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5E0" w:rsidRDefault="003765E0" w:rsidP="003765E0">
      <w:pPr>
        <w:rPr>
          <w:sz w:val="28"/>
          <w:szCs w:val="28"/>
        </w:rPr>
      </w:pPr>
    </w:p>
    <w:p w:rsidR="009164AB" w:rsidRPr="0066706C" w:rsidRDefault="009164AB" w:rsidP="005B6C59">
      <w:pPr>
        <w:ind w:left="6237"/>
        <w:jc w:val="center"/>
        <w:rPr>
          <w:sz w:val="28"/>
          <w:szCs w:val="28"/>
        </w:rPr>
      </w:pPr>
      <w:r w:rsidRPr="0066706C">
        <w:rPr>
          <w:sz w:val="28"/>
          <w:szCs w:val="28"/>
        </w:rPr>
        <w:t xml:space="preserve">Приложение </w:t>
      </w:r>
    </w:p>
    <w:p w:rsidR="009164AB" w:rsidRPr="0066706C" w:rsidRDefault="009164AB" w:rsidP="005B6C59">
      <w:pPr>
        <w:ind w:left="6237"/>
        <w:jc w:val="center"/>
        <w:rPr>
          <w:sz w:val="28"/>
          <w:szCs w:val="28"/>
        </w:rPr>
      </w:pPr>
      <w:r w:rsidRPr="0066706C">
        <w:rPr>
          <w:sz w:val="28"/>
          <w:szCs w:val="28"/>
        </w:rPr>
        <w:t>к постановлению</w:t>
      </w:r>
    </w:p>
    <w:p w:rsidR="0066706C" w:rsidRPr="0066706C" w:rsidRDefault="009164AB" w:rsidP="005B6C59">
      <w:pPr>
        <w:ind w:left="6237"/>
        <w:jc w:val="center"/>
        <w:rPr>
          <w:sz w:val="28"/>
          <w:szCs w:val="28"/>
        </w:rPr>
      </w:pPr>
      <w:r w:rsidRPr="0066706C">
        <w:rPr>
          <w:sz w:val="28"/>
          <w:szCs w:val="28"/>
        </w:rPr>
        <w:t xml:space="preserve">Администрации </w:t>
      </w:r>
    </w:p>
    <w:p w:rsidR="003765E0" w:rsidRPr="0066706C" w:rsidRDefault="009164AB" w:rsidP="003765E0">
      <w:pPr>
        <w:ind w:left="6237"/>
        <w:jc w:val="center"/>
        <w:rPr>
          <w:sz w:val="28"/>
          <w:szCs w:val="28"/>
        </w:rPr>
      </w:pPr>
      <w:r w:rsidRPr="0066706C">
        <w:rPr>
          <w:sz w:val="28"/>
          <w:szCs w:val="28"/>
        </w:rPr>
        <w:t>города Батайска</w:t>
      </w:r>
    </w:p>
    <w:p w:rsidR="00666CD7" w:rsidRDefault="009164AB" w:rsidP="005B6C59">
      <w:pPr>
        <w:rPr>
          <w:sz w:val="28"/>
          <w:szCs w:val="28"/>
        </w:rPr>
      </w:pPr>
      <w:r w:rsidRPr="0066706C">
        <w:rPr>
          <w:sz w:val="28"/>
          <w:szCs w:val="28"/>
        </w:rPr>
        <w:t xml:space="preserve">                                                                                        </w:t>
      </w:r>
      <w:r w:rsidR="00DA3FA5">
        <w:rPr>
          <w:sz w:val="28"/>
          <w:szCs w:val="28"/>
        </w:rPr>
        <w:t xml:space="preserve">      </w:t>
      </w:r>
      <w:bookmarkStart w:id="0" w:name="_GoBack"/>
      <w:bookmarkEnd w:id="0"/>
      <w:r w:rsidR="003765E0" w:rsidRPr="003765E0">
        <w:rPr>
          <w:sz w:val="28"/>
          <w:szCs w:val="28"/>
        </w:rPr>
        <w:t>от</w:t>
      </w:r>
      <w:r w:rsidR="00DA3FA5">
        <w:rPr>
          <w:sz w:val="28"/>
          <w:szCs w:val="28"/>
        </w:rPr>
        <w:t xml:space="preserve"> 30.04.2020 </w:t>
      </w:r>
      <w:r w:rsidR="003765E0" w:rsidRPr="003765E0">
        <w:rPr>
          <w:sz w:val="28"/>
          <w:szCs w:val="28"/>
        </w:rPr>
        <w:t xml:space="preserve">№ </w:t>
      </w:r>
      <w:r w:rsidR="00DA3FA5">
        <w:rPr>
          <w:sz w:val="28"/>
          <w:szCs w:val="28"/>
        </w:rPr>
        <w:t>773</w:t>
      </w:r>
    </w:p>
    <w:p w:rsidR="00DA3FA5" w:rsidRPr="0066706C" w:rsidRDefault="00DA3FA5" w:rsidP="005B6C59">
      <w:pPr>
        <w:rPr>
          <w:sz w:val="28"/>
          <w:szCs w:val="28"/>
        </w:rPr>
      </w:pPr>
    </w:p>
    <w:p w:rsidR="00D159BE" w:rsidRPr="00D159BE" w:rsidRDefault="00D159BE" w:rsidP="00085CA9">
      <w:pPr>
        <w:tabs>
          <w:tab w:val="left" w:pos="1134"/>
        </w:tabs>
        <w:ind w:firstLine="709"/>
        <w:jc w:val="center"/>
        <w:rPr>
          <w:sz w:val="28"/>
          <w:szCs w:val="28"/>
        </w:rPr>
      </w:pPr>
      <w:r w:rsidRPr="00D159BE">
        <w:rPr>
          <w:sz w:val="28"/>
          <w:szCs w:val="28"/>
        </w:rPr>
        <w:t>РЕЗУЛЬТАТЫ РЕАЛИЗАЦИИ</w:t>
      </w:r>
    </w:p>
    <w:p w:rsidR="00D159BE" w:rsidRPr="00D159BE" w:rsidRDefault="00D159BE" w:rsidP="00085CA9">
      <w:pPr>
        <w:tabs>
          <w:tab w:val="left" w:pos="1134"/>
        </w:tabs>
        <w:ind w:firstLine="709"/>
        <w:jc w:val="center"/>
        <w:rPr>
          <w:sz w:val="28"/>
          <w:szCs w:val="28"/>
        </w:rPr>
      </w:pPr>
      <w:r w:rsidRPr="00D159BE">
        <w:rPr>
          <w:sz w:val="28"/>
          <w:szCs w:val="28"/>
        </w:rPr>
        <w:t>МУНИЦИАЛЬНОЙ ПРОГРАММЫ ГОРОДА БАТАЙСКА</w:t>
      </w:r>
    </w:p>
    <w:p w:rsidR="00D159BE" w:rsidRPr="00D159BE" w:rsidRDefault="00D159BE" w:rsidP="00085CA9">
      <w:pPr>
        <w:tabs>
          <w:tab w:val="left" w:pos="1134"/>
        </w:tabs>
        <w:ind w:firstLine="709"/>
        <w:jc w:val="center"/>
        <w:rPr>
          <w:sz w:val="28"/>
          <w:szCs w:val="28"/>
        </w:rPr>
      </w:pPr>
      <w:r w:rsidRPr="00D159BE">
        <w:rPr>
          <w:sz w:val="28"/>
          <w:szCs w:val="28"/>
        </w:rPr>
        <w:t>«РАЗВИТИЕ ОБРАЗОВАНИЯ»,</w:t>
      </w:r>
    </w:p>
    <w:p w:rsidR="00D159BE" w:rsidRPr="00D159BE" w:rsidRDefault="00D159BE" w:rsidP="00085CA9">
      <w:pPr>
        <w:tabs>
          <w:tab w:val="left" w:pos="1134"/>
        </w:tabs>
        <w:ind w:firstLine="709"/>
        <w:jc w:val="center"/>
        <w:rPr>
          <w:sz w:val="28"/>
          <w:szCs w:val="28"/>
        </w:rPr>
      </w:pPr>
      <w:r w:rsidRPr="00D159BE">
        <w:rPr>
          <w:sz w:val="28"/>
          <w:szCs w:val="28"/>
        </w:rPr>
        <w:t>ОСНОВНЫХ МЕРОПРИЯТИЙ В РАЗРЕЗЕ ПОДПРОГРАММ, ДОСТИГНУТЫЕ ЗА 2019 ГОД</w:t>
      </w:r>
    </w:p>
    <w:p w:rsidR="00D159BE" w:rsidRPr="00D159BE" w:rsidRDefault="00D159BE" w:rsidP="00D159BE">
      <w:pPr>
        <w:tabs>
          <w:tab w:val="left" w:pos="1134"/>
        </w:tabs>
        <w:ind w:firstLine="709"/>
        <w:jc w:val="both"/>
        <w:rPr>
          <w:sz w:val="28"/>
          <w:szCs w:val="28"/>
        </w:rPr>
      </w:pPr>
      <w:r w:rsidRPr="00D159BE">
        <w:rPr>
          <w:sz w:val="28"/>
          <w:szCs w:val="28"/>
        </w:rPr>
        <w:tab/>
      </w:r>
    </w:p>
    <w:p w:rsidR="00D159BE" w:rsidRPr="00D159BE" w:rsidRDefault="00D159BE" w:rsidP="00D159BE">
      <w:pPr>
        <w:tabs>
          <w:tab w:val="left" w:pos="1134"/>
        </w:tabs>
        <w:ind w:firstLine="709"/>
        <w:jc w:val="both"/>
        <w:rPr>
          <w:sz w:val="28"/>
          <w:szCs w:val="28"/>
        </w:rPr>
      </w:pPr>
      <w:r w:rsidRPr="00D159BE">
        <w:rPr>
          <w:sz w:val="28"/>
          <w:szCs w:val="28"/>
        </w:rPr>
        <w:t>Целью муниципальной программы города Батайска «Развитие образования» является обеспечение высокого качества образования в городе Батайске в соответствии с меняющимися запросами населения и перспективными задачами развития города.</w:t>
      </w:r>
    </w:p>
    <w:p w:rsidR="00D159BE" w:rsidRPr="00D159BE" w:rsidRDefault="00D159BE" w:rsidP="00D159BE">
      <w:pPr>
        <w:tabs>
          <w:tab w:val="left" w:pos="1134"/>
        </w:tabs>
        <w:ind w:firstLine="709"/>
        <w:jc w:val="both"/>
        <w:rPr>
          <w:sz w:val="28"/>
          <w:szCs w:val="28"/>
        </w:rPr>
      </w:pPr>
      <w:r w:rsidRPr="00D159BE">
        <w:rPr>
          <w:sz w:val="28"/>
          <w:szCs w:val="28"/>
        </w:rPr>
        <w:t>Муниципальная программа города Батайска включает в себя 4 подпрограммы:</w:t>
      </w:r>
    </w:p>
    <w:p w:rsidR="00D159BE" w:rsidRPr="00D159BE" w:rsidRDefault="00D159BE" w:rsidP="00D159BE">
      <w:pPr>
        <w:tabs>
          <w:tab w:val="left" w:pos="1134"/>
        </w:tabs>
        <w:ind w:firstLine="709"/>
        <w:jc w:val="both"/>
        <w:rPr>
          <w:sz w:val="28"/>
          <w:szCs w:val="28"/>
        </w:rPr>
      </w:pPr>
      <w:r w:rsidRPr="00D159BE">
        <w:rPr>
          <w:sz w:val="28"/>
          <w:szCs w:val="28"/>
        </w:rPr>
        <w:t>•</w:t>
      </w:r>
      <w:r w:rsidRPr="00D159BE">
        <w:rPr>
          <w:sz w:val="28"/>
          <w:szCs w:val="28"/>
        </w:rPr>
        <w:tab/>
        <w:t>Подпрограмма «Повышение доступности и качества дошкольного, общего, дополнительного образования»</w:t>
      </w:r>
    </w:p>
    <w:p w:rsidR="00D159BE" w:rsidRPr="00D159BE" w:rsidRDefault="00D159BE" w:rsidP="00D159BE">
      <w:pPr>
        <w:tabs>
          <w:tab w:val="left" w:pos="1134"/>
        </w:tabs>
        <w:ind w:firstLine="709"/>
        <w:jc w:val="both"/>
        <w:rPr>
          <w:sz w:val="28"/>
          <w:szCs w:val="28"/>
        </w:rPr>
      </w:pPr>
      <w:r w:rsidRPr="00D159BE">
        <w:rPr>
          <w:sz w:val="28"/>
          <w:szCs w:val="28"/>
        </w:rPr>
        <w:t>•</w:t>
      </w:r>
      <w:r w:rsidRPr="00D159BE">
        <w:rPr>
          <w:sz w:val="28"/>
          <w:szCs w:val="28"/>
        </w:rPr>
        <w:tab/>
        <w:t>Подпрограмма «Развитие службы практической психологии»</w:t>
      </w:r>
    </w:p>
    <w:p w:rsidR="00D159BE" w:rsidRPr="00D159BE" w:rsidRDefault="00D159BE" w:rsidP="00D159BE">
      <w:pPr>
        <w:tabs>
          <w:tab w:val="left" w:pos="1134"/>
        </w:tabs>
        <w:ind w:firstLine="709"/>
        <w:jc w:val="both"/>
        <w:rPr>
          <w:sz w:val="28"/>
          <w:szCs w:val="28"/>
        </w:rPr>
      </w:pPr>
      <w:r w:rsidRPr="00D159BE">
        <w:rPr>
          <w:sz w:val="28"/>
          <w:szCs w:val="28"/>
        </w:rPr>
        <w:t>•</w:t>
      </w:r>
      <w:r w:rsidRPr="00D159BE">
        <w:rPr>
          <w:sz w:val="28"/>
          <w:szCs w:val="28"/>
        </w:rPr>
        <w:tab/>
        <w:t>Подпрограмма «Социальная поддержка детей-сирот и детей, оставшихся без попечения родителей»</w:t>
      </w:r>
    </w:p>
    <w:p w:rsidR="00D159BE" w:rsidRPr="00D159BE" w:rsidRDefault="00D159BE" w:rsidP="00D159BE">
      <w:pPr>
        <w:tabs>
          <w:tab w:val="left" w:pos="1134"/>
        </w:tabs>
        <w:ind w:firstLine="709"/>
        <w:jc w:val="both"/>
        <w:rPr>
          <w:sz w:val="28"/>
          <w:szCs w:val="28"/>
        </w:rPr>
      </w:pPr>
      <w:r w:rsidRPr="00D159BE">
        <w:rPr>
          <w:sz w:val="28"/>
          <w:szCs w:val="28"/>
        </w:rPr>
        <w:t>•</w:t>
      </w:r>
      <w:r w:rsidRPr="00D159BE">
        <w:rPr>
          <w:sz w:val="28"/>
          <w:szCs w:val="28"/>
        </w:rPr>
        <w:tab/>
        <w:t>Подпрограмма «Профилактика наркомании, безнадзорности и правонарушений несовершеннолетних, социальная защита детства»</w:t>
      </w:r>
    </w:p>
    <w:p w:rsidR="00D159BE" w:rsidRPr="00D159BE" w:rsidRDefault="00D159BE" w:rsidP="00D159BE">
      <w:pPr>
        <w:tabs>
          <w:tab w:val="left" w:pos="1134"/>
        </w:tabs>
        <w:ind w:firstLine="709"/>
        <w:jc w:val="both"/>
        <w:rPr>
          <w:sz w:val="28"/>
          <w:szCs w:val="28"/>
        </w:rPr>
      </w:pPr>
      <w:r w:rsidRPr="00D159BE">
        <w:rPr>
          <w:sz w:val="28"/>
          <w:szCs w:val="28"/>
        </w:rPr>
        <w:t>Первые две подпрограммы отражают вариативность муниципальных образовательных организаций, действующих на территории города Батайска, и предусматривают мероприятия, направленные на расширение доступности, повышение качества и эффективности образовательных услуг в дошкольном, общем, дополнительном образовании, учреждениях оказывающих комплексную многопрофильную психолого-педагогическую и медико-социальную помощь. Две другие подпрограммы отражают наиболее приоритетные направления государственной политики по защите прав детства.</w:t>
      </w:r>
    </w:p>
    <w:p w:rsidR="00D159BE" w:rsidRPr="00D159BE" w:rsidRDefault="00D159BE" w:rsidP="00D159BE">
      <w:pPr>
        <w:tabs>
          <w:tab w:val="left" w:pos="1134"/>
        </w:tabs>
        <w:ind w:firstLine="709"/>
        <w:jc w:val="both"/>
        <w:rPr>
          <w:sz w:val="28"/>
          <w:szCs w:val="28"/>
        </w:rPr>
      </w:pPr>
      <w:r w:rsidRPr="00D159BE">
        <w:rPr>
          <w:sz w:val="28"/>
          <w:szCs w:val="28"/>
        </w:rPr>
        <w:t>Подпрограммы муниципальной программы состоят из основных мероприятий, которые отражают актуальные и перспективные направления государственной политики в сфере образования.</w:t>
      </w:r>
    </w:p>
    <w:p w:rsidR="00D159BE" w:rsidRPr="00D159BE" w:rsidRDefault="00D159BE" w:rsidP="00D159BE">
      <w:pPr>
        <w:tabs>
          <w:tab w:val="left" w:pos="1134"/>
        </w:tabs>
        <w:ind w:firstLine="709"/>
        <w:jc w:val="both"/>
        <w:rPr>
          <w:sz w:val="28"/>
          <w:szCs w:val="28"/>
        </w:rPr>
      </w:pPr>
    </w:p>
    <w:p w:rsidR="00D159BE" w:rsidRPr="00D159BE" w:rsidRDefault="00D159BE" w:rsidP="00D159BE">
      <w:pPr>
        <w:tabs>
          <w:tab w:val="left" w:pos="1134"/>
        </w:tabs>
        <w:ind w:firstLine="709"/>
        <w:jc w:val="both"/>
        <w:rPr>
          <w:sz w:val="28"/>
          <w:szCs w:val="28"/>
        </w:rPr>
      </w:pPr>
      <w:r w:rsidRPr="00D159BE">
        <w:rPr>
          <w:sz w:val="28"/>
          <w:szCs w:val="28"/>
        </w:rPr>
        <w:t>В рамках реализации Подпрограммы «Повышение доступности и качества дошкольного, общего, дополнительного образования» в 2019 году осуществлялась деятельность по обеспечению гарантий получения общедоступного и бесплатного качественного образования как общего, так и дополнительного.</w:t>
      </w:r>
    </w:p>
    <w:p w:rsidR="00D159BE" w:rsidRPr="00D159BE" w:rsidRDefault="00D159BE" w:rsidP="00D159BE">
      <w:pPr>
        <w:tabs>
          <w:tab w:val="left" w:pos="1134"/>
        </w:tabs>
        <w:ind w:firstLine="709"/>
        <w:jc w:val="both"/>
        <w:rPr>
          <w:sz w:val="28"/>
          <w:szCs w:val="28"/>
        </w:rPr>
      </w:pPr>
      <w:r w:rsidRPr="00D159BE">
        <w:rPr>
          <w:sz w:val="28"/>
          <w:szCs w:val="28"/>
        </w:rPr>
        <w:lastRenderedPageBreak/>
        <w:t xml:space="preserve">Общее образование организовано на основе принципов общедоступности и бесплатности. Общая численность дневных муниципальных общеобразовательных организаций – 13. Контингент дневных общеобразовательных учреждений – 14 929 (в 2018-2019 учебном году - 14 287 человек, рост численности контингента – 4,3 %). Количество первоклассников – 1 833 (в 2018-2019 учебном году - 1 788 человек, рост 2,4 %). </w:t>
      </w:r>
    </w:p>
    <w:p w:rsidR="00D159BE" w:rsidRPr="00D159BE" w:rsidRDefault="00D159BE" w:rsidP="00D159BE">
      <w:pPr>
        <w:tabs>
          <w:tab w:val="left" w:pos="1134"/>
        </w:tabs>
        <w:ind w:firstLine="709"/>
        <w:jc w:val="both"/>
        <w:rPr>
          <w:sz w:val="28"/>
          <w:szCs w:val="28"/>
        </w:rPr>
      </w:pPr>
      <w:r w:rsidRPr="00D159BE">
        <w:rPr>
          <w:sz w:val="28"/>
          <w:szCs w:val="28"/>
        </w:rPr>
        <w:t xml:space="preserve">Средняя наполняемость в дневных муниципальных общеобразовательных организациях – 29,4. Средняя наполняемость на четвёртом уровне образования в муниципальных общеобразовательных организациях – 24,4. Обеспеченность учебной литературой - 100 %. Охват школьников горячим питанием составляет 96 %. </w:t>
      </w:r>
    </w:p>
    <w:p w:rsidR="00D159BE" w:rsidRPr="00D159BE" w:rsidRDefault="00D159BE" w:rsidP="00D159BE">
      <w:pPr>
        <w:tabs>
          <w:tab w:val="left" w:pos="1134"/>
        </w:tabs>
        <w:ind w:firstLine="709"/>
        <w:jc w:val="both"/>
        <w:rPr>
          <w:sz w:val="28"/>
          <w:szCs w:val="28"/>
        </w:rPr>
      </w:pPr>
      <w:r w:rsidRPr="00D159BE">
        <w:rPr>
          <w:sz w:val="28"/>
          <w:szCs w:val="28"/>
        </w:rPr>
        <w:t>В 2018-2019 учебном году допущено к ГИА 380 выпускников 11-х классов дневных общеобразовательных учреждений. 380 выпускников сдавали государственную итоговую аттестацию в форме и по материалам ЕГЭ.</w:t>
      </w:r>
    </w:p>
    <w:p w:rsidR="00D159BE" w:rsidRPr="00D159BE" w:rsidRDefault="00D159BE" w:rsidP="00D159BE">
      <w:pPr>
        <w:tabs>
          <w:tab w:val="left" w:pos="1134"/>
        </w:tabs>
        <w:ind w:firstLine="709"/>
        <w:jc w:val="both"/>
        <w:rPr>
          <w:sz w:val="28"/>
          <w:szCs w:val="28"/>
        </w:rPr>
      </w:pPr>
      <w:r w:rsidRPr="00D159BE">
        <w:rPr>
          <w:sz w:val="28"/>
          <w:szCs w:val="28"/>
        </w:rPr>
        <w:t>Получили аттестаты 376 человек (98,94%).</w:t>
      </w:r>
    </w:p>
    <w:p w:rsidR="00D159BE" w:rsidRPr="00D159BE" w:rsidRDefault="00D159BE" w:rsidP="00D159BE">
      <w:pPr>
        <w:tabs>
          <w:tab w:val="left" w:pos="1134"/>
        </w:tabs>
        <w:ind w:firstLine="709"/>
        <w:jc w:val="both"/>
        <w:rPr>
          <w:sz w:val="28"/>
          <w:szCs w:val="28"/>
        </w:rPr>
      </w:pPr>
      <w:r w:rsidRPr="00D159BE">
        <w:rPr>
          <w:sz w:val="28"/>
          <w:szCs w:val="28"/>
        </w:rPr>
        <w:t>Не получили аттестат 4 выпускника (1,06 %) – МБОУ СОШ № 6 (1 выпускник), МБОУ СОШ № 8 (1 выпускник), МБОУ СОШ № 9 (1 выпускник), МБОУ Гимназия № 21(1 выпускник).</w:t>
      </w:r>
    </w:p>
    <w:p w:rsidR="00D159BE" w:rsidRPr="00D159BE" w:rsidRDefault="00D159BE" w:rsidP="00D159BE">
      <w:pPr>
        <w:tabs>
          <w:tab w:val="left" w:pos="1134"/>
        </w:tabs>
        <w:ind w:firstLine="709"/>
        <w:jc w:val="both"/>
        <w:rPr>
          <w:sz w:val="28"/>
          <w:szCs w:val="28"/>
        </w:rPr>
      </w:pPr>
      <w:r w:rsidRPr="00D159BE">
        <w:rPr>
          <w:sz w:val="28"/>
          <w:szCs w:val="28"/>
        </w:rPr>
        <w:t>Среднее значение количества баллов по ЕГЭ, полученных выпускниками, освоившими образовательные программы среднего общего образования:</w:t>
      </w:r>
    </w:p>
    <w:p w:rsidR="00D159BE" w:rsidRPr="00D159BE" w:rsidRDefault="00D159BE" w:rsidP="00D159BE">
      <w:pPr>
        <w:tabs>
          <w:tab w:val="left" w:pos="1134"/>
        </w:tabs>
        <w:ind w:firstLine="709"/>
        <w:jc w:val="both"/>
        <w:rPr>
          <w:sz w:val="28"/>
          <w:szCs w:val="28"/>
        </w:rPr>
      </w:pPr>
      <w:r w:rsidRPr="00D159BE">
        <w:rPr>
          <w:sz w:val="28"/>
          <w:szCs w:val="28"/>
        </w:rPr>
        <w:t>По математике базового уровня – 4,0;</w:t>
      </w:r>
    </w:p>
    <w:p w:rsidR="00D159BE" w:rsidRPr="00D159BE" w:rsidRDefault="00D159BE" w:rsidP="00D159BE">
      <w:pPr>
        <w:tabs>
          <w:tab w:val="left" w:pos="1134"/>
        </w:tabs>
        <w:ind w:firstLine="709"/>
        <w:jc w:val="both"/>
        <w:rPr>
          <w:sz w:val="28"/>
          <w:szCs w:val="28"/>
        </w:rPr>
      </w:pPr>
      <w:r w:rsidRPr="00D159BE">
        <w:rPr>
          <w:sz w:val="28"/>
          <w:szCs w:val="28"/>
        </w:rPr>
        <w:t>По математике профильного уровня – 55;</w:t>
      </w:r>
    </w:p>
    <w:p w:rsidR="00D159BE" w:rsidRPr="00D159BE" w:rsidRDefault="00D159BE" w:rsidP="00D159BE">
      <w:pPr>
        <w:tabs>
          <w:tab w:val="left" w:pos="1134"/>
        </w:tabs>
        <w:ind w:firstLine="709"/>
        <w:jc w:val="both"/>
        <w:rPr>
          <w:sz w:val="28"/>
          <w:szCs w:val="28"/>
        </w:rPr>
      </w:pPr>
      <w:r w:rsidRPr="00D159BE">
        <w:rPr>
          <w:sz w:val="28"/>
          <w:szCs w:val="28"/>
        </w:rPr>
        <w:t>По русскому языку – 70.</w:t>
      </w:r>
    </w:p>
    <w:p w:rsidR="00D159BE" w:rsidRPr="00D159BE" w:rsidRDefault="00D159BE" w:rsidP="00D159BE">
      <w:pPr>
        <w:tabs>
          <w:tab w:val="left" w:pos="1134"/>
        </w:tabs>
        <w:ind w:firstLine="709"/>
        <w:jc w:val="both"/>
        <w:rPr>
          <w:sz w:val="28"/>
          <w:szCs w:val="28"/>
        </w:rPr>
      </w:pPr>
      <w:r w:rsidRPr="00D159BE">
        <w:rPr>
          <w:sz w:val="28"/>
          <w:szCs w:val="28"/>
        </w:rPr>
        <w:t xml:space="preserve">43 выпускника (11,3 %) награждены медалью «За особые успехи в учении», 12 из них награждены медалью «За особые успехи в учении выпускнику Дона» (27,9%), МБОУ СОШ № 2 (1 выпускник), МБОУ лицей № 3 (2 выпускника), МБОУ СОШ № 4 (2 выпускника), МБОУ СОШ № 5 (1 выпускник), МБОУ «Гимназия № 7» (6 выпускников). </w:t>
      </w:r>
    </w:p>
    <w:p w:rsidR="00D159BE" w:rsidRPr="00D159BE" w:rsidRDefault="00D159BE" w:rsidP="00D159BE">
      <w:pPr>
        <w:tabs>
          <w:tab w:val="left" w:pos="1134"/>
        </w:tabs>
        <w:ind w:firstLine="709"/>
        <w:jc w:val="both"/>
        <w:rPr>
          <w:sz w:val="28"/>
          <w:szCs w:val="28"/>
        </w:rPr>
      </w:pPr>
      <w:r w:rsidRPr="00D159BE">
        <w:rPr>
          <w:sz w:val="28"/>
          <w:szCs w:val="28"/>
        </w:rPr>
        <w:t>2018-2019 учебный год завершили 1277 выпускников 9-х классов, из них 1117 – дневные общеобразовательные учреждения.</w:t>
      </w:r>
    </w:p>
    <w:p w:rsidR="00D159BE" w:rsidRPr="00D159BE" w:rsidRDefault="00D159BE" w:rsidP="00D159BE">
      <w:pPr>
        <w:tabs>
          <w:tab w:val="left" w:pos="1134"/>
        </w:tabs>
        <w:ind w:firstLine="709"/>
        <w:jc w:val="both"/>
        <w:rPr>
          <w:sz w:val="28"/>
          <w:szCs w:val="28"/>
        </w:rPr>
      </w:pPr>
      <w:r w:rsidRPr="00D159BE">
        <w:rPr>
          <w:sz w:val="28"/>
          <w:szCs w:val="28"/>
        </w:rPr>
        <w:t xml:space="preserve"> Допущено к государственной итоговой аттестации 1272 учеников. </w:t>
      </w:r>
    </w:p>
    <w:p w:rsidR="00D159BE" w:rsidRPr="00D159BE" w:rsidRDefault="00D159BE" w:rsidP="00D159BE">
      <w:pPr>
        <w:tabs>
          <w:tab w:val="left" w:pos="1134"/>
        </w:tabs>
        <w:ind w:firstLine="709"/>
        <w:jc w:val="both"/>
        <w:rPr>
          <w:sz w:val="28"/>
          <w:szCs w:val="28"/>
        </w:rPr>
      </w:pPr>
      <w:r w:rsidRPr="00D159BE">
        <w:rPr>
          <w:sz w:val="28"/>
          <w:szCs w:val="28"/>
        </w:rPr>
        <w:t>Государственную итоговую аттестацию в форме ОГЭ проходили 1261 человек. Основные предметы в форме ГВЭ сдавали 11 обучающихся, 5 выпускника сдавали выпускной экзамен по трудовому обучению.</w:t>
      </w:r>
    </w:p>
    <w:p w:rsidR="00D159BE" w:rsidRPr="00D159BE" w:rsidRDefault="00D159BE" w:rsidP="00D159BE">
      <w:pPr>
        <w:tabs>
          <w:tab w:val="left" w:pos="1134"/>
        </w:tabs>
        <w:ind w:firstLine="709"/>
        <w:jc w:val="both"/>
        <w:rPr>
          <w:sz w:val="28"/>
          <w:szCs w:val="28"/>
        </w:rPr>
      </w:pPr>
      <w:r w:rsidRPr="00D159BE">
        <w:rPr>
          <w:sz w:val="28"/>
          <w:szCs w:val="28"/>
        </w:rPr>
        <w:t>В 2019 все выпускники (кроме детей с ОВЗ) сдавали четыре обязательных экзамена: русский язык, математику и два по выбору. 96,9 % обучающихся по итогам 2019 года получили аттестаты об основном общем образовании, 83 выпускника получили аттестат особого образца, что составило 6,5 %, на 0,3% больше чем в 2018 году.</w:t>
      </w:r>
    </w:p>
    <w:p w:rsidR="00D159BE" w:rsidRPr="00D159BE" w:rsidRDefault="00D159BE" w:rsidP="00D159BE">
      <w:pPr>
        <w:tabs>
          <w:tab w:val="left" w:pos="1134"/>
        </w:tabs>
        <w:ind w:firstLine="709"/>
        <w:jc w:val="both"/>
        <w:rPr>
          <w:sz w:val="28"/>
          <w:szCs w:val="28"/>
        </w:rPr>
      </w:pPr>
      <w:r w:rsidRPr="00D159BE">
        <w:rPr>
          <w:sz w:val="28"/>
          <w:szCs w:val="28"/>
        </w:rPr>
        <w:lastRenderedPageBreak/>
        <w:t>Среднее значение количества баллов по ОГЭ, полученных выпускниками, освоившими образовательные программы основного общего образования:</w:t>
      </w:r>
    </w:p>
    <w:p w:rsidR="00D159BE" w:rsidRPr="00D159BE" w:rsidRDefault="00D159BE" w:rsidP="00D159BE">
      <w:pPr>
        <w:tabs>
          <w:tab w:val="left" w:pos="1134"/>
        </w:tabs>
        <w:ind w:firstLine="709"/>
        <w:jc w:val="both"/>
        <w:rPr>
          <w:sz w:val="28"/>
          <w:szCs w:val="28"/>
        </w:rPr>
      </w:pPr>
      <w:r w:rsidRPr="00D159BE">
        <w:rPr>
          <w:sz w:val="28"/>
          <w:szCs w:val="28"/>
        </w:rPr>
        <w:t>По математике – 3,7;</w:t>
      </w:r>
    </w:p>
    <w:p w:rsidR="00D159BE" w:rsidRPr="00D159BE" w:rsidRDefault="00D159BE" w:rsidP="00D159BE">
      <w:pPr>
        <w:tabs>
          <w:tab w:val="left" w:pos="1134"/>
        </w:tabs>
        <w:ind w:firstLine="709"/>
        <w:jc w:val="both"/>
        <w:rPr>
          <w:sz w:val="28"/>
          <w:szCs w:val="28"/>
        </w:rPr>
      </w:pPr>
      <w:r w:rsidRPr="00D159BE">
        <w:rPr>
          <w:sz w:val="28"/>
          <w:szCs w:val="28"/>
        </w:rPr>
        <w:t>По русскому языку – 3,9.</w:t>
      </w:r>
    </w:p>
    <w:p w:rsidR="00D159BE" w:rsidRPr="00D159BE" w:rsidRDefault="00D159BE" w:rsidP="00D159BE">
      <w:pPr>
        <w:tabs>
          <w:tab w:val="left" w:pos="1134"/>
        </w:tabs>
        <w:ind w:firstLine="709"/>
        <w:jc w:val="both"/>
        <w:rPr>
          <w:sz w:val="28"/>
          <w:szCs w:val="28"/>
        </w:rPr>
      </w:pPr>
      <w:r w:rsidRPr="00D159BE">
        <w:rPr>
          <w:sz w:val="28"/>
          <w:szCs w:val="28"/>
        </w:rPr>
        <w:t>Все не получившие аттестат успешно пересдали экзамены в сентябре.</w:t>
      </w:r>
    </w:p>
    <w:p w:rsidR="00D159BE" w:rsidRPr="00D159BE" w:rsidRDefault="00D159BE" w:rsidP="00D159BE">
      <w:pPr>
        <w:tabs>
          <w:tab w:val="left" w:pos="1134"/>
        </w:tabs>
        <w:ind w:firstLine="709"/>
        <w:jc w:val="both"/>
        <w:rPr>
          <w:sz w:val="28"/>
          <w:szCs w:val="28"/>
        </w:rPr>
      </w:pPr>
    </w:p>
    <w:p w:rsidR="00D159BE" w:rsidRPr="00D159BE" w:rsidRDefault="00D159BE" w:rsidP="00D159BE">
      <w:pPr>
        <w:tabs>
          <w:tab w:val="left" w:pos="1134"/>
        </w:tabs>
        <w:ind w:firstLine="709"/>
        <w:jc w:val="both"/>
        <w:rPr>
          <w:sz w:val="28"/>
          <w:szCs w:val="28"/>
        </w:rPr>
      </w:pPr>
      <w:r w:rsidRPr="00D159BE">
        <w:rPr>
          <w:sz w:val="28"/>
          <w:szCs w:val="28"/>
        </w:rPr>
        <w:t>Особое внимание уделяется обеспечению равного доступа к образованию для всех обучающихся с учетом разнообразия особых образовательных потребностей и индивидуальных возможностей. Как показывает опыт внедрения совместного обучения и воспитания дети с ограниченными возможностями развиваются гораздо активнее, если они обучаются с детьми с нормой развития. В целях обеспечения доступности общего образования для детей с ограниченными возможностями и инвалидами в городе реализован комплекс мер, включающий в себя как техническое оснащение и архитектурную доступность образовательных организаций, так и разработку специальных учебных курсов для педагогов и других учащихся, направленных на развитие их взаимодействия с детьми с ограниченными возможностями здоровья и детьми-инвалидами.</w:t>
      </w:r>
    </w:p>
    <w:p w:rsidR="00D159BE" w:rsidRPr="00D159BE" w:rsidRDefault="00D159BE" w:rsidP="00D159BE">
      <w:pPr>
        <w:tabs>
          <w:tab w:val="left" w:pos="1134"/>
        </w:tabs>
        <w:ind w:firstLine="709"/>
        <w:jc w:val="both"/>
        <w:rPr>
          <w:sz w:val="28"/>
          <w:szCs w:val="28"/>
        </w:rPr>
      </w:pPr>
      <w:r w:rsidRPr="00D159BE">
        <w:rPr>
          <w:sz w:val="28"/>
          <w:szCs w:val="28"/>
        </w:rPr>
        <w:t>В соответствии со ст.5 Федерального закона «Об образовании в Российской федерации» в общеобразовательных организациях создаются необходимые условия для получения качественного образования лицами с ограниченными возможностями здоровья, в том числе посредством организации инклюзивного образования.</w:t>
      </w:r>
    </w:p>
    <w:p w:rsidR="00D159BE" w:rsidRPr="00D159BE" w:rsidRDefault="00D159BE" w:rsidP="00D159BE">
      <w:pPr>
        <w:tabs>
          <w:tab w:val="left" w:pos="1134"/>
        </w:tabs>
        <w:ind w:firstLine="709"/>
        <w:jc w:val="both"/>
        <w:rPr>
          <w:sz w:val="28"/>
          <w:szCs w:val="28"/>
        </w:rPr>
      </w:pPr>
      <w:r w:rsidRPr="00D159BE">
        <w:rPr>
          <w:sz w:val="28"/>
          <w:szCs w:val="28"/>
        </w:rPr>
        <w:t>В целях обеспечения доступности общего образования для детей-инвалидов и детей с ограниченными возможностями здоровья в городе реализован комплекс мер, включающий в себя  техническое оснащение и архитектурную доступность образовательных организаций.</w:t>
      </w:r>
    </w:p>
    <w:p w:rsidR="00D159BE" w:rsidRPr="00D159BE" w:rsidRDefault="00D159BE" w:rsidP="00D159BE">
      <w:pPr>
        <w:tabs>
          <w:tab w:val="left" w:pos="1134"/>
        </w:tabs>
        <w:ind w:firstLine="709"/>
        <w:jc w:val="both"/>
        <w:rPr>
          <w:sz w:val="28"/>
          <w:szCs w:val="28"/>
        </w:rPr>
      </w:pPr>
      <w:r w:rsidRPr="00D159BE">
        <w:rPr>
          <w:sz w:val="28"/>
          <w:szCs w:val="28"/>
        </w:rPr>
        <w:t>В 13 общеобразовательных организациях города были созданы условия для получения образования 143  детям-инвалидам , 87 детям с ограниченными возможностями здоровья</w:t>
      </w:r>
    </w:p>
    <w:p w:rsidR="00D159BE" w:rsidRPr="00D159BE" w:rsidRDefault="00D159BE" w:rsidP="00D159BE">
      <w:pPr>
        <w:tabs>
          <w:tab w:val="left" w:pos="1134"/>
        </w:tabs>
        <w:ind w:firstLine="709"/>
        <w:jc w:val="both"/>
        <w:rPr>
          <w:sz w:val="28"/>
          <w:szCs w:val="28"/>
        </w:rPr>
      </w:pPr>
      <w:r w:rsidRPr="00D159BE">
        <w:rPr>
          <w:sz w:val="28"/>
          <w:szCs w:val="28"/>
        </w:rPr>
        <w:t>Из них:</w:t>
      </w:r>
    </w:p>
    <w:p w:rsidR="00D159BE" w:rsidRPr="00D159BE" w:rsidRDefault="00D159BE" w:rsidP="00D159BE">
      <w:pPr>
        <w:tabs>
          <w:tab w:val="left" w:pos="1134"/>
        </w:tabs>
        <w:ind w:firstLine="709"/>
        <w:jc w:val="both"/>
        <w:rPr>
          <w:sz w:val="28"/>
          <w:szCs w:val="28"/>
        </w:rPr>
      </w:pPr>
      <w:r w:rsidRPr="00D159BE">
        <w:rPr>
          <w:sz w:val="28"/>
          <w:szCs w:val="28"/>
        </w:rPr>
        <w:t>Глухие – 1</w:t>
      </w:r>
    </w:p>
    <w:p w:rsidR="00D159BE" w:rsidRPr="00D159BE" w:rsidRDefault="00D159BE" w:rsidP="00D159BE">
      <w:pPr>
        <w:tabs>
          <w:tab w:val="left" w:pos="1134"/>
        </w:tabs>
        <w:ind w:firstLine="709"/>
        <w:jc w:val="both"/>
        <w:rPr>
          <w:sz w:val="28"/>
          <w:szCs w:val="28"/>
        </w:rPr>
      </w:pPr>
      <w:r w:rsidRPr="00D159BE">
        <w:rPr>
          <w:sz w:val="28"/>
          <w:szCs w:val="28"/>
        </w:rPr>
        <w:t>Слабослышащие -1</w:t>
      </w:r>
    </w:p>
    <w:p w:rsidR="00D159BE" w:rsidRPr="00D159BE" w:rsidRDefault="00D159BE" w:rsidP="00D159BE">
      <w:pPr>
        <w:tabs>
          <w:tab w:val="left" w:pos="1134"/>
        </w:tabs>
        <w:ind w:firstLine="709"/>
        <w:jc w:val="both"/>
        <w:rPr>
          <w:sz w:val="28"/>
          <w:szCs w:val="28"/>
        </w:rPr>
      </w:pPr>
      <w:r w:rsidRPr="00D159BE">
        <w:rPr>
          <w:sz w:val="28"/>
          <w:szCs w:val="28"/>
        </w:rPr>
        <w:t>Слепые – 3</w:t>
      </w:r>
    </w:p>
    <w:p w:rsidR="00D159BE" w:rsidRPr="00D159BE" w:rsidRDefault="00D159BE" w:rsidP="00D159BE">
      <w:pPr>
        <w:tabs>
          <w:tab w:val="left" w:pos="1134"/>
        </w:tabs>
        <w:ind w:firstLine="709"/>
        <w:jc w:val="both"/>
        <w:rPr>
          <w:sz w:val="28"/>
          <w:szCs w:val="28"/>
        </w:rPr>
      </w:pPr>
      <w:r w:rsidRPr="00D159BE">
        <w:rPr>
          <w:sz w:val="28"/>
          <w:szCs w:val="28"/>
        </w:rPr>
        <w:t>Слабовидящие – 8</w:t>
      </w:r>
    </w:p>
    <w:p w:rsidR="00D159BE" w:rsidRPr="00D159BE" w:rsidRDefault="00D159BE" w:rsidP="00D159BE">
      <w:pPr>
        <w:tabs>
          <w:tab w:val="left" w:pos="1134"/>
        </w:tabs>
        <w:ind w:firstLine="709"/>
        <w:jc w:val="both"/>
        <w:rPr>
          <w:sz w:val="28"/>
          <w:szCs w:val="28"/>
        </w:rPr>
      </w:pPr>
      <w:r w:rsidRPr="00D159BE">
        <w:rPr>
          <w:sz w:val="28"/>
          <w:szCs w:val="28"/>
        </w:rPr>
        <w:t>С тяжелыми нарушениями речи-3</w:t>
      </w:r>
    </w:p>
    <w:p w:rsidR="00D159BE" w:rsidRPr="00D159BE" w:rsidRDefault="00D159BE" w:rsidP="00D159BE">
      <w:pPr>
        <w:tabs>
          <w:tab w:val="left" w:pos="1134"/>
        </w:tabs>
        <w:ind w:firstLine="709"/>
        <w:jc w:val="both"/>
        <w:rPr>
          <w:sz w:val="28"/>
          <w:szCs w:val="28"/>
        </w:rPr>
      </w:pPr>
      <w:r w:rsidRPr="00D159BE">
        <w:rPr>
          <w:sz w:val="28"/>
          <w:szCs w:val="28"/>
        </w:rPr>
        <w:t>С нарушением опорно-двигательного аппарата -11</w:t>
      </w:r>
    </w:p>
    <w:p w:rsidR="00D159BE" w:rsidRPr="00D159BE" w:rsidRDefault="00D159BE" w:rsidP="00D159BE">
      <w:pPr>
        <w:tabs>
          <w:tab w:val="left" w:pos="1134"/>
        </w:tabs>
        <w:ind w:firstLine="709"/>
        <w:jc w:val="both"/>
        <w:rPr>
          <w:sz w:val="28"/>
          <w:szCs w:val="28"/>
        </w:rPr>
      </w:pPr>
      <w:r w:rsidRPr="00D159BE">
        <w:rPr>
          <w:sz w:val="28"/>
          <w:szCs w:val="28"/>
        </w:rPr>
        <w:t>С задержкой психического развития – 80</w:t>
      </w:r>
    </w:p>
    <w:p w:rsidR="00D159BE" w:rsidRPr="00D159BE" w:rsidRDefault="00D159BE" w:rsidP="00D159BE">
      <w:pPr>
        <w:tabs>
          <w:tab w:val="left" w:pos="1134"/>
        </w:tabs>
        <w:ind w:firstLine="709"/>
        <w:jc w:val="both"/>
        <w:rPr>
          <w:sz w:val="28"/>
          <w:szCs w:val="28"/>
        </w:rPr>
      </w:pPr>
      <w:r w:rsidRPr="00D159BE">
        <w:rPr>
          <w:sz w:val="28"/>
          <w:szCs w:val="28"/>
        </w:rPr>
        <w:t xml:space="preserve">С интеллектуальными нарушениями/умственной отсталостью – 22 </w:t>
      </w:r>
    </w:p>
    <w:p w:rsidR="00D159BE" w:rsidRPr="00D159BE" w:rsidRDefault="00D159BE" w:rsidP="00D159BE">
      <w:pPr>
        <w:tabs>
          <w:tab w:val="left" w:pos="1134"/>
        </w:tabs>
        <w:ind w:firstLine="709"/>
        <w:jc w:val="both"/>
        <w:rPr>
          <w:sz w:val="28"/>
          <w:szCs w:val="28"/>
        </w:rPr>
      </w:pPr>
      <w:r w:rsidRPr="00D159BE">
        <w:rPr>
          <w:sz w:val="28"/>
          <w:szCs w:val="28"/>
        </w:rPr>
        <w:t>С расстройством аутистического спектра - 10</w:t>
      </w:r>
    </w:p>
    <w:p w:rsidR="00D159BE" w:rsidRPr="00D159BE" w:rsidRDefault="00D159BE" w:rsidP="00D159BE">
      <w:pPr>
        <w:tabs>
          <w:tab w:val="left" w:pos="1134"/>
        </w:tabs>
        <w:ind w:firstLine="709"/>
        <w:jc w:val="both"/>
        <w:rPr>
          <w:sz w:val="28"/>
          <w:szCs w:val="28"/>
        </w:rPr>
      </w:pPr>
      <w:r w:rsidRPr="00D159BE">
        <w:rPr>
          <w:sz w:val="28"/>
          <w:szCs w:val="28"/>
        </w:rPr>
        <w:t>149 детям было организовано обучение по адаптированным образовательным программам в соответствии с рекомендациями ПМПК</w:t>
      </w:r>
    </w:p>
    <w:p w:rsidR="00D159BE" w:rsidRPr="00D159BE" w:rsidRDefault="00D159BE" w:rsidP="00D159BE">
      <w:pPr>
        <w:tabs>
          <w:tab w:val="left" w:pos="1134"/>
        </w:tabs>
        <w:ind w:firstLine="709"/>
        <w:jc w:val="both"/>
        <w:rPr>
          <w:sz w:val="28"/>
          <w:szCs w:val="28"/>
        </w:rPr>
      </w:pPr>
      <w:r w:rsidRPr="00D159BE">
        <w:rPr>
          <w:sz w:val="28"/>
          <w:szCs w:val="28"/>
        </w:rPr>
        <w:lastRenderedPageBreak/>
        <w:t>В МБОУ лицее №3 продолжена работа 2-х ресурсных классов для детей со сложными дефектами в развитии.</w:t>
      </w:r>
    </w:p>
    <w:p w:rsidR="00D159BE" w:rsidRPr="00D159BE" w:rsidRDefault="00D159BE" w:rsidP="00D159BE">
      <w:pPr>
        <w:tabs>
          <w:tab w:val="left" w:pos="1134"/>
        </w:tabs>
        <w:ind w:firstLine="709"/>
        <w:jc w:val="both"/>
        <w:rPr>
          <w:sz w:val="28"/>
          <w:szCs w:val="28"/>
        </w:rPr>
      </w:pPr>
      <w:r w:rsidRPr="00D159BE">
        <w:rPr>
          <w:sz w:val="28"/>
          <w:szCs w:val="28"/>
        </w:rPr>
        <w:t>Доля детей-инвалидов, для которых введено дистанционное обучение, от количества нуждающихся в указанной форме обучения ежегодно – 100 %.</w:t>
      </w:r>
    </w:p>
    <w:p w:rsidR="00D159BE" w:rsidRPr="00D159BE" w:rsidRDefault="00D159BE" w:rsidP="00D159BE">
      <w:pPr>
        <w:tabs>
          <w:tab w:val="left" w:pos="1134"/>
        </w:tabs>
        <w:ind w:firstLine="709"/>
        <w:jc w:val="both"/>
        <w:rPr>
          <w:sz w:val="28"/>
          <w:szCs w:val="28"/>
        </w:rPr>
      </w:pPr>
      <w:r w:rsidRPr="00D159BE">
        <w:rPr>
          <w:sz w:val="28"/>
          <w:szCs w:val="28"/>
        </w:rPr>
        <w:t xml:space="preserve">Активно развивается обучение детей-инвалидов в ресурсных классах в МБОУ лицее № 3. Обучение организовано в соответствии с ФГОС для обучающихся с умственной отсталостью (интеллектуальными нарушениями) и ФГОС для обучающихся с ОВЗ, вступившими в силу с 01.09.2016 года. При обеспечении условий для обучения соблюдаются требования </w:t>
      </w:r>
      <w:proofErr w:type="spellStart"/>
      <w:r w:rsidRPr="00D159BE">
        <w:rPr>
          <w:sz w:val="28"/>
          <w:szCs w:val="28"/>
        </w:rPr>
        <w:t>СанПин</w:t>
      </w:r>
      <w:proofErr w:type="spellEnd"/>
      <w:r w:rsidRPr="00D159BE">
        <w:rPr>
          <w:sz w:val="28"/>
          <w:szCs w:val="28"/>
        </w:rPr>
        <w:t xml:space="preserve"> 2.4.2.3286-15 «Санитарно-эпидемиологические требования к условиям организации обучения и воспитания в организациях, осуществляющих образовательную деятельность по адаптированным основным образовательным программам для обучающихся с ограниченными возможностями здоровья».</w:t>
      </w:r>
    </w:p>
    <w:p w:rsidR="00D159BE" w:rsidRPr="00D159BE" w:rsidRDefault="00D159BE" w:rsidP="00D159BE">
      <w:pPr>
        <w:tabs>
          <w:tab w:val="left" w:pos="1134"/>
        </w:tabs>
        <w:ind w:firstLine="709"/>
        <w:jc w:val="both"/>
        <w:rPr>
          <w:sz w:val="28"/>
          <w:szCs w:val="28"/>
        </w:rPr>
      </w:pPr>
      <w:r w:rsidRPr="00D159BE">
        <w:rPr>
          <w:sz w:val="28"/>
          <w:szCs w:val="28"/>
        </w:rPr>
        <w:t>Для обеспечения высокого качества общего образования в соответствии с меняющимися запросами населения и перспективными задачами российского общества и экономики требуется, в том числе, совершенствование условий и организации обучения в общеобразовательных организациях. Эта потребность диктуется санитарно-эпидемиологическими требованиями, строительными и противопожарными нормами, федеральными государственными образовательными стандартами общего образования.</w:t>
      </w:r>
    </w:p>
    <w:p w:rsidR="00D159BE" w:rsidRPr="00D159BE" w:rsidRDefault="00D159BE" w:rsidP="00D159BE">
      <w:pPr>
        <w:tabs>
          <w:tab w:val="left" w:pos="1134"/>
        </w:tabs>
        <w:ind w:firstLine="709"/>
        <w:jc w:val="both"/>
        <w:rPr>
          <w:sz w:val="28"/>
          <w:szCs w:val="28"/>
        </w:rPr>
      </w:pPr>
      <w:r w:rsidRPr="00D159BE">
        <w:rPr>
          <w:sz w:val="28"/>
          <w:szCs w:val="28"/>
        </w:rPr>
        <w:t xml:space="preserve">Облик школ, как по форме, так и по содержанию, значительно изменяется.  Школа становится центром не только обязательного образования, но и самоподготовки, занятий творчеством и спортом. В общеобразовательных учреждениях города для 100 % обучающихся созданы современные условия обучения по основным программам общего образования. </w:t>
      </w:r>
    </w:p>
    <w:p w:rsidR="00D159BE" w:rsidRPr="00D159BE" w:rsidRDefault="00D159BE" w:rsidP="00D159BE">
      <w:pPr>
        <w:tabs>
          <w:tab w:val="left" w:pos="1134"/>
        </w:tabs>
        <w:ind w:firstLine="709"/>
        <w:jc w:val="both"/>
        <w:rPr>
          <w:sz w:val="28"/>
          <w:szCs w:val="28"/>
        </w:rPr>
      </w:pPr>
      <w:r w:rsidRPr="00D159BE">
        <w:rPr>
          <w:sz w:val="28"/>
          <w:szCs w:val="28"/>
        </w:rPr>
        <w:t>Среднее количество обучающихся общеобразовательных учреждений на 1 персональный компьютер составило 11 человек (планируемое значение - 11 человек). В этих целях на оснащение образовательных учреждений современным компьютерным оборудованием и программным обеспечением выделено из средств областного бюджета -  7 362,9  тыс. руб.</w:t>
      </w:r>
    </w:p>
    <w:p w:rsidR="00D159BE" w:rsidRPr="00D159BE" w:rsidRDefault="00D159BE" w:rsidP="00D159BE">
      <w:pPr>
        <w:tabs>
          <w:tab w:val="left" w:pos="1134"/>
        </w:tabs>
        <w:ind w:firstLine="709"/>
        <w:jc w:val="both"/>
        <w:rPr>
          <w:sz w:val="28"/>
          <w:szCs w:val="28"/>
        </w:rPr>
      </w:pPr>
      <w:r w:rsidRPr="00D159BE">
        <w:rPr>
          <w:sz w:val="28"/>
          <w:szCs w:val="28"/>
        </w:rPr>
        <w:t xml:space="preserve">Доступ к сети Интернет обеспечен всем общеобразовательным учреждениям, на эти цели в 2019 году выделено и освоено 469,3 тыс. руб. из средств областного бюджета. </w:t>
      </w:r>
    </w:p>
    <w:p w:rsidR="00D159BE" w:rsidRPr="00D159BE" w:rsidRDefault="00D159BE" w:rsidP="00D159BE">
      <w:pPr>
        <w:tabs>
          <w:tab w:val="left" w:pos="1134"/>
        </w:tabs>
        <w:ind w:firstLine="709"/>
        <w:jc w:val="both"/>
        <w:rPr>
          <w:sz w:val="28"/>
          <w:szCs w:val="28"/>
        </w:rPr>
      </w:pPr>
      <w:r w:rsidRPr="00D159BE">
        <w:rPr>
          <w:sz w:val="28"/>
          <w:szCs w:val="28"/>
        </w:rPr>
        <w:t xml:space="preserve">На протяжении года проводилась работа по укомплектованию библиотек учебниками, пособиями, литературой. Укомплектованность школьных библиотек учебниками составляет 100%. Школьники имеют доступ в читальные залы, оборудованные стационарными и переносными компьютерами и доступом в интернет. </w:t>
      </w:r>
    </w:p>
    <w:p w:rsidR="00D159BE" w:rsidRPr="00D159BE" w:rsidRDefault="00D159BE" w:rsidP="00D159BE">
      <w:pPr>
        <w:tabs>
          <w:tab w:val="left" w:pos="1134"/>
        </w:tabs>
        <w:ind w:firstLine="709"/>
        <w:jc w:val="both"/>
        <w:rPr>
          <w:sz w:val="28"/>
          <w:szCs w:val="28"/>
        </w:rPr>
      </w:pPr>
      <w:r w:rsidRPr="00D159BE">
        <w:rPr>
          <w:sz w:val="28"/>
          <w:szCs w:val="28"/>
        </w:rPr>
        <w:t xml:space="preserve">В рамках деятельности по сохранению и укреплению здоровья обучающихся, созданию комфортных и безопасных условий и </w:t>
      </w:r>
      <w:proofErr w:type="spellStart"/>
      <w:r w:rsidRPr="00D159BE">
        <w:rPr>
          <w:sz w:val="28"/>
          <w:szCs w:val="28"/>
        </w:rPr>
        <w:lastRenderedPageBreak/>
        <w:t>здоровьесберегающей</w:t>
      </w:r>
      <w:proofErr w:type="spellEnd"/>
      <w:r w:rsidRPr="00D159BE">
        <w:rPr>
          <w:sz w:val="28"/>
          <w:szCs w:val="28"/>
        </w:rPr>
        <w:t xml:space="preserve"> среды в образовательных организациях осуществляется комплекс мероприятий.</w:t>
      </w:r>
    </w:p>
    <w:p w:rsidR="00D159BE" w:rsidRPr="00D159BE" w:rsidRDefault="00D159BE" w:rsidP="00D159BE">
      <w:pPr>
        <w:tabs>
          <w:tab w:val="left" w:pos="1134"/>
        </w:tabs>
        <w:ind w:firstLine="709"/>
        <w:jc w:val="both"/>
        <w:rPr>
          <w:sz w:val="28"/>
          <w:szCs w:val="28"/>
        </w:rPr>
      </w:pPr>
      <w:r w:rsidRPr="00D159BE">
        <w:rPr>
          <w:sz w:val="28"/>
          <w:szCs w:val="28"/>
        </w:rPr>
        <w:t xml:space="preserve">Обеспечены условия для реализации федеральных требований в части охраны здоровья обучающихся, воспитанников. Школьникам предоставлена возможность пользоваться современно оборудованными спортзалами и спортплощадками. В 100% общеобразовательных учреждений имеются собственные спортивные залы.  99 % школьников в 2019 году систематически занимались спортом. Доля общеобразовательных учреждений, оснащенных спортивным оборудованием и инвентарем, от общего числа общеобразовательных учреждений, спортивные залы которых нуждаются в переоснащении – 100 %. Доля обучающихся, имеющих возможность пользоваться на уроках физической культуры спортивным оборудованием и инвентарем – 100%. Доля общеобразовательных учреждений, реализующих </w:t>
      </w:r>
      <w:proofErr w:type="spellStart"/>
      <w:r w:rsidRPr="00D159BE">
        <w:rPr>
          <w:sz w:val="28"/>
          <w:szCs w:val="28"/>
        </w:rPr>
        <w:t>здоровьесберегающие</w:t>
      </w:r>
      <w:proofErr w:type="spellEnd"/>
      <w:r w:rsidRPr="00D159BE">
        <w:rPr>
          <w:sz w:val="28"/>
          <w:szCs w:val="28"/>
        </w:rPr>
        <w:t xml:space="preserve"> технологии - 100%. Во всех общеобразовательных учреждениях реализуются образовательные программы по формированию культуры здорового образа жизни.</w:t>
      </w:r>
    </w:p>
    <w:p w:rsidR="00D159BE" w:rsidRPr="00D159BE" w:rsidRDefault="00D159BE" w:rsidP="00D159BE">
      <w:pPr>
        <w:tabs>
          <w:tab w:val="left" w:pos="1134"/>
        </w:tabs>
        <w:ind w:firstLine="709"/>
        <w:jc w:val="both"/>
        <w:rPr>
          <w:sz w:val="28"/>
          <w:szCs w:val="28"/>
        </w:rPr>
      </w:pPr>
      <w:r w:rsidRPr="00D159BE">
        <w:rPr>
          <w:sz w:val="28"/>
          <w:szCs w:val="28"/>
        </w:rPr>
        <w:t xml:space="preserve">Активно внедряются программы, обеспечивающие физкультурно-оздоровительные, коррекционные направления деятельности. Все школы города работают по программам «Здоровье», «Здоровый образ жизни», «Школа без наркотиков». Проведено обучение 414 учащихся 2-3-х классов по программе «Всеобуч по плаванию» ,1390 учащихся 1-х классов по программе «Всеобуч по шахматам». </w:t>
      </w:r>
    </w:p>
    <w:p w:rsidR="00D159BE" w:rsidRPr="00D159BE" w:rsidRDefault="00D159BE" w:rsidP="00D159BE">
      <w:pPr>
        <w:tabs>
          <w:tab w:val="left" w:pos="1134"/>
        </w:tabs>
        <w:ind w:firstLine="709"/>
        <w:jc w:val="both"/>
        <w:rPr>
          <w:sz w:val="28"/>
          <w:szCs w:val="28"/>
        </w:rPr>
      </w:pPr>
      <w:r w:rsidRPr="00D159BE">
        <w:rPr>
          <w:sz w:val="28"/>
          <w:szCs w:val="28"/>
        </w:rPr>
        <w:t xml:space="preserve">В течение 2019  года проведено более 100 спортивных праздников и школьных соревнований, среди которых следует выделить городские военно-спортивные соревнования «Служу Отечеству», «Орленок», направленные на подготовку допризывной молодежи к службе в рядах ВС. Ежегодно проводятся городской туристический слет  в  Багаевском районе  с охватом 300 детей, дважды в год при содействии ДОСААФ проводятся городские соревнования по стрелковым видам спорта, при содействии ОГИБДД - соревнования отрядов юных инспекторов движения «Безопасное колесо» и другие, что составило 75 % необходимого двигательного объема школьников в учебном году. </w:t>
      </w:r>
    </w:p>
    <w:p w:rsidR="00D159BE" w:rsidRPr="00D159BE" w:rsidRDefault="00D159BE" w:rsidP="00D159BE">
      <w:pPr>
        <w:tabs>
          <w:tab w:val="left" w:pos="1134"/>
        </w:tabs>
        <w:ind w:firstLine="709"/>
        <w:jc w:val="both"/>
        <w:rPr>
          <w:sz w:val="28"/>
          <w:szCs w:val="28"/>
        </w:rPr>
      </w:pPr>
      <w:r w:rsidRPr="00D159BE">
        <w:rPr>
          <w:sz w:val="28"/>
          <w:szCs w:val="28"/>
        </w:rPr>
        <w:t xml:space="preserve">В Спартакиаде школьников с охватом </w:t>
      </w:r>
      <w:proofErr w:type="gramStart"/>
      <w:r w:rsidRPr="00D159BE">
        <w:rPr>
          <w:sz w:val="28"/>
          <w:szCs w:val="28"/>
        </w:rPr>
        <w:t>более тысячи детей</w:t>
      </w:r>
      <w:proofErr w:type="gramEnd"/>
      <w:r w:rsidRPr="00D159BE">
        <w:rPr>
          <w:sz w:val="28"/>
          <w:szCs w:val="28"/>
        </w:rPr>
        <w:t xml:space="preserve"> в 2019 году I место завоевала команда МБОУ лицея  №3, II место – команда МБОУ СОШ №16, III место - команда МБОУ СОШ №4. Сборная команда города Батайска заняла I11 место в финале областной Спартакиады школьников.</w:t>
      </w:r>
    </w:p>
    <w:p w:rsidR="00D159BE" w:rsidRPr="00D159BE" w:rsidRDefault="00D159BE" w:rsidP="00D159BE">
      <w:pPr>
        <w:tabs>
          <w:tab w:val="left" w:pos="1134"/>
        </w:tabs>
        <w:ind w:firstLine="709"/>
        <w:jc w:val="both"/>
        <w:rPr>
          <w:sz w:val="28"/>
          <w:szCs w:val="28"/>
        </w:rPr>
      </w:pPr>
      <w:r w:rsidRPr="00D159BE">
        <w:rPr>
          <w:sz w:val="28"/>
          <w:szCs w:val="28"/>
        </w:rPr>
        <w:t xml:space="preserve">В школах, учреждениях дополнительного образования, клубах в 2019 году работали спортивные секции по 16 видам спорта, которые посещали 14 900 детей (99 % от общего количества школьников). </w:t>
      </w:r>
    </w:p>
    <w:p w:rsidR="00D159BE" w:rsidRPr="00D159BE" w:rsidRDefault="00D159BE" w:rsidP="00D159BE">
      <w:pPr>
        <w:tabs>
          <w:tab w:val="left" w:pos="1134"/>
        </w:tabs>
        <w:ind w:firstLine="709"/>
        <w:jc w:val="both"/>
        <w:rPr>
          <w:sz w:val="28"/>
          <w:szCs w:val="28"/>
        </w:rPr>
      </w:pPr>
      <w:r w:rsidRPr="00D159BE">
        <w:rPr>
          <w:sz w:val="28"/>
          <w:szCs w:val="28"/>
        </w:rPr>
        <w:t xml:space="preserve">На протяжении 2019 года </w:t>
      </w:r>
      <w:proofErr w:type="gramStart"/>
      <w:r w:rsidRPr="00D159BE">
        <w:rPr>
          <w:sz w:val="28"/>
          <w:szCs w:val="28"/>
        </w:rPr>
        <w:t>обучающиеся</w:t>
      </w:r>
      <w:proofErr w:type="gramEnd"/>
      <w:r w:rsidRPr="00D159BE">
        <w:rPr>
          <w:sz w:val="28"/>
          <w:szCs w:val="28"/>
        </w:rPr>
        <w:t xml:space="preserve"> всех образовательных организаций сдавали комплекс ГТО (2456 человек).  </w:t>
      </w:r>
    </w:p>
    <w:p w:rsidR="00D159BE" w:rsidRPr="00D159BE" w:rsidRDefault="00D159BE" w:rsidP="00D159BE">
      <w:pPr>
        <w:tabs>
          <w:tab w:val="left" w:pos="1134"/>
        </w:tabs>
        <w:ind w:firstLine="709"/>
        <w:jc w:val="both"/>
        <w:rPr>
          <w:sz w:val="28"/>
          <w:szCs w:val="28"/>
        </w:rPr>
      </w:pPr>
      <w:r w:rsidRPr="00D159BE">
        <w:rPr>
          <w:sz w:val="28"/>
          <w:szCs w:val="28"/>
        </w:rPr>
        <w:t xml:space="preserve">В деятельности по сохранению и укреплению здоровья обучающихся одним из главных компонентов является организация полноценного и регулярного питания школьников. 1467 обучающихся школ из многодетных, </w:t>
      </w:r>
      <w:r w:rsidRPr="00D159BE">
        <w:rPr>
          <w:sz w:val="28"/>
          <w:szCs w:val="28"/>
        </w:rPr>
        <w:lastRenderedPageBreak/>
        <w:t>малообеспеченных семей получали бесплатные горячие обеды из расчета 60 рублей (для обучающихся 1-4 классов), 70 рублей (для обучающихся 5-11 классов) на одного учащегося в день. Охват горячим питанием детей составляет 96%. Двухразовым питанием  охвачено 38 % обучающихся . 128 детей с ОВЗ получали 2х разовое горячее питание</w:t>
      </w:r>
      <w:proofErr w:type="gramStart"/>
      <w:r w:rsidRPr="00D159BE">
        <w:rPr>
          <w:sz w:val="28"/>
          <w:szCs w:val="28"/>
        </w:rPr>
        <w:t xml:space="preserve"> .</w:t>
      </w:r>
      <w:proofErr w:type="gramEnd"/>
      <w:r w:rsidRPr="00D159BE">
        <w:rPr>
          <w:sz w:val="28"/>
          <w:szCs w:val="28"/>
        </w:rPr>
        <w:t xml:space="preserve">  Значительно увеличен ассортимент блюд, внедряются новые технологии в организации питания. Лучшими учреждениями в вопросе организации школьного питания являются МБОУ СОШ № 9, МБОУ СОШ № 4 с УИОП, МБОУ «Гимназия №7», МБОУ СОШ №№ 6, 8, МБОУ лицей №10, МБОУ НШ №1. </w:t>
      </w:r>
    </w:p>
    <w:p w:rsidR="00D159BE" w:rsidRPr="00D159BE" w:rsidRDefault="00D159BE" w:rsidP="00D159BE">
      <w:pPr>
        <w:tabs>
          <w:tab w:val="left" w:pos="1134"/>
        </w:tabs>
        <w:ind w:firstLine="709"/>
        <w:jc w:val="both"/>
        <w:rPr>
          <w:sz w:val="28"/>
          <w:szCs w:val="28"/>
        </w:rPr>
      </w:pPr>
      <w:r w:rsidRPr="00D159BE">
        <w:rPr>
          <w:sz w:val="28"/>
          <w:szCs w:val="28"/>
        </w:rPr>
        <w:t xml:space="preserve">    100 % общеобразовательных учреждений реализуют программы формирования культуры здорового питания. Все общеобразовательные организации являются федеральными пилотными площадками по реализации курса «Разговор о правильном питании».</w:t>
      </w:r>
    </w:p>
    <w:p w:rsidR="00D159BE" w:rsidRPr="00D159BE" w:rsidRDefault="00D159BE" w:rsidP="00D159BE">
      <w:pPr>
        <w:tabs>
          <w:tab w:val="left" w:pos="1134"/>
        </w:tabs>
        <w:ind w:firstLine="709"/>
        <w:jc w:val="both"/>
        <w:rPr>
          <w:sz w:val="28"/>
          <w:szCs w:val="28"/>
        </w:rPr>
      </w:pPr>
      <w:r w:rsidRPr="00D159BE">
        <w:rPr>
          <w:sz w:val="28"/>
          <w:szCs w:val="28"/>
        </w:rPr>
        <w:t xml:space="preserve">В целях диагностики состояния здоровья школьников ведутся паспорта здоровья 100% обучающихся школ. В МБОУ СОШ №4 с углубленным изучением отдельных предметов, МБОУ «Гимназия №7», МБОУ лицее №10, МБОУ СОШ №2, МБОУ СОШ №6, МБОУ Гимназии №21, МБОУ лицее №3, ставших областными пилотными площадками по реализации проекта по </w:t>
      </w:r>
      <w:proofErr w:type="spellStart"/>
      <w:r w:rsidRPr="00D159BE">
        <w:rPr>
          <w:sz w:val="28"/>
          <w:szCs w:val="28"/>
        </w:rPr>
        <w:t>здоровьесбережению</w:t>
      </w:r>
      <w:proofErr w:type="spellEnd"/>
      <w:r w:rsidRPr="00D159BE">
        <w:rPr>
          <w:sz w:val="28"/>
          <w:szCs w:val="28"/>
        </w:rPr>
        <w:t xml:space="preserve"> школьников, поставлены и эффективно используются аппаратно-программные комплексы «</w:t>
      </w:r>
      <w:proofErr w:type="spellStart"/>
      <w:r w:rsidRPr="00D159BE">
        <w:rPr>
          <w:sz w:val="28"/>
          <w:szCs w:val="28"/>
        </w:rPr>
        <w:t>Армис</w:t>
      </w:r>
      <w:proofErr w:type="spellEnd"/>
      <w:r w:rsidRPr="00D159BE">
        <w:rPr>
          <w:sz w:val="28"/>
          <w:szCs w:val="28"/>
        </w:rPr>
        <w:t xml:space="preserve">». </w:t>
      </w:r>
    </w:p>
    <w:p w:rsidR="00D159BE" w:rsidRPr="00D159BE" w:rsidRDefault="00D159BE" w:rsidP="00D159BE">
      <w:pPr>
        <w:tabs>
          <w:tab w:val="left" w:pos="1134"/>
        </w:tabs>
        <w:ind w:firstLine="709"/>
        <w:jc w:val="both"/>
        <w:rPr>
          <w:sz w:val="28"/>
          <w:szCs w:val="28"/>
        </w:rPr>
      </w:pPr>
      <w:r w:rsidRPr="00D159BE">
        <w:rPr>
          <w:sz w:val="28"/>
          <w:szCs w:val="28"/>
        </w:rPr>
        <w:t>Удельный вес численности обучающихся в возрасте от 7 до 18 лет, охваченных доврачебной диагностикой, составляет 59,5% (план – 52%).</w:t>
      </w:r>
    </w:p>
    <w:p w:rsidR="00D159BE" w:rsidRPr="00D159BE" w:rsidRDefault="00D159BE" w:rsidP="00D159BE">
      <w:pPr>
        <w:tabs>
          <w:tab w:val="left" w:pos="1134"/>
        </w:tabs>
        <w:ind w:firstLine="709"/>
        <w:jc w:val="both"/>
        <w:rPr>
          <w:sz w:val="28"/>
          <w:szCs w:val="28"/>
        </w:rPr>
      </w:pPr>
      <w:r w:rsidRPr="00D159BE">
        <w:rPr>
          <w:sz w:val="28"/>
          <w:szCs w:val="28"/>
        </w:rPr>
        <w:t>Организация работы АРМИС на базе 7 общеобразовательных организаций, увеличение количества обследуемых детей.</w:t>
      </w:r>
    </w:p>
    <w:p w:rsidR="00D159BE" w:rsidRPr="00D159BE" w:rsidRDefault="00D159BE" w:rsidP="00D159BE">
      <w:pPr>
        <w:tabs>
          <w:tab w:val="left" w:pos="1134"/>
        </w:tabs>
        <w:ind w:firstLine="709"/>
        <w:jc w:val="both"/>
        <w:rPr>
          <w:sz w:val="28"/>
          <w:szCs w:val="28"/>
        </w:rPr>
      </w:pPr>
      <w:r w:rsidRPr="00D159BE">
        <w:rPr>
          <w:sz w:val="28"/>
          <w:szCs w:val="28"/>
        </w:rPr>
        <w:t>В детских садах оборудованы:</w:t>
      </w:r>
    </w:p>
    <w:p w:rsidR="00D159BE" w:rsidRPr="00D159BE" w:rsidRDefault="00D159BE" w:rsidP="00D159BE">
      <w:pPr>
        <w:tabs>
          <w:tab w:val="left" w:pos="1134"/>
        </w:tabs>
        <w:ind w:firstLine="709"/>
        <w:jc w:val="both"/>
        <w:rPr>
          <w:sz w:val="28"/>
          <w:szCs w:val="28"/>
        </w:rPr>
      </w:pPr>
      <w:r w:rsidRPr="00D159BE">
        <w:rPr>
          <w:sz w:val="28"/>
          <w:szCs w:val="28"/>
        </w:rPr>
        <w:t>- новые стадионы в детских садах № 8, 12, 15, 24, 27, 52, 148, ОСП «Антошка» с тартановым покрытием, в МБ ДОУ № 9 на стадионе появилось искусственное травяное поле.  В МБ ДОУ № 2, 6, 25, 26, 149 созданы мини-стадионы с песочным покрытием для пляжных видов спорта. Новые площадки для подвижных и спортивных игр в МБ ДОУ № 1, 7, 10, 11, 14, 20, 21, 22. Уличные стационарные тренажерные комплексы для дошкольников в МБ ДОУ № 8, 25, 27.</w:t>
      </w:r>
    </w:p>
    <w:p w:rsidR="00D159BE" w:rsidRPr="00D159BE" w:rsidRDefault="00D159BE" w:rsidP="00D159BE">
      <w:pPr>
        <w:tabs>
          <w:tab w:val="left" w:pos="1134"/>
        </w:tabs>
        <w:ind w:firstLine="709"/>
        <w:jc w:val="both"/>
        <w:rPr>
          <w:sz w:val="28"/>
          <w:szCs w:val="28"/>
        </w:rPr>
      </w:pPr>
      <w:r w:rsidRPr="00D159BE">
        <w:rPr>
          <w:sz w:val="28"/>
          <w:szCs w:val="28"/>
        </w:rPr>
        <w:t xml:space="preserve">Реконструированы спортивные залы в МБ ДОУ № 7, 11, 13, 15, 26, 148, ОСП «Кувшинка». Появились тренажерные мини-залы в МБ ДОУ № 3, 7, 8, 10, 12, 14. </w:t>
      </w:r>
    </w:p>
    <w:p w:rsidR="00D159BE" w:rsidRPr="00D159BE" w:rsidRDefault="00D159BE" w:rsidP="00D159BE">
      <w:pPr>
        <w:tabs>
          <w:tab w:val="left" w:pos="1134"/>
        </w:tabs>
        <w:ind w:firstLine="709"/>
        <w:jc w:val="both"/>
        <w:rPr>
          <w:sz w:val="28"/>
          <w:szCs w:val="28"/>
        </w:rPr>
      </w:pPr>
      <w:r w:rsidRPr="00D159BE">
        <w:rPr>
          <w:sz w:val="28"/>
          <w:szCs w:val="28"/>
        </w:rPr>
        <w:t>В дошкольных организациях 3, 9, 18, 19, 22, 26, 121 оборудованы и работают площадки для туризма, в МБДОУ № 16 и 9 – туристические «веревочные тропы», в МБДОУ № 12, 19 и 22 созданы мини-</w:t>
      </w:r>
      <w:proofErr w:type="spellStart"/>
      <w:r w:rsidRPr="00D159BE">
        <w:rPr>
          <w:sz w:val="28"/>
          <w:szCs w:val="28"/>
        </w:rPr>
        <w:t>скалодромы</w:t>
      </w:r>
      <w:proofErr w:type="spellEnd"/>
      <w:r w:rsidRPr="00D159BE">
        <w:rPr>
          <w:sz w:val="28"/>
          <w:szCs w:val="28"/>
        </w:rPr>
        <w:t>. Созданы тропы «здоровья» во всех дошкольных организациях.</w:t>
      </w:r>
    </w:p>
    <w:p w:rsidR="00D159BE" w:rsidRPr="00D159BE" w:rsidRDefault="00D159BE" w:rsidP="00D159BE">
      <w:pPr>
        <w:tabs>
          <w:tab w:val="left" w:pos="1134"/>
        </w:tabs>
        <w:ind w:firstLine="709"/>
        <w:jc w:val="both"/>
        <w:rPr>
          <w:sz w:val="28"/>
          <w:szCs w:val="28"/>
        </w:rPr>
      </w:pPr>
      <w:r w:rsidRPr="00D159BE">
        <w:rPr>
          <w:sz w:val="28"/>
          <w:szCs w:val="28"/>
        </w:rPr>
        <w:t>Проведено техническое обслуживание и косметический ремонт бассейнов в МБ ДОУ № 4, 20, 30 и ледового катка в МБ ДОУ № 23, дополнительно оснащены оборудованием соляные комнаты в МБ ДОУ № 3 и 30.</w:t>
      </w:r>
    </w:p>
    <w:p w:rsidR="00D159BE" w:rsidRPr="00D159BE" w:rsidRDefault="00D159BE" w:rsidP="00D159BE">
      <w:pPr>
        <w:tabs>
          <w:tab w:val="left" w:pos="1134"/>
        </w:tabs>
        <w:ind w:firstLine="709"/>
        <w:jc w:val="both"/>
        <w:rPr>
          <w:sz w:val="28"/>
          <w:szCs w:val="28"/>
        </w:rPr>
      </w:pPr>
      <w:r w:rsidRPr="00D159BE">
        <w:rPr>
          <w:sz w:val="28"/>
          <w:szCs w:val="28"/>
        </w:rPr>
        <w:lastRenderedPageBreak/>
        <w:t>Для создания благоприятной психологической комфортности дошколят практически во всех дошкольных организациях оборудованы сенсорные комнаты в соответствии с современными требованиями со светящимся и звуковым оборудованием.</w:t>
      </w:r>
    </w:p>
    <w:p w:rsidR="00D159BE" w:rsidRPr="00D159BE" w:rsidRDefault="00D159BE" w:rsidP="00D159BE">
      <w:pPr>
        <w:tabs>
          <w:tab w:val="left" w:pos="1134"/>
        </w:tabs>
        <w:ind w:firstLine="709"/>
        <w:jc w:val="both"/>
        <w:rPr>
          <w:sz w:val="28"/>
          <w:szCs w:val="28"/>
        </w:rPr>
      </w:pPr>
      <w:r w:rsidRPr="00D159BE">
        <w:rPr>
          <w:sz w:val="28"/>
          <w:szCs w:val="28"/>
        </w:rPr>
        <w:t>В ходе проведения летней оздоровительной кампании «Радуга лета 2019» функционировало 14 пришкольных оздоровительных лагерей с дневным пребыванием детей. Первый поток с 03.06.2019 по 27.06.2019 – 1794 ребенка, второй поток с 01.07.2019 по 24.07.2019 – 1365 детей. Всего охват детей за две смены 3159 детей.</w:t>
      </w:r>
    </w:p>
    <w:p w:rsidR="00D159BE" w:rsidRPr="00D159BE" w:rsidRDefault="00D159BE" w:rsidP="00D159BE">
      <w:pPr>
        <w:tabs>
          <w:tab w:val="left" w:pos="1134"/>
        </w:tabs>
        <w:ind w:firstLine="709"/>
        <w:jc w:val="both"/>
        <w:rPr>
          <w:sz w:val="28"/>
          <w:szCs w:val="28"/>
        </w:rPr>
      </w:pPr>
      <w:r w:rsidRPr="00D159BE">
        <w:rPr>
          <w:sz w:val="28"/>
          <w:szCs w:val="28"/>
        </w:rPr>
        <w:t xml:space="preserve"> В дневных пришкольных оздоровительных учреждениях  организовано 2-х разовое горячее питание из расчета  198,26 руб. на одного ребенка в день.  </w:t>
      </w:r>
    </w:p>
    <w:p w:rsidR="00D159BE" w:rsidRPr="00D159BE" w:rsidRDefault="00D159BE" w:rsidP="00D159BE">
      <w:pPr>
        <w:tabs>
          <w:tab w:val="left" w:pos="1134"/>
        </w:tabs>
        <w:ind w:firstLine="709"/>
        <w:jc w:val="both"/>
        <w:rPr>
          <w:sz w:val="28"/>
          <w:szCs w:val="28"/>
        </w:rPr>
      </w:pPr>
      <w:r w:rsidRPr="00D159BE">
        <w:rPr>
          <w:sz w:val="28"/>
          <w:szCs w:val="28"/>
        </w:rPr>
        <w:t xml:space="preserve">По данным МУЗ ЦГБ выраженный оздоровительный эффект получили 95,6% школьников. </w:t>
      </w:r>
    </w:p>
    <w:p w:rsidR="00D159BE" w:rsidRPr="00D159BE" w:rsidRDefault="00D159BE" w:rsidP="00D159BE">
      <w:pPr>
        <w:tabs>
          <w:tab w:val="left" w:pos="1134"/>
        </w:tabs>
        <w:ind w:firstLine="709"/>
        <w:jc w:val="both"/>
        <w:rPr>
          <w:sz w:val="28"/>
          <w:szCs w:val="28"/>
        </w:rPr>
      </w:pPr>
      <w:r w:rsidRPr="00D159BE">
        <w:rPr>
          <w:sz w:val="28"/>
          <w:szCs w:val="28"/>
        </w:rPr>
        <w:t>В течени</w:t>
      </w:r>
      <w:proofErr w:type="gramStart"/>
      <w:r w:rsidRPr="00D159BE">
        <w:rPr>
          <w:sz w:val="28"/>
          <w:szCs w:val="28"/>
        </w:rPr>
        <w:t>и</w:t>
      </w:r>
      <w:proofErr w:type="gramEnd"/>
      <w:r w:rsidRPr="00D159BE">
        <w:rPr>
          <w:sz w:val="28"/>
          <w:szCs w:val="28"/>
        </w:rPr>
        <w:t xml:space="preserve"> летней оздоровительной кампании особое внимание было уделено детям из многодетных и малообеспеченных семей, детям, находящимся в трудной жизненной ситуации., детям «</w:t>
      </w:r>
      <w:proofErr w:type="spellStart"/>
      <w:r w:rsidRPr="00D159BE">
        <w:rPr>
          <w:sz w:val="28"/>
          <w:szCs w:val="28"/>
        </w:rPr>
        <w:t>гpуппы</w:t>
      </w:r>
      <w:proofErr w:type="spellEnd"/>
      <w:r w:rsidRPr="00D159BE">
        <w:rPr>
          <w:sz w:val="28"/>
          <w:szCs w:val="28"/>
        </w:rPr>
        <w:t xml:space="preserve"> риска», детям, оставшихся без попечения родителей:</w:t>
      </w:r>
    </w:p>
    <w:p w:rsidR="00D159BE" w:rsidRPr="00D159BE" w:rsidRDefault="00D159BE" w:rsidP="00D159BE">
      <w:pPr>
        <w:tabs>
          <w:tab w:val="left" w:pos="1134"/>
        </w:tabs>
        <w:ind w:firstLine="709"/>
        <w:jc w:val="both"/>
        <w:rPr>
          <w:sz w:val="28"/>
          <w:szCs w:val="28"/>
        </w:rPr>
      </w:pPr>
      <w:r w:rsidRPr="00D159BE">
        <w:rPr>
          <w:sz w:val="28"/>
          <w:szCs w:val="28"/>
        </w:rPr>
        <w:t>- 1500 детей  задействованы на площадках по месту жительства;</w:t>
      </w:r>
    </w:p>
    <w:p w:rsidR="00D159BE" w:rsidRPr="00D159BE" w:rsidRDefault="00D159BE" w:rsidP="00D159BE">
      <w:pPr>
        <w:tabs>
          <w:tab w:val="left" w:pos="1134"/>
        </w:tabs>
        <w:ind w:firstLine="709"/>
        <w:jc w:val="both"/>
        <w:rPr>
          <w:sz w:val="28"/>
          <w:szCs w:val="28"/>
        </w:rPr>
      </w:pPr>
      <w:proofErr w:type="gramStart"/>
      <w:r w:rsidRPr="00D159BE">
        <w:rPr>
          <w:sz w:val="28"/>
          <w:szCs w:val="28"/>
        </w:rPr>
        <w:t>- 2860 детей  направлены на экскурсии;</w:t>
      </w:r>
      <w:proofErr w:type="gramEnd"/>
    </w:p>
    <w:p w:rsidR="00D159BE" w:rsidRPr="00D159BE" w:rsidRDefault="00D159BE" w:rsidP="00D159BE">
      <w:pPr>
        <w:tabs>
          <w:tab w:val="left" w:pos="1134"/>
        </w:tabs>
        <w:ind w:firstLine="709"/>
        <w:jc w:val="both"/>
        <w:rPr>
          <w:sz w:val="28"/>
          <w:szCs w:val="28"/>
        </w:rPr>
      </w:pPr>
      <w:r w:rsidRPr="00D159BE">
        <w:rPr>
          <w:sz w:val="28"/>
          <w:szCs w:val="28"/>
        </w:rPr>
        <w:t>- более 2500 подростков продолжат занятия в кружках, студиях, спортивных секциях учреждений дополнительного образования;</w:t>
      </w:r>
    </w:p>
    <w:p w:rsidR="00D159BE" w:rsidRPr="00D159BE" w:rsidRDefault="00D159BE" w:rsidP="00D159BE">
      <w:pPr>
        <w:tabs>
          <w:tab w:val="left" w:pos="1134"/>
        </w:tabs>
        <w:ind w:firstLine="709"/>
        <w:jc w:val="both"/>
        <w:rPr>
          <w:sz w:val="28"/>
          <w:szCs w:val="28"/>
        </w:rPr>
      </w:pPr>
      <w:r w:rsidRPr="00D159BE">
        <w:rPr>
          <w:sz w:val="28"/>
          <w:szCs w:val="28"/>
        </w:rPr>
        <w:t>-   через центр занятости  и предприятия города в течени</w:t>
      </w:r>
      <w:proofErr w:type="gramStart"/>
      <w:r w:rsidRPr="00D159BE">
        <w:rPr>
          <w:sz w:val="28"/>
          <w:szCs w:val="28"/>
        </w:rPr>
        <w:t>и</w:t>
      </w:r>
      <w:proofErr w:type="gramEnd"/>
      <w:r w:rsidRPr="00D159BE">
        <w:rPr>
          <w:sz w:val="28"/>
          <w:szCs w:val="28"/>
        </w:rPr>
        <w:t xml:space="preserve"> лета  трудоустроены 248 подростков от 14 до18 лет;</w:t>
      </w:r>
    </w:p>
    <w:p w:rsidR="00D159BE" w:rsidRPr="00D159BE" w:rsidRDefault="00D159BE" w:rsidP="00D159BE">
      <w:pPr>
        <w:tabs>
          <w:tab w:val="left" w:pos="1134"/>
        </w:tabs>
        <w:ind w:firstLine="709"/>
        <w:jc w:val="both"/>
        <w:rPr>
          <w:sz w:val="28"/>
          <w:szCs w:val="28"/>
        </w:rPr>
      </w:pPr>
      <w:r w:rsidRPr="00D159BE">
        <w:rPr>
          <w:sz w:val="28"/>
          <w:szCs w:val="28"/>
        </w:rPr>
        <w:t xml:space="preserve">- 43 подростка, состоящих на различных видах профилактического учета, приняли  участие в профильных сменах; 12 – </w:t>
      </w:r>
      <w:proofErr w:type="gramStart"/>
      <w:r w:rsidRPr="00D159BE">
        <w:rPr>
          <w:sz w:val="28"/>
          <w:szCs w:val="28"/>
        </w:rPr>
        <w:t>охвачены</w:t>
      </w:r>
      <w:proofErr w:type="gramEnd"/>
      <w:r w:rsidRPr="00D159BE">
        <w:rPr>
          <w:sz w:val="28"/>
          <w:szCs w:val="28"/>
        </w:rPr>
        <w:t xml:space="preserve"> организованными формами отдыха; 15 – временно трудоустроены на летний период; </w:t>
      </w:r>
    </w:p>
    <w:p w:rsidR="00D159BE" w:rsidRPr="00D159BE" w:rsidRDefault="00D159BE" w:rsidP="00D159BE">
      <w:pPr>
        <w:tabs>
          <w:tab w:val="left" w:pos="1134"/>
        </w:tabs>
        <w:ind w:firstLine="709"/>
        <w:jc w:val="both"/>
        <w:rPr>
          <w:sz w:val="28"/>
          <w:szCs w:val="28"/>
        </w:rPr>
      </w:pPr>
      <w:r w:rsidRPr="00D159BE">
        <w:rPr>
          <w:sz w:val="28"/>
          <w:szCs w:val="28"/>
        </w:rPr>
        <w:t xml:space="preserve">- 3000 подростков  </w:t>
      </w:r>
      <w:proofErr w:type="gramStart"/>
      <w:r w:rsidRPr="00D159BE">
        <w:rPr>
          <w:sz w:val="28"/>
          <w:szCs w:val="28"/>
        </w:rPr>
        <w:t>задействованы</w:t>
      </w:r>
      <w:proofErr w:type="gramEnd"/>
      <w:r w:rsidRPr="00D159BE">
        <w:rPr>
          <w:sz w:val="28"/>
          <w:szCs w:val="28"/>
        </w:rPr>
        <w:t xml:space="preserve"> в трудовых объединениях.</w:t>
      </w:r>
    </w:p>
    <w:p w:rsidR="00D159BE" w:rsidRPr="00D159BE" w:rsidRDefault="00D159BE" w:rsidP="00D159BE">
      <w:pPr>
        <w:tabs>
          <w:tab w:val="left" w:pos="1134"/>
        </w:tabs>
        <w:ind w:firstLine="709"/>
        <w:jc w:val="both"/>
        <w:rPr>
          <w:sz w:val="28"/>
          <w:szCs w:val="28"/>
        </w:rPr>
      </w:pPr>
      <w:r w:rsidRPr="00D159BE">
        <w:rPr>
          <w:sz w:val="28"/>
          <w:szCs w:val="28"/>
        </w:rPr>
        <w:t>Особое внимание было уделено детям из многодетных и малообеспеченных семей, детям, находящимся в трудной жизненной ситуации, детям «</w:t>
      </w:r>
      <w:proofErr w:type="spellStart"/>
      <w:r w:rsidRPr="00D159BE">
        <w:rPr>
          <w:sz w:val="28"/>
          <w:szCs w:val="28"/>
        </w:rPr>
        <w:t>гpуппы</w:t>
      </w:r>
      <w:proofErr w:type="spellEnd"/>
      <w:r w:rsidRPr="00D159BE">
        <w:rPr>
          <w:sz w:val="28"/>
          <w:szCs w:val="28"/>
        </w:rPr>
        <w:t xml:space="preserve"> риска», детям, оставшихся без попечения родителей.</w:t>
      </w:r>
    </w:p>
    <w:p w:rsidR="00D159BE" w:rsidRPr="00D159BE" w:rsidRDefault="00D159BE" w:rsidP="00D159BE">
      <w:pPr>
        <w:tabs>
          <w:tab w:val="left" w:pos="1134"/>
        </w:tabs>
        <w:ind w:firstLine="709"/>
        <w:jc w:val="both"/>
        <w:rPr>
          <w:sz w:val="28"/>
          <w:szCs w:val="28"/>
        </w:rPr>
      </w:pPr>
      <w:r w:rsidRPr="00D159BE">
        <w:rPr>
          <w:sz w:val="28"/>
          <w:szCs w:val="28"/>
        </w:rPr>
        <w:t xml:space="preserve">В санаторно-оздоровительных и оздоровительных учреждениях  </w:t>
      </w:r>
      <w:proofErr w:type="spellStart"/>
      <w:r w:rsidRPr="00D159BE">
        <w:rPr>
          <w:sz w:val="28"/>
          <w:szCs w:val="28"/>
        </w:rPr>
        <w:t>Неклиновского</w:t>
      </w:r>
      <w:proofErr w:type="spellEnd"/>
      <w:r w:rsidRPr="00D159BE">
        <w:rPr>
          <w:sz w:val="28"/>
          <w:szCs w:val="28"/>
        </w:rPr>
        <w:t xml:space="preserve"> района за счет средств областного бюджета отдохнуло 76 несовершеннолетних проживающих в малообеспеченных семьях и находящихся под опекой.</w:t>
      </w:r>
    </w:p>
    <w:p w:rsidR="00D159BE" w:rsidRPr="00D159BE" w:rsidRDefault="00D159BE" w:rsidP="00D159BE">
      <w:pPr>
        <w:tabs>
          <w:tab w:val="left" w:pos="1134"/>
        </w:tabs>
        <w:ind w:firstLine="709"/>
        <w:jc w:val="both"/>
        <w:rPr>
          <w:sz w:val="28"/>
          <w:szCs w:val="28"/>
        </w:rPr>
      </w:pPr>
      <w:r w:rsidRPr="00D159BE">
        <w:rPr>
          <w:sz w:val="28"/>
          <w:szCs w:val="28"/>
        </w:rPr>
        <w:t xml:space="preserve">В летний период была продолжена работа с одаренными детьми в рамках реализации проекта "Летняя Академия". </w:t>
      </w:r>
    </w:p>
    <w:p w:rsidR="00D159BE" w:rsidRPr="00D159BE" w:rsidRDefault="00D159BE" w:rsidP="00D159BE">
      <w:pPr>
        <w:tabs>
          <w:tab w:val="left" w:pos="1134"/>
        </w:tabs>
        <w:ind w:firstLine="709"/>
        <w:jc w:val="both"/>
        <w:rPr>
          <w:sz w:val="28"/>
          <w:szCs w:val="28"/>
        </w:rPr>
      </w:pPr>
      <w:r w:rsidRPr="00D159BE">
        <w:rPr>
          <w:sz w:val="28"/>
          <w:szCs w:val="28"/>
        </w:rPr>
        <w:t>- 1247 детей задействованы на площадках по месту жительства;</w:t>
      </w:r>
    </w:p>
    <w:p w:rsidR="00D159BE" w:rsidRPr="00D159BE" w:rsidRDefault="00D159BE" w:rsidP="00D159BE">
      <w:pPr>
        <w:tabs>
          <w:tab w:val="left" w:pos="1134"/>
        </w:tabs>
        <w:ind w:firstLine="709"/>
        <w:jc w:val="both"/>
        <w:rPr>
          <w:sz w:val="28"/>
          <w:szCs w:val="28"/>
        </w:rPr>
      </w:pPr>
      <w:r w:rsidRPr="00D159BE">
        <w:rPr>
          <w:sz w:val="28"/>
          <w:szCs w:val="28"/>
        </w:rPr>
        <w:t>- 2972 детей направлены на экскурсии;</w:t>
      </w:r>
    </w:p>
    <w:p w:rsidR="00D159BE" w:rsidRPr="00D159BE" w:rsidRDefault="00D159BE" w:rsidP="00D159BE">
      <w:pPr>
        <w:tabs>
          <w:tab w:val="left" w:pos="1134"/>
        </w:tabs>
        <w:ind w:firstLine="709"/>
        <w:jc w:val="both"/>
        <w:rPr>
          <w:sz w:val="28"/>
          <w:szCs w:val="28"/>
        </w:rPr>
      </w:pPr>
      <w:r w:rsidRPr="00D159BE">
        <w:rPr>
          <w:sz w:val="28"/>
          <w:szCs w:val="28"/>
        </w:rPr>
        <w:t>- более 2600 подростков продолжили занятия в кружках, студиях, спортивных секциях учреждений дополнительного образования;</w:t>
      </w:r>
    </w:p>
    <w:p w:rsidR="00D159BE" w:rsidRPr="00D159BE" w:rsidRDefault="00D159BE" w:rsidP="00D159BE">
      <w:pPr>
        <w:tabs>
          <w:tab w:val="left" w:pos="1134"/>
        </w:tabs>
        <w:ind w:firstLine="709"/>
        <w:jc w:val="both"/>
        <w:rPr>
          <w:sz w:val="28"/>
          <w:szCs w:val="28"/>
        </w:rPr>
      </w:pPr>
      <w:r w:rsidRPr="00D159BE">
        <w:rPr>
          <w:sz w:val="28"/>
          <w:szCs w:val="28"/>
        </w:rPr>
        <w:lastRenderedPageBreak/>
        <w:t>- через центр занятости и предприятия города в течении лета были трудоустроены 236 подростков от 14 до18 лет;</w:t>
      </w:r>
    </w:p>
    <w:p w:rsidR="00D159BE" w:rsidRPr="00D159BE" w:rsidRDefault="00D159BE" w:rsidP="00D159BE">
      <w:pPr>
        <w:tabs>
          <w:tab w:val="left" w:pos="1134"/>
        </w:tabs>
        <w:ind w:firstLine="709"/>
        <w:jc w:val="both"/>
        <w:rPr>
          <w:sz w:val="28"/>
          <w:szCs w:val="28"/>
        </w:rPr>
      </w:pPr>
      <w:r w:rsidRPr="00D159BE">
        <w:rPr>
          <w:sz w:val="28"/>
          <w:szCs w:val="28"/>
        </w:rPr>
        <w:t xml:space="preserve">- 85 подростков, состоящих на различных видах профилактического учета, приняли участие в профильных сменах; 26 – охвачены организованными формами отдыха; 12 – временно трудоустроены на летний период; </w:t>
      </w:r>
    </w:p>
    <w:p w:rsidR="00D159BE" w:rsidRPr="00D159BE" w:rsidRDefault="00D159BE" w:rsidP="00D159BE">
      <w:pPr>
        <w:tabs>
          <w:tab w:val="left" w:pos="1134"/>
        </w:tabs>
        <w:ind w:firstLine="709"/>
        <w:jc w:val="both"/>
        <w:rPr>
          <w:sz w:val="28"/>
          <w:szCs w:val="28"/>
        </w:rPr>
      </w:pPr>
      <w:r w:rsidRPr="00D159BE">
        <w:rPr>
          <w:sz w:val="28"/>
          <w:szCs w:val="28"/>
        </w:rPr>
        <w:t>- 2870 подростков были задействованы в трудовых объединениях.</w:t>
      </w:r>
    </w:p>
    <w:p w:rsidR="00D159BE" w:rsidRPr="00D159BE" w:rsidRDefault="00D159BE" w:rsidP="00D159BE">
      <w:pPr>
        <w:tabs>
          <w:tab w:val="left" w:pos="1134"/>
        </w:tabs>
        <w:ind w:firstLine="709"/>
        <w:jc w:val="both"/>
        <w:rPr>
          <w:sz w:val="28"/>
          <w:szCs w:val="28"/>
        </w:rPr>
      </w:pPr>
      <w:r w:rsidRPr="00D159BE">
        <w:rPr>
          <w:sz w:val="28"/>
          <w:szCs w:val="28"/>
        </w:rPr>
        <w:t xml:space="preserve">Продолжена реализация совместного проекта Управления образования, Отдела по делам молодежи Администрации города Батайска и Центра «Перекресток» - «Профильный лагерь актива «Лидер». Ежегодно в лагере занимаются около 40 ребят, приобретая лидерские навыки и организаторские умения. Все походы экскурсии тренинги проходили под руководством опытных психологов и спортсменов. </w:t>
      </w:r>
    </w:p>
    <w:p w:rsidR="00D159BE" w:rsidRPr="00D159BE" w:rsidRDefault="00D159BE" w:rsidP="00D159BE">
      <w:pPr>
        <w:tabs>
          <w:tab w:val="left" w:pos="1134"/>
        </w:tabs>
        <w:ind w:firstLine="709"/>
        <w:jc w:val="both"/>
        <w:rPr>
          <w:sz w:val="28"/>
          <w:szCs w:val="28"/>
        </w:rPr>
      </w:pPr>
      <w:r w:rsidRPr="00D159BE">
        <w:rPr>
          <w:sz w:val="28"/>
          <w:szCs w:val="28"/>
        </w:rPr>
        <w:t>В целом, различными формами летней оздоровительной работы в 2019 году охвачено более 99,8% от общего количества детей в возрасте от 6 до 18 лет.</w:t>
      </w:r>
    </w:p>
    <w:p w:rsidR="00D159BE" w:rsidRPr="00D159BE" w:rsidRDefault="00D159BE" w:rsidP="00D159BE">
      <w:pPr>
        <w:tabs>
          <w:tab w:val="left" w:pos="1134"/>
        </w:tabs>
        <w:ind w:firstLine="709"/>
        <w:jc w:val="both"/>
        <w:rPr>
          <w:sz w:val="28"/>
          <w:szCs w:val="28"/>
        </w:rPr>
      </w:pPr>
      <w:r w:rsidRPr="00D159BE">
        <w:rPr>
          <w:sz w:val="28"/>
          <w:szCs w:val="28"/>
        </w:rPr>
        <w:t xml:space="preserve">На протяжении учебного года Управление образования активно работало с образовательными учреждениями по страхованию обучающихся от несчастных случаев. Работа проводилась совместно с фирмами «Росгосстрах – Ростов», «Согласие» «ВСК». В результате 99 % учащихся школ города охвачены этим видом социальной защиты. </w:t>
      </w:r>
    </w:p>
    <w:p w:rsidR="00D159BE" w:rsidRPr="00D159BE" w:rsidRDefault="00D159BE" w:rsidP="00D159BE">
      <w:pPr>
        <w:tabs>
          <w:tab w:val="left" w:pos="1134"/>
        </w:tabs>
        <w:ind w:firstLine="709"/>
        <w:jc w:val="both"/>
        <w:rPr>
          <w:sz w:val="28"/>
          <w:szCs w:val="28"/>
        </w:rPr>
      </w:pPr>
      <w:r w:rsidRPr="00D159BE">
        <w:rPr>
          <w:sz w:val="28"/>
          <w:szCs w:val="28"/>
        </w:rPr>
        <w:t>Все общеобразовательные учреждения имеют лицензированный медицинский кабинет, где постоянно присутствует не менее 1-го квалифицированного медицинского работника.</w:t>
      </w:r>
    </w:p>
    <w:p w:rsidR="00D159BE" w:rsidRPr="00D159BE" w:rsidRDefault="00D159BE" w:rsidP="00D159BE">
      <w:pPr>
        <w:tabs>
          <w:tab w:val="left" w:pos="1134"/>
        </w:tabs>
        <w:ind w:firstLine="709"/>
        <w:jc w:val="both"/>
        <w:rPr>
          <w:sz w:val="28"/>
          <w:szCs w:val="28"/>
        </w:rPr>
      </w:pPr>
      <w:r w:rsidRPr="00D159BE">
        <w:rPr>
          <w:sz w:val="28"/>
          <w:szCs w:val="28"/>
        </w:rPr>
        <w:t xml:space="preserve">В целях создания безопасных условий во всех образовательных учреждениях установлены АПС и КТС, которые находятся в рабочем состоянии. Сигнал срабатывания АПС выведен на 01 ПЧ, установлено аварийное освещение. </w:t>
      </w:r>
    </w:p>
    <w:p w:rsidR="00D159BE" w:rsidRPr="00D159BE" w:rsidRDefault="00D159BE" w:rsidP="00D159BE">
      <w:pPr>
        <w:tabs>
          <w:tab w:val="left" w:pos="1134"/>
        </w:tabs>
        <w:ind w:firstLine="709"/>
        <w:jc w:val="both"/>
        <w:rPr>
          <w:sz w:val="28"/>
          <w:szCs w:val="28"/>
        </w:rPr>
      </w:pPr>
      <w:r w:rsidRPr="00D159BE">
        <w:rPr>
          <w:sz w:val="28"/>
          <w:szCs w:val="28"/>
        </w:rPr>
        <w:t>В 2019 году выполнены следующие виды ремонтных работ:</w:t>
      </w:r>
    </w:p>
    <w:p w:rsidR="00D159BE" w:rsidRPr="00D159BE" w:rsidRDefault="00D159BE" w:rsidP="00D159BE">
      <w:pPr>
        <w:tabs>
          <w:tab w:val="left" w:pos="1134"/>
        </w:tabs>
        <w:ind w:firstLine="709"/>
        <w:jc w:val="both"/>
        <w:rPr>
          <w:sz w:val="28"/>
          <w:szCs w:val="28"/>
        </w:rPr>
      </w:pPr>
      <w:r w:rsidRPr="00D159BE">
        <w:rPr>
          <w:sz w:val="28"/>
          <w:szCs w:val="28"/>
        </w:rPr>
        <w:t></w:t>
      </w:r>
      <w:r w:rsidRPr="00D159BE">
        <w:rPr>
          <w:sz w:val="28"/>
          <w:szCs w:val="28"/>
        </w:rPr>
        <w:tab/>
        <w:t>проведен капитальный ремонт МБОУ лицея № 10, в 2019 году израсходованы средства в размере 90 436,6  тыс. руб., в том числе:</w:t>
      </w:r>
    </w:p>
    <w:p w:rsidR="00D159BE" w:rsidRPr="00D159BE" w:rsidRDefault="00D159BE" w:rsidP="00D159BE">
      <w:pPr>
        <w:tabs>
          <w:tab w:val="left" w:pos="1134"/>
        </w:tabs>
        <w:ind w:firstLine="709"/>
        <w:jc w:val="both"/>
        <w:rPr>
          <w:sz w:val="28"/>
          <w:szCs w:val="28"/>
        </w:rPr>
      </w:pPr>
      <w:r w:rsidRPr="00D159BE">
        <w:rPr>
          <w:sz w:val="28"/>
          <w:szCs w:val="28"/>
        </w:rPr>
        <w:t>областной бюджет – 72 258,8 тыс. руб.,   местный бюджет – 18 177,8 тыс. руб.;</w:t>
      </w:r>
    </w:p>
    <w:p w:rsidR="00D159BE" w:rsidRPr="00D159BE" w:rsidRDefault="00D159BE" w:rsidP="00D159BE">
      <w:pPr>
        <w:tabs>
          <w:tab w:val="left" w:pos="1134"/>
        </w:tabs>
        <w:ind w:firstLine="709"/>
        <w:jc w:val="both"/>
        <w:rPr>
          <w:sz w:val="28"/>
          <w:szCs w:val="28"/>
        </w:rPr>
      </w:pPr>
      <w:r w:rsidRPr="00D159BE">
        <w:rPr>
          <w:sz w:val="28"/>
          <w:szCs w:val="28"/>
        </w:rPr>
        <w:t></w:t>
      </w:r>
      <w:r w:rsidRPr="00D159BE">
        <w:rPr>
          <w:sz w:val="28"/>
          <w:szCs w:val="28"/>
        </w:rPr>
        <w:tab/>
        <w:t xml:space="preserve"> на проведение капитального ремонта МБ ДОУ № 12, в 2019 году израсходовано 10 504,5 тыс. руб., в том числе:</w:t>
      </w:r>
    </w:p>
    <w:p w:rsidR="00D159BE" w:rsidRPr="00D159BE" w:rsidRDefault="00D159BE" w:rsidP="00D159BE">
      <w:pPr>
        <w:tabs>
          <w:tab w:val="left" w:pos="1134"/>
        </w:tabs>
        <w:ind w:firstLine="709"/>
        <w:jc w:val="both"/>
        <w:rPr>
          <w:sz w:val="28"/>
          <w:szCs w:val="28"/>
        </w:rPr>
      </w:pPr>
      <w:r w:rsidRPr="00D159BE">
        <w:rPr>
          <w:sz w:val="28"/>
          <w:szCs w:val="28"/>
        </w:rPr>
        <w:t xml:space="preserve">областной бюджет – 8 393,1 тыс. руб., </w:t>
      </w:r>
    </w:p>
    <w:p w:rsidR="00D159BE" w:rsidRPr="00D159BE" w:rsidRDefault="00D159BE" w:rsidP="00D159BE">
      <w:pPr>
        <w:tabs>
          <w:tab w:val="left" w:pos="1134"/>
        </w:tabs>
        <w:ind w:firstLine="709"/>
        <w:jc w:val="both"/>
        <w:rPr>
          <w:sz w:val="28"/>
          <w:szCs w:val="28"/>
        </w:rPr>
      </w:pPr>
      <w:r w:rsidRPr="00D159BE">
        <w:rPr>
          <w:sz w:val="28"/>
          <w:szCs w:val="28"/>
        </w:rPr>
        <w:t>местный бюджет – 2 111,4 тыс. руб.</w:t>
      </w:r>
    </w:p>
    <w:p w:rsidR="00D159BE" w:rsidRPr="00D159BE" w:rsidRDefault="00D159BE" w:rsidP="00D159BE">
      <w:pPr>
        <w:tabs>
          <w:tab w:val="left" w:pos="1134"/>
        </w:tabs>
        <w:ind w:firstLine="709"/>
        <w:jc w:val="both"/>
        <w:rPr>
          <w:sz w:val="28"/>
          <w:szCs w:val="28"/>
        </w:rPr>
      </w:pPr>
      <w:r w:rsidRPr="00D159BE">
        <w:rPr>
          <w:sz w:val="28"/>
          <w:szCs w:val="28"/>
        </w:rPr>
        <w:t>В ходе подготовки к новому учебному году для детских садов выполнено:</w:t>
      </w:r>
    </w:p>
    <w:p w:rsidR="00D159BE" w:rsidRPr="00D159BE" w:rsidRDefault="00D159BE" w:rsidP="00D159BE">
      <w:pPr>
        <w:tabs>
          <w:tab w:val="left" w:pos="1134"/>
        </w:tabs>
        <w:ind w:firstLine="709"/>
        <w:jc w:val="both"/>
        <w:rPr>
          <w:sz w:val="28"/>
          <w:szCs w:val="28"/>
        </w:rPr>
      </w:pPr>
      <w:r w:rsidRPr="00D159BE">
        <w:rPr>
          <w:sz w:val="28"/>
          <w:szCs w:val="28"/>
        </w:rPr>
        <w:t>- благоустройство территории МБ ДОУ № 4 -  399,4 тыс. руб. (местный бюджет),</w:t>
      </w:r>
    </w:p>
    <w:p w:rsidR="00D159BE" w:rsidRPr="00D159BE" w:rsidRDefault="00D159BE" w:rsidP="00D159BE">
      <w:pPr>
        <w:tabs>
          <w:tab w:val="left" w:pos="1134"/>
        </w:tabs>
        <w:ind w:firstLine="709"/>
        <w:jc w:val="both"/>
        <w:rPr>
          <w:sz w:val="28"/>
          <w:szCs w:val="28"/>
        </w:rPr>
      </w:pPr>
      <w:r w:rsidRPr="00D159BE">
        <w:rPr>
          <w:sz w:val="28"/>
          <w:szCs w:val="28"/>
        </w:rPr>
        <w:t>- проведен текущий ремонт навеса (установка теплой переходной галереи от здания ДОУ к пищеблоку) в МБ ДОУ № 12 на сумму 1 126,7 тыс. руб.,</w:t>
      </w:r>
    </w:p>
    <w:p w:rsidR="00D159BE" w:rsidRPr="00D159BE" w:rsidRDefault="00D159BE" w:rsidP="00D159BE">
      <w:pPr>
        <w:tabs>
          <w:tab w:val="left" w:pos="1134"/>
        </w:tabs>
        <w:ind w:firstLine="709"/>
        <w:jc w:val="both"/>
        <w:rPr>
          <w:sz w:val="28"/>
          <w:szCs w:val="28"/>
        </w:rPr>
      </w:pPr>
      <w:r w:rsidRPr="00D159BE">
        <w:rPr>
          <w:sz w:val="28"/>
          <w:szCs w:val="28"/>
        </w:rPr>
        <w:lastRenderedPageBreak/>
        <w:t>- приобретены средства обучения, мебель – 22 794,4 тыс. руб. (областной бюджет),</w:t>
      </w:r>
    </w:p>
    <w:p w:rsidR="00D159BE" w:rsidRPr="00D159BE" w:rsidRDefault="00D159BE" w:rsidP="00D159BE">
      <w:pPr>
        <w:tabs>
          <w:tab w:val="left" w:pos="1134"/>
        </w:tabs>
        <w:ind w:firstLine="709"/>
        <w:jc w:val="both"/>
        <w:rPr>
          <w:sz w:val="28"/>
          <w:szCs w:val="28"/>
        </w:rPr>
      </w:pPr>
      <w:r w:rsidRPr="00D159BE">
        <w:rPr>
          <w:sz w:val="28"/>
          <w:szCs w:val="28"/>
        </w:rPr>
        <w:t xml:space="preserve">- игры, игрушки – 6 676,4 тыс. руб. (областной бюджет). </w:t>
      </w:r>
    </w:p>
    <w:p w:rsidR="00D159BE" w:rsidRPr="00D159BE" w:rsidRDefault="00D159BE" w:rsidP="00D159BE">
      <w:pPr>
        <w:tabs>
          <w:tab w:val="left" w:pos="1134"/>
        </w:tabs>
        <w:ind w:firstLine="709"/>
        <w:jc w:val="both"/>
        <w:rPr>
          <w:sz w:val="28"/>
          <w:szCs w:val="28"/>
        </w:rPr>
      </w:pPr>
      <w:r w:rsidRPr="00D159BE">
        <w:rPr>
          <w:sz w:val="28"/>
          <w:szCs w:val="28"/>
        </w:rPr>
        <w:t>Школами произведена закупка учебников на сумму 19 680,6 тыс. руб. из областного бюджета,</w:t>
      </w:r>
    </w:p>
    <w:p w:rsidR="00D159BE" w:rsidRPr="00D159BE" w:rsidRDefault="00D159BE" w:rsidP="00D159BE">
      <w:pPr>
        <w:tabs>
          <w:tab w:val="left" w:pos="1134"/>
        </w:tabs>
        <w:ind w:firstLine="709"/>
        <w:jc w:val="both"/>
        <w:rPr>
          <w:sz w:val="28"/>
          <w:szCs w:val="28"/>
        </w:rPr>
      </w:pPr>
      <w:r w:rsidRPr="00D159BE">
        <w:rPr>
          <w:sz w:val="28"/>
          <w:szCs w:val="28"/>
        </w:rPr>
        <w:t>- приобретена мебель на сумму 9 837,1 тыс. руб. (областной бюджет),</w:t>
      </w:r>
    </w:p>
    <w:p w:rsidR="00D159BE" w:rsidRPr="00D159BE" w:rsidRDefault="00D159BE" w:rsidP="00D159BE">
      <w:pPr>
        <w:tabs>
          <w:tab w:val="left" w:pos="1134"/>
        </w:tabs>
        <w:ind w:firstLine="709"/>
        <w:jc w:val="both"/>
        <w:rPr>
          <w:sz w:val="28"/>
          <w:szCs w:val="28"/>
        </w:rPr>
      </w:pPr>
      <w:r w:rsidRPr="00D159BE">
        <w:rPr>
          <w:sz w:val="28"/>
          <w:szCs w:val="28"/>
        </w:rPr>
        <w:t>- приобретены средства обучения на сумму 12 561,3 тыс. руб. (областной бюджет),</w:t>
      </w:r>
    </w:p>
    <w:p w:rsidR="00D159BE" w:rsidRPr="00D159BE" w:rsidRDefault="00D159BE" w:rsidP="00D159BE">
      <w:pPr>
        <w:tabs>
          <w:tab w:val="left" w:pos="1134"/>
        </w:tabs>
        <w:ind w:firstLine="709"/>
        <w:jc w:val="both"/>
        <w:rPr>
          <w:sz w:val="28"/>
          <w:szCs w:val="28"/>
        </w:rPr>
      </w:pPr>
      <w:r w:rsidRPr="00D159BE">
        <w:rPr>
          <w:sz w:val="28"/>
          <w:szCs w:val="28"/>
        </w:rPr>
        <w:t>- компьютеры – 5 235,9 тыс. руб. из областного бюджета,</w:t>
      </w:r>
    </w:p>
    <w:p w:rsidR="00D159BE" w:rsidRPr="00D159BE" w:rsidRDefault="00D159BE" w:rsidP="00D159BE">
      <w:pPr>
        <w:tabs>
          <w:tab w:val="left" w:pos="1134"/>
        </w:tabs>
        <w:ind w:firstLine="709"/>
        <w:jc w:val="both"/>
        <w:rPr>
          <w:sz w:val="28"/>
          <w:szCs w:val="28"/>
        </w:rPr>
      </w:pPr>
      <w:r w:rsidRPr="00D159BE">
        <w:rPr>
          <w:sz w:val="28"/>
          <w:szCs w:val="28"/>
        </w:rPr>
        <w:t>- программное обеспечение - 2 127,0 тыс. руб.</w:t>
      </w:r>
    </w:p>
    <w:p w:rsidR="00D159BE" w:rsidRPr="00D159BE" w:rsidRDefault="00D159BE" w:rsidP="00D159BE">
      <w:pPr>
        <w:tabs>
          <w:tab w:val="left" w:pos="1134"/>
        </w:tabs>
        <w:ind w:firstLine="709"/>
        <w:jc w:val="both"/>
        <w:rPr>
          <w:sz w:val="28"/>
          <w:szCs w:val="28"/>
        </w:rPr>
      </w:pPr>
      <w:r w:rsidRPr="00D159BE">
        <w:rPr>
          <w:sz w:val="28"/>
          <w:szCs w:val="28"/>
        </w:rPr>
        <w:t>- приобретены учебно-наглядные пособия – 713,9 тыс. руб. (областной бюджет).</w:t>
      </w:r>
    </w:p>
    <w:p w:rsidR="00D159BE" w:rsidRPr="00D159BE" w:rsidRDefault="00D159BE" w:rsidP="00D159BE">
      <w:pPr>
        <w:tabs>
          <w:tab w:val="left" w:pos="1134"/>
        </w:tabs>
        <w:ind w:firstLine="709"/>
        <w:jc w:val="both"/>
        <w:rPr>
          <w:sz w:val="28"/>
          <w:szCs w:val="28"/>
        </w:rPr>
      </w:pPr>
      <w:r w:rsidRPr="00D159BE">
        <w:rPr>
          <w:sz w:val="28"/>
          <w:szCs w:val="28"/>
        </w:rPr>
        <w:t>В ходе подготовки к отопительному сезону  за счет средств местного бюджета проведен ремонт системы отопления МБ ДОУ № 6 на сумму 399,9 тыс. руб. и МБ ДОУ № 24 на сумму 398,7 тыс. руб.</w:t>
      </w:r>
    </w:p>
    <w:p w:rsidR="00D159BE" w:rsidRPr="00D159BE" w:rsidRDefault="00D159BE" w:rsidP="00D159BE">
      <w:pPr>
        <w:tabs>
          <w:tab w:val="left" w:pos="1134"/>
        </w:tabs>
        <w:ind w:firstLine="709"/>
        <w:jc w:val="both"/>
        <w:rPr>
          <w:sz w:val="28"/>
          <w:szCs w:val="28"/>
        </w:rPr>
      </w:pPr>
      <w:r w:rsidRPr="00D159BE">
        <w:rPr>
          <w:sz w:val="28"/>
          <w:szCs w:val="28"/>
        </w:rPr>
        <w:t>В 2019 году выполнен капитальный ремонт кровли МБУ ДО ДЮСШ №2, в рамках которого освоены средства резервного фонда Правительства Ростовской области – 3 140,5 тыс. руб. и местного бюджета – 790,1 тыс. руб.; капитальный ремонт кровли МБ ДОУ № 1 - 265,7 тыс. руб.  местного бюджета и 1056,4 тыс. руб.  средств резервного фонда ПРО.</w:t>
      </w:r>
    </w:p>
    <w:p w:rsidR="00D159BE" w:rsidRPr="00D159BE" w:rsidRDefault="00D159BE" w:rsidP="00D159BE">
      <w:pPr>
        <w:tabs>
          <w:tab w:val="left" w:pos="1134"/>
        </w:tabs>
        <w:ind w:firstLine="709"/>
        <w:jc w:val="both"/>
        <w:rPr>
          <w:sz w:val="28"/>
          <w:szCs w:val="28"/>
        </w:rPr>
      </w:pPr>
      <w:r w:rsidRPr="00D159BE">
        <w:rPr>
          <w:sz w:val="28"/>
          <w:szCs w:val="28"/>
        </w:rPr>
        <w:t>На охрану и обслуживание АПС образовательных учреждений из средств местного бюджета израсходовано 1 131,7 тыс. руб.</w:t>
      </w:r>
    </w:p>
    <w:p w:rsidR="00D159BE" w:rsidRPr="00D159BE" w:rsidRDefault="00D159BE" w:rsidP="00D159BE">
      <w:pPr>
        <w:tabs>
          <w:tab w:val="left" w:pos="1134"/>
        </w:tabs>
        <w:ind w:firstLine="709"/>
        <w:jc w:val="both"/>
        <w:rPr>
          <w:sz w:val="28"/>
          <w:szCs w:val="28"/>
        </w:rPr>
      </w:pPr>
      <w:r w:rsidRPr="00D159BE">
        <w:rPr>
          <w:sz w:val="28"/>
          <w:szCs w:val="28"/>
        </w:rPr>
        <w:t xml:space="preserve">В настоящее время наполняемость </w:t>
      </w:r>
      <w:proofErr w:type="spellStart"/>
      <w:r w:rsidRPr="00D159BE">
        <w:rPr>
          <w:sz w:val="28"/>
          <w:szCs w:val="28"/>
        </w:rPr>
        <w:t>батайских</w:t>
      </w:r>
      <w:proofErr w:type="spellEnd"/>
      <w:r w:rsidRPr="00D159BE">
        <w:rPr>
          <w:sz w:val="28"/>
          <w:szCs w:val="28"/>
        </w:rPr>
        <w:t xml:space="preserve"> школ составляет 205%. 39,7 % сегодняшних школьников обучаются во II-</w:t>
      </w:r>
      <w:proofErr w:type="spellStart"/>
      <w:r w:rsidRPr="00D159BE">
        <w:rPr>
          <w:sz w:val="28"/>
          <w:szCs w:val="28"/>
        </w:rPr>
        <w:t>ую</w:t>
      </w:r>
      <w:proofErr w:type="spellEnd"/>
      <w:r w:rsidRPr="00D159BE">
        <w:rPr>
          <w:sz w:val="28"/>
          <w:szCs w:val="28"/>
        </w:rPr>
        <w:t xml:space="preserve"> смену. Первоочередная задача для нас - создание новых мест в общеобразовательных организациях в соответствии с прогнозируемой потребностью и современными условиями обучения, обеспечение односменного режима обучения в школах. </w:t>
      </w:r>
    </w:p>
    <w:p w:rsidR="00D159BE" w:rsidRPr="00D159BE" w:rsidRDefault="00D159BE" w:rsidP="00D159BE">
      <w:pPr>
        <w:tabs>
          <w:tab w:val="left" w:pos="1134"/>
        </w:tabs>
        <w:ind w:firstLine="709"/>
        <w:jc w:val="both"/>
        <w:rPr>
          <w:sz w:val="28"/>
          <w:szCs w:val="28"/>
        </w:rPr>
      </w:pPr>
      <w:r w:rsidRPr="00D159BE">
        <w:rPr>
          <w:sz w:val="28"/>
          <w:szCs w:val="28"/>
        </w:rPr>
        <w:t xml:space="preserve">В рамках реализации Дорожной карты и областной программы «Создание в Ростовской области новых мест в общеобразовательных организациях в соответствии с прогнозируемой потребностью и современными условиями обучения на 2016–2025 годы» намечено следующее: </w:t>
      </w:r>
    </w:p>
    <w:p w:rsidR="00D159BE" w:rsidRPr="00D159BE" w:rsidRDefault="00D159BE" w:rsidP="00D159BE">
      <w:pPr>
        <w:tabs>
          <w:tab w:val="left" w:pos="1134"/>
        </w:tabs>
        <w:ind w:firstLine="709"/>
        <w:jc w:val="both"/>
        <w:rPr>
          <w:sz w:val="28"/>
          <w:szCs w:val="28"/>
        </w:rPr>
      </w:pPr>
      <w:r w:rsidRPr="00D159BE">
        <w:rPr>
          <w:sz w:val="28"/>
          <w:szCs w:val="28"/>
        </w:rPr>
        <w:t xml:space="preserve">В 2019 году началось строительство школы на 600 мест по ул. </w:t>
      </w:r>
      <w:proofErr w:type="spellStart"/>
      <w:r w:rsidRPr="00D159BE">
        <w:rPr>
          <w:sz w:val="28"/>
          <w:szCs w:val="28"/>
        </w:rPr>
        <w:t>Огородняя</w:t>
      </w:r>
      <w:proofErr w:type="spellEnd"/>
      <w:r w:rsidRPr="00D159BE">
        <w:rPr>
          <w:sz w:val="28"/>
          <w:szCs w:val="28"/>
        </w:rPr>
        <w:t>, 78. Срок завершения строительства - I квартал 2020 года. Срок завершения строительства - I квартал 2020 года. Общая стоимость работ -  409,941 тыс. руб.</w:t>
      </w:r>
    </w:p>
    <w:p w:rsidR="00D159BE" w:rsidRPr="00D159BE" w:rsidRDefault="00D159BE" w:rsidP="00D159BE">
      <w:pPr>
        <w:tabs>
          <w:tab w:val="left" w:pos="1134"/>
        </w:tabs>
        <w:ind w:firstLine="709"/>
        <w:jc w:val="both"/>
        <w:rPr>
          <w:sz w:val="28"/>
          <w:szCs w:val="28"/>
        </w:rPr>
      </w:pPr>
      <w:r w:rsidRPr="00D159BE">
        <w:rPr>
          <w:sz w:val="28"/>
          <w:szCs w:val="28"/>
        </w:rPr>
        <w:t>В 2019 году было получено положительное заключение экспертизы на капитальный ремонт МБ ДОУ № 19, который будет произведен в 2020 году. За счет внутренней перепланировки помещений в рамках капитального ремонта емкость дошкольной сети увеличится на 50 мест.</w:t>
      </w:r>
    </w:p>
    <w:p w:rsidR="00D159BE" w:rsidRPr="00D159BE" w:rsidRDefault="00D159BE" w:rsidP="00D159BE">
      <w:pPr>
        <w:tabs>
          <w:tab w:val="left" w:pos="1134"/>
        </w:tabs>
        <w:ind w:firstLine="709"/>
        <w:jc w:val="both"/>
        <w:rPr>
          <w:sz w:val="28"/>
          <w:szCs w:val="28"/>
        </w:rPr>
      </w:pPr>
      <w:r w:rsidRPr="00D159BE">
        <w:rPr>
          <w:sz w:val="28"/>
          <w:szCs w:val="28"/>
        </w:rPr>
        <w:t xml:space="preserve">Также, получено положительное заключение экспертизы ПСД на капитальные ремонты в 2020 году МБОУ СОШ № 5 и МБОУ СОШ № 9. </w:t>
      </w:r>
    </w:p>
    <w:p w:rsidR="00D159BE" w:rsidRPr="00D159BE" w:rsidRDefault="00D159BE" w:rsidP="00D159BE">
      <w:pPr>
        <w:tabs>
          <w:tab w:val="left" w:pos="1134"/>
        </w:tabs>
        <w:ind w:firstLine="709"/>
        <w:jc w:val="both"/>
        <w:rPr>
          <w:sz w:val="28"/>
          <w:szCs w:val="28"/>
        </w:rPr>
      </w:pPr>
      <w:r w:rsidRPr="00D159BE">
        <w:rPr>
          <w:sz w:val="28"/>
          <w:szCs w:val="28"/>
        </w:rPr>
        <w:t xml:space="preserve">В 2021 году будет осуществлен капитальный ремонт МБОУ «Гимназия №7». </w:t>
      </w:r>
    </w:p>
    <w:p w:rsidR="00D159BE" w:rsidRPr="00D159BE" w:rsidRDefault="00D159BE" w:rsidP="00D159BE">
      <w:pPr>
        <w:tabs>
          <w:tab w:val="left" w:pos="1134"/>
        </w:tabs>
        <w:ind w:firstLine="709"/>
        <w:jc w:val="both"/>
        <w:rPr>
          <w:sz w:val="28"/>
          <w:szCs w:val="28"/>
        </w:rPr>
      </w:pPr>
      <w:r w:rsidRPr="00D159BE">
        <w:rPr>
          <w:sz w:val="28"/>
          <w:szCs w:val="28"/>
        </w:rPr>
        <w:lastRenderedPageBreak/>
        <w:t>Кроме того, в 2019 году выделены средства на привязку типовой ПСД для строительства школы на 1340 мест в мкр Авиагородок в размере 13 892 тыс. руб. (строительство запланировано на 2021 год)</w:t>
      </w:r>
    </w:p>
    <w:p w:rsidR="00D159BE" w:rsidRPr="00D159BE" w:rsidRDefault="00D159BE" w:rsidP="00D159BE">
      <w:pPr>
        <w:tabs>
          <w:tab w:val="left" w:pos="1134"/>
        </w:tabs>
        <w:ind w:firstLine="709"/>
        <w:jc w:val="both"/>
        <w:rPr>
          <w:sz w:val="28"/>
          <w:szCs w:val="28"/>
        </w:rPr>
      </w:pPr>
      <w:r w:rsidRPr="00D159BE">
        <w:rPr>
          <w:sz w:val="28"/>
          <w:szCs w:val="28"/>
        </w:rPr>
        <w:t>Доля муниципальных общеобразовательных организаций, здания которых находятся в аварийном состоянии, в общем количестве муниципальных общеобразовательных организаций – 0% .</w:t>
      </w:r>
    </w:p>
    <w:p w:rsidR="00D159BE" w:rsidRPr="00D159BE" w:rsidRDefault="00D159BE" w:rsidP="00D159BE">
      <w:pPr>
        <w:tabs>
          <w:tab w:val="left" w:pos="1134"/>
        </w:tabs>
        <w:ind w:firstLine="709"/>
        <w:jc w:val="both"/>
        <w:rPr>
          <w:sz w:val="28"/>
          <w:szCs w:val="28"/>
        </w:rPr>
      </w:pPr>
      <w:r w:rsidRPr="00D159BE">
        <w:rPr>
          <w:sz w:val="28"/>
          <w:szCs w:val="28"/>
        </w:rPr>
        <w:t xml:space="preserve">В городе создана и успешно действует системы работы с одаренными детьми, которая позволяет </w:t>
      </w:r>
      <w:proofErr w:type="spellStart"/>
      <w:r w:rsidRPr="00D159BE">
        <w:rPr>
          <w:sz w:val="28"/>
          <w:szCs w:val="28"/>
        </w:rPr>
        <w:t>самореализоваться</w:t>
      </w:r>
      <w:proofErr w:type="spellEnd"/>
      <w:r w:rsidRPr="00D159BE">
        <w:rPr>
          <w:sz w:val="28"/>
          <w:szCs w:val="28"/>
        </w:rPr>
        <w:t xml:space="preserve"> обучающимся с повышенными образовательными потребностями, создан и ежегодно обновляется банк данных по одаренным детям. Система работы с одаренными детьми включает в себя следующие направления: </w:t>
      </w:r>
    </w:p>
    <w:p w:rsidR="00D159BE" w:rsidRPr="00D159BE" w:rsidRDefault="00D159BE" w:rsidP="00D159BE">
      <w:pPr>
        <w:tabs>
          <w:tab w:val="left" w:pos="1134"/>
        </w:tabs>
        <w:ind w:firstLine="709"/>
        <w:jc w:val="both"/>
        <w:rPr>
          <w:sz w:val="28"/>
          <w:szCs w:val="28"/>
        </w:rPr>
      </w:pPr>
      <w:r w:rsidRPr="00D159BE">
        <w:rPr>
          <w:sz w:val="28"/>
          <w:szCs w:val="28"/>
        </w:rPr>
        <w:t xml:space="preserve">- развитие системы управления исследовательской деятельности учащихся; </w:t>
      </w:r>
    </w:p>
    <w:p w:rsidR="00D159BE" w:rsidRPr="00D159BE" w:rsidRDefault="00D159BE" w:rsidP="00D159BE">
      <w:pPr>
        <w:tabs>
          <w:tab w:val="left" w:pos="1134"/>
        </w:tabs>
        <w:ind w:firstLine="709"/>
        <w:jc w:val="both"/>
        <w:rPr>
          <w:sz w:val="28"/>
          <w:szCs w:val="28"/>
        </w:rPr>
      </w:pPr>
      <w:r w:rsidRPr="00D159BE">
        <w:rPr>
          <w:sz w:val="28"/>
          <w:szCs w:val="28"/>
        </w:rPr>
        <w:t>- организация и проведения городских мероприятий по линии «Одаренные дети»;</w:t>
      </w:r>
    </w:p>
    <w:p w:rsidR="00D159BE" w:rsidRPr="00D159BE" w:rsidRDefault="00D159BE" w:rsidP="00D159BE">
      <w:pPr>
        <w:tabs>
          <w:tab w:val="left" w:pos="1134"/>
        </w:tabs>
        <w:ind w:firstLine="709"/>
        <w:jc w:val="both"/>
        <w:rPr>
          <w:sz w:val="28"/>
          <w:szCs w:val="28"/>
        </w:rPr>
      </w:pPr>
      <w:r w:rsidRPr="00D159BE">
        <w:rPr>
          <w:sz w:val="28"/>
          <w:szCs w:val="28"/>
        </w:rPr>
        <w:t>- организация участия обучающихся школ города в мероприятиях областного и Российского уровней.</w:t>
      </w:r>
    </w:p>
    <w:p w:rsidR="00D159BE" w:rsidRPr="00D159BE" w:rsidRDefault="00D159BE" w:rsidP="00D159BE">
      <w:pPr>
        <w:tabs>
          <w:tab w:val="left" w:pos="1134"/>
        </w:tabs>
        <w:ind w:firstLine="709"/>
        <w:jc w:val="both"/>
        <w:rPr>
          <w:sz w:val="28"/>
          <w:szCs w:val="28"/>
        </w:rPr>
      </w:pPr>
      <w:r w:rsidRPr="00D159BE">
        <w:rPr>
          <w:sz w:val="28"/>
          <w:szCs w:val="28"/>
        </w:rPr>
        <w:t xml:space="preserve">Образовательными учреждениями города проводится организационно-педагогическая, учебная и научно-исследовательская работа с одаренными детьми в разнообразных формах учебно-воспитательного процесса (очно-заочные школы, научные общества обучающихся, общества молодых исследователей, клубы интеллектуального творчества, объединения по интересам и другие). </w:t>
      </w:r>
    </w:p>
    <w:p w:rsidR="00D159BE" w:rsidRPr="00D159BE" w:rsidRDefault="00D159BE" w:rsidP="00D159BE">
      <w:pPr>
        <w:tabs>
          <w:tab w:val="left" w:pos="1134"/>
        </w:tabs>
        <w:ind w:firstLine="709"/>
        <w:jc w:val="both"/>
        <w:rPr>
          <w:sz w:val="28"/>
          <w:szCs w:val="28"/>
        </w:rPr>
      </w:pPr>
      <w:r w:rsidRPr="00D159BE">
        <w:rPr>
          <w:sz w:val="28"/>
          <w:szCs w:val="28"/>
        </w:rPr>
        <w:t xml:space="preserve">Особое внимание уделяется развитию и популяризации олимпиадного движения. Участие обучающихся в олимпиадном движении – важный стимул их интеллектуального развития. Ежегодно проводится Всероссийская олимпиада школьников. </w:t>
      </w:r>
    </w:p>
    <w:p w:rsidR="00D159BE" w:rsidRPr="00D159BE" w:rsidRDefault="00D159BE" w:rsidP="00D159BE">
      <w:pPr>
        <w:tabs>
          <w:tab w:val="left" w:pos="1134"/>
        </w:tabs>
        <w:ind w:firstLine="709"/>
        <w:jc w:val="both"/>
        <w:rPr>
          <w:sz w:val="28"/>
          <w:szCs w:val="28"/>
        </w:rPr>
      </w:pPr>
      <w:r w:rsidRPr="00D159BE">
        <w:rPr>
          <w:sz w:val="28"/>
          <w:szCs w:val="28"/>
        </w:rPr>
        <w:t xml:space="preserve">В 2019 учебном году в школьном этапе приняли участие 11550 обучающихся, в муниципальном – 1785 обучающихся. Призовые места заняли 2304. По числу победителей и призеров лидирующие позиции в командном зачете заняли обучающиеся следующих общеобразовательных учреждений: </w:t>
      </w:r>
    </w:p>
    <w:p w:rsidR="00D159BE" w:rsidRPr="00D159BE" w:rsidRDefault="00D159BE" w:rsidP="00D159BE">
      <w:pPr>
        <w:tabs>
          <w:tab w:val="left" w:pos="1134"/>
        </w:tabs>
        <w:ind w:firstLine="709"/>
        <w:jc w:val="both"/>
        <w:rPr>
          <w:sz w:val="28"/>
          <w:szCs w:val="28"/>
        </w:rPr>
      </w:pPr>
      <w:r w:rsidRPr="00D159BE">
        <w:rPr>
          <w:sz w:val="28"/>
          <w:szCs w:val="28"/>
        </w:rPr>
        <w:t xml:space="preserve">МБОУ «Гимназия № 7» </w:t>
      </w:r>
    </w:p>
    <w:p w:rsidR="00D159BE" w:rsidRPr="00D159BE" w:rsidRDefault="00D159BE" w:rsidP="00D159BE">
      <w:pPr>
        <w:tabs>
          <w:tab w:val="left" w:pos="1134"/>
        </w:tabs>
        <w:ind w:firstLine="709"/>
        <w:jc w:val="both"/>
        <w:rPr>
          <w:sz w:val="28"/>
          <w:szCs w:val="28"/>
        </w:rPr>
      </w:pPr>
      <w:r w:rsidRPr="00D159BE">
        <w:rPr>
          <w:sz w:val="28"/>
          <w:szCs w:val="28"/>
        </w:rPr>
        <w:t xml:space="preserve">МБОУ СОШ № 16 </w:t>
      </w:r>
    </w:p>
    <w:p w:rsidR="00D159BE" w:rsidRPr="00D159BE" w:rsidRDefault="00D159BE" w:rsidP="00D159BE">
      <w:pPr>
        <w:tabs>
          <w:tab w:val="left" w:pos="1134"/>
        </w:tabs>
        <w:ind w:firstLine="709"/>
        <w:jc w:val="both"/>
        <w:rPr>
          <w:sz w:val="28"/>
          <w:szCs w:val="28"/>
        </w:rPr>
      </w:pPr>
      <w:r w:rsidRPr="00D159BE">
        <w:rPr>
          <w:sz w:val="28"/>
          <w:szCs w:val="28"/>
        </w:rPr>
        <w:t xml:space="preserve">МБОУ СОШ № 4 с УИОП </w:t>
      </w:r>
    </w:p>
    <w:p w:rsidR="00D159BE" w:rsidRPr="00D159BE" w:rsidRDefault="00D159BE" w:rsidP="00D159BE">
      <w:pPr>
        <w:tabs>
          <w:tab w:val="left" w:pos="1134"/>
        </w:tabs>
        <w:ind w:firstLine="709"/>
        <w:jc w:val="both"/>
        <w:rPr>
          <w:sz w:val="28"/>
          <w:szCs w:val="28"/>
        </w:rPr>
      </w:pPr>
      <w:r w:rsidRPr="00D159BE">
        <w:rPr>
          <w:sz w:val="28"/>
          <w:szCs w:val="28"/>
        </w:rPr>
        <w:t>В региональном этапе в 2017-2018 учебном году приняли участие 77 обучающихся школ города Батайска. Победителями и призерами регионального этапа предметных олимпиад стали 6 учеников:</w:t>
      </w:r>
    </w:p>
    <w:p w:rsidR="00D159BE" w:rsidRPr="00D159BE" w:rsidRDefault="00D159BE" w:rsidP="00D159BE">
      <w:pPr>
        <w:tabs>
          <w:tab w:val="left" w:pos="1134"/>
        </w:tabs>
        <w:ind w:firstLine="709"/>
        <w:jc w:val="both"/>
        <w:rPr>
          <w:sz w:val="28"/>
          <w:szCs w:val="28"/>
        </w:rPr>
      </w:pPr>
      <w:r w:rsidRPr="00D159BE">
        <w:rPr>
          <w:sz w:val="28"/>
          <w:szCs w:val="28"/>
        </w:rPr>
        <w:t>В целом, количество обучающихся, принявших участие в олимпиадах муниципального, регионального и всероссийского уровней – 13083 человек.</w:t>
      </w:r>
    </w:p>
    <w:p w:rsidR="00D159BE" w:rsidRPr="00D159BE" w:rsidRDefault="00D159BE" w:rsidP="00D159BE">
      <w:pPr>
        <w:tabs>
          <w:tab w:val="left" w:pos="1134"/>
        </w:tabs>
        <w:ind w:firstLine="709"/>
        <w:jc w:val="both"/>
        <w:rPr>
          <w:sz w:val="28"/>
          <w:szCs w:val="28"/>
        </w:rPr>
      </w:pPr>
      <w:r w:rsidRPr="00D159BE">
        <w:rPr>
          <w:sz w:val="28"/>
          <w:szCs w:val="28"/>
        </w:rPr>
        <w:t xml:space="preserve">Ежегодно проводится конкурс «Ученик года». В 2019 учебном году в конкурсе «Ученик года – 2019» приняли участие 12 учеников общеобразовательных учреждений. Грант «Ученик года – 2019» в размере 20 </w:t>
      </w:r>
      <w:r w:rsidRPr="00D159BE">
        <w:rPr>
          <w:sz w:val="28"/>
          <w:szCs w:val="28"/>
        </w:rPr>
        <w:lastRenderedPageBreak/>
        <w:t xml:space="preserve">тысяч рублей получил победитель городского конкурса «Ученик года – 2019» Филатов Виталий (МБОУ СОШ № 4 с УИОП). </w:t>
      </w:r>
    </w:p>
    <w:p w:rsidR="00D159BE" w:rsidRPr="00D159BE" w:rsidRDefault="00D159BE" w:rsidP="00D159BE">
      <w:pPr>
        <w:tabs>
          <w:tab w:val="left" w:pos="1134"/>
        </w:tabs>
        <w:ind w:firstLine="709"/>
        <w:jc w:val="both"/>
        <w:rPr>
          <w:sz w:val="28"/>
          <w:szCs w:val="28"/>
        </w:rPr>
      </w:pPr>
      <w:r w:rsidRPr="00D159BE">
        <w:rPr>
          <w:sz w:val="28"/>
          <w:szCs w:val="28"/>
        </w:rPr>
        <w:t xml:space="preserve">Денежными грантами и ценными подарками также были поощрены обучающиеся школ и учреждений дополнительного образования (18 человек по 3 </w:t>
      </w:r>
      <w:proofErr w:type="spellStart"/>
      <w:r w:rsidRPr="00D159BE">
        <w:rPr>
          <w:sz w:val="28"/>
          <w:szCs w:val="28"/>
        </w:rPr>
        <w:t>тыс.руб</w:t>
      </w:r>
      <w:proofErr w:type="spellEnd"/>
      <w:r w:rsidRPr="00D159BE">
        <w:rPr>
          <w:sz w:val="28"/>
          <w:szCs w:val="28"/>
        </w:rPr>
        <w:t xml:space="preserve">.). 15 обучающихся МБ ДОУ получили ценные подарки. Это лучшие спортсмены, талантливые изобретатели, лидеры ученического самоуправления, которые прославляют своими делами родную школу и наш город. </w:t>
      </w:r>
    </w:p>
    <w:p w:rsidR="00D159BE" w:rsidRPr="00D159BE" w:rsidRDefault="00D159BE" w:rsidP="00D159BE">
      <w:pPr>
        <w:tabs>
          <w:tab w:val="left" w:pos="1134"/>
        </w:tabs>
        <w:ind w:firstLine="709"/>
        <w:jc w:val="both"/>
        <w:rPr>
          <w:sz w:val="28"/>
          <w:szCs w:val="28"/>
        </w:rPr>
      </w:pPr>
      <w:r w:rsidRPr="00D159BE">
        <w:rPr>
          <w:sz w:val="28"/>
          <w:szCs w:val="28"/>
        </w:rPr>
        <w:t>В городском конкурсе «Ученик года начальной школы» приняли участие 447 учеников. Подведение итогов и награждение победителей было проведено на городском празднике одарённых детей.</w:t>
      </w:r>
    </w:p>
    <w:p w:rsidR="00D159BE" w:rsidRPr="00D159BE" w:rsidRDefault="00D159BE" w:rsidP="00D159BE">
      <w:pPr>
        <w:tabs>
          <w:tab w:val="left" w:pos="1134"/>
        </w:tabs>
        <w:ind w:firstLine="709"/>
        <w:jc w:val="both"/>
        <w:rPr>
          <w:sz w:val="28"/>
          <w:szCs w:val="28"/>
        </w:rPr>
      </w:pPr>
      <w:r w:rsidRPr="00D159BE">
        <w:rPr>
          <w:sz w:val="28"/>
          <w:szCs w:val="28"/>
        </w:rPr>
        <w:t xml:space="preserve">В целях выявления талантливых обучающихся, формирование коммуникативной культуры в городе реализуется ряд проектов. Городской проект «Молодые голоса»  способствовал развития хорового и вокального пения воспитанников школ города. Сводный хор учащихся образовательных учреждений стал украшением праздников: День Победы, День города, День конституции. Хоровые коллективы МБОУ СОШ № 4 с УИОП, МБОУ СОШ № 9, МБОУ лицей № 10 стали победителями многих региональных конкурсов. </w:t>
      </w:r>
    </w:p>
    <w:p w:rsidR="00D159BE" w:rsidRPr="00D159BE" w:rsidRDefault="00D159BE" w:rsidP="00D159BE">
      <w:pPr>
        <w:tabs>
          <w:tab w:val="left" w:pos="1134"/>
        </w:tabs>
        <w:ind w:firstLine="709"/>
        <w:jc w:val="both"/>
        <w:rPr>
          <w:sz w:val="28"/>
          <w:szCs w:val="28"/>
        </w:rPr>
      </w:pPr>
      <w:r w:rsidRPr="00D159BE">
        <w:rPr>
          <w:sz w:val="28"/>
          <w:szCs w:val="28"/>
        </w:rPr>
        <w:t>В рамках национальных проектов «Успех каждого ребенка», «В творчестве рождается личность», проведен городской праздник «Чехов - национальная гордость и русская слава», посвященного 160-летию со дня рождения писателя-драматурга.  В драматических сценах-миниатюрах, представленных образовательными учреждениями, были раскрыты неповторимость и многообразие творчества Чехова, огромная нравственная и воспитательная сила для подростков.</w:t>
      </w:r>
    </w:p>
    <w:p w:rsidR="00D159BE" w:rsidRPr="00D159BE" w:rsidRDefault="00D159BE" w:rsidP="00D159BE">
      <w:pPr>
        <w:tabs>
          <w:tab w:val="left" w:pos="1134"/>
        </w:tabs>
        <w:ind w:firstLine="709"/>
        <w:jc w:val="both"/>
        <w:rPr>
          <w:sz w:val="28"/>
          <w:szCs w:val="28"/>
        </w:rPr>
      </w:pPr>
      <w:r w:rsidRPr="00D159BE">
        <w:rPr>
          <w:sz w:val="28"/>
          <w:szCs w:val="28"/>
        </w:rPr>
        <w:t xml:space="preserve">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 76% (план 34%). Превышению планового показателя способствовали высокий уровень работы, организованной в муниципальном образовательном пространстве по выявлению, сопровождению и поддержке одаренных детей, формированию у обучающихся высокой познавательной мотивации путем использования моральных и материальных стимулов, популяризации олимпиадного движения, широкому распространению дистанционной формы проведения олимпиад, конкурсов.  </w:t>
      </w:r>
    </w:p>
    <w:p w:rsidR="00D159BE" w:rsidRPr="00D159BE" w:rsidRDefault="00D159BE" w:rsidP="00D159BE">
      <w:pPr>
        <w:tabs>
          <w:tab w:val="left" w:pos="1134"/>
        </w:tabs>
        <w:ind w:firstLine="709"/>
        <w:jc w:val="both"/>
        <w:rPr>
          <w:sz w:val="28"/>
          <w:szCs w:val="28"/>
        </w:rPr>
      </w:pPr>
      <w:r w:rsidRPr="00D159BE">
        <w:rPr>
          <w:sz w:val="28"/>
          <w:szCs w:val="28"/>
        </w:rPr>
        <w:t xml:space="preserve">С апреля 2019 года реализуется проект «Город наш и история наша» он посвящен 250-летию Батайска. Школами подготовлен исторический материал с его создания и по сегодняшний день. Оформлены буклеты, справочные материалы. Проведены встречи с ветеранами войны, городским общественным советом, Почетными гражданами, «Круглые столы». Решением Управления образования города во всех образовательных учреждениях внедрен курс по внеурочной деятельности Батайска, он обеспечен методической литературой и видеоматериалами. </w:t>
      </w:r>
    </w:p>
    <w:p w:rsidR="00D159BE" w:rsidRPr="00D159BE" w:rsidRDefault="00D159BE" w:rsidP="00D159BE">
      <w:pPr>
        <w:tabs>
          <w:tab w:val="left" w:pos="1134"/>
        </w:tabs>
        <w:ind w:firstLine="709"/>
        <w:jc w:val="both"/>
        <w:rPr>
          <w:sz w:val="28"/>
          <w:szCs w:val="28"/>
        </w:rPr>
      </w:pPr>
      <w:r w:rsidRPr="00D159BE">
        <w:rPr>
          <w:sz w:val="28"/>
          <w:szCs w:val="28"/>
        </w:rPr>
        <w:lastRenderedPageBreak/>
        <w:t>В реализациях ФГОС центральное место занимает исследовательская деятельность учащихся и учителей-предметников. В 2019 году 66 учащихся учувствовали в муниципальном этапе конкурса исследовательских работ «Отечество». Победителями и призёрами областного тура исследовательских работ стали 16 учащихся ОУ: 2,3,4,6,8,10,16,21, МБУ ДО ЦДЭБ.</w:t>
      </w:r>
    </w:p>
    <w:p w:rsidR="00D159BE" w:rsidRPr="00D159BE" w:rsidRDefault="00D159BE" w:rsidP="00D159BE">
      <w:pPr>
        <w:tabs>
          <w:tab w:val="left" w:pos="1134"/>
        </w:tabs>
        <w:ind w:firstLine="709"/>
        <w:jc w:val="both"/>
        <w:rPr>
          <w:sz w:val="28"/>
          <w:szCs w:val="28"/>
        </w:rPr>
      </w:pPr>
      <w:r w:rsidRPr="00D159BE">
        <w:rPr>
          <w:sz w:val="28"/>
          <w:szCs w:val="28"/>
        </w:rPr>
        <w:t xml:space="preserve">В школах продолжает развиваться музейная педагогика, задачами которыми является: воспитание любви к школе, к родному краю и людям, заботящимся о формировании его процветания, развитие творческих и организаторских способностей, предоставление возможности реализоваться в соответствии со своими склонностями и интересами. </w:t>
      </w:r>
    </w:p>
    <w:p w:rsidR="00D159BE" w:rsidRPr="00D159BE" w:rsidRDefault="00D159BE" w:rsidP="00D159BE">
      <w:pPr>
        <w:tabs>
          <w:tab w:val="left" w:pos="1134"/>
        </w:tabs>
        <w:ind w:firstLine="709"/>
        <w:jc w:val="both"/>
        <w:rPr>
          <w:sz w:val="28"/>
          <w:szCs w:val="28"/>
        </w:rPr>
      </w:pPr>
      <w:r w:rsidRPr="00D159BE">
        <w:rPr>
          <w:sz w:val="28"/>
          <w:szCs w:val="28"/>
        </w:rPr>
        <w:t>Значительное место в работе школьных музеев занимает поисковая работа, посвященная году Памяти и Славы. Оформленные новые стенды и стеллажи, посвящённые освобождению Батайска в знаменитом сражении. Участниками клуба «Патриот» МБОУ «Гимназия № 7» снят фильм об освобождении Батайска, по инициативы совета клуба «Прометей» МБОУ СОШ № 6 открыта «Парта Героя», выпускника школы Каменского Александра, погибшего в Чечне, награжденного посмертно орденом мужества. Ученики всех ОУ были участниками акции «Блокадный хлеб».</w:t>
      </w:r>
    </w:p>
    <w:p w:rsidR="00D159BE" w:rsidRPr="00D159BE" w:rsidRDefault="00D159BE" w:rsidP="00D159BE">
      <w:pPr>
        <w:tabs>
          <w:tab w:val="left" w:pos="1134"/>
        </w:tabs>
        <w:ind w:firstLine="709"/>
        <w:jc w:val="both"/>
        <w:rPr>
          <w:sz w:val="28"/>
          <w:szCs w:val="28"/>
        </w:rPr>
      </w:pPr>
      <w:r w:rsidRPr="00D159BE">
        <w:rPr>
          <w:sz w:val="28"/>
          <w:szCs w:val="28"/>
        </w:rPr>
        <w:t xml:space="preserve">12 февраля  прошел конкурс чтецов произведений Агнии Львовны </w:t>
      </w:r>
      <w:proofErr w:type="spellStart"/>
      <w:r w:rsidRPr="00D159BE">
        <w:rPr>
          <w:sz w:val="28"/>
          <w:szCs w:val="28"/>
        </w:rPr>
        <w:t>Барто</w:t>
      </w:r>
      <w:proofErr w:type="spellEnd"/>
      <w:r w:rsidRPr="00D159BE">
        <w:rPr>
          <w:sz w:val="28"/>
          <w:szCs w:val="28"/>
        </w:rPr>
        <w:t xml:space="preserve"> «Как много школьников у нас!». Ученики первых классов, победители школьных  конкурсов, соревновались в умении выразительно, оригинально читать стихи, демонстрировали актерское мастерство и искусство перевоплощения. </w:t>
      </w:r>
    </w:p>
    <w:p w:rsidR="00D159BE" w:rsidRPr="00D159BE" w:rsidRDefault="00D159BE" w:rsidP="00D159BE">
      <w:pPr>
        <w:tabs>
          <w:tab w:val="left" w:pos="1134"/>
        </w:tabs>
        <w:ind w:firstLine="709"/>
        <w:jc w:val="both"/>
        <w:rPr>
          <w:sz w:val="28"/>
          <w:szCs w:val="28"/>
        </w:rPr>
      </w:pPr>
      <w:r w:rsidRPr="00D159BE">
        <w:rPr>
          <w:sz w:val="28"/>
          <w:szCs w:val="28"/>
        </w:rPr>
        <w:t xml:space="preserve"> В конкурсе приняли участие 31 ученик из 13 учебных заведений города Батайска. </w:t>
      </w:r>
    </w:p>
    <w:p w:rsidR="00D159BE" w:rsidRPr="00D159BE" w:rsidRDefault="00D159BE" w:rsidP="00D159BE">
      <w:pPr>
        <w:tabs>
          <w:tab w:val="left" w:pos="1134"/>
        </w:tabs>
        <w:ind w:firstLine="709"/>
        <w:jc w:val="both"/>
        <w:rPr>
          <w:sz w:val="28"/>
          <w:szCs w:val="28"/>
        </w:rPr>
      </w:pPr>
      <w:r w:rsidRPr="00D159BE">
        <w:rPr>
          <w:sz w:val="28"/>
          <w:szCs w:val="28"/>
        </w:rPr>
        <w:t>Лауреатами и дипломантами конкурса в номинациях стали:</w:t>
      </w:r>
    </w:p>
    <w:p w:rsidR="00D159BE" w:rsidRPr="00D159BE" w:rsidRDefault="00D159BE" w:rsidP="00D159BE">
      <w:pPr>
        <w:tabs>
          <w:tab w:val="left" w:pos="1134"/>
        </w:tabs>
        <w:ind w:firstLine="709"/>
        <w:jc w:val="both"/>
        <w:rPr>
          <w:sz w:val="28"/>
          <w:szCs w:val="28"/>
        </w:rPr>
      </w:pPr>
      <w:r w:rsidRPr="00D159BE">
        <w:rPr>
          <w:sz w:val="28"/>
          <w:szCs w:val="28"/>
        </w:rPr>
        <w:t>Номинация «Актерское мастерство»:</w:t>
      </w:r>
    </w:p>
    <w:p w:rsidR="00D159BE" w:rsidRPr="00D159BE" w:rsidRDefault="00D159BE" w:rsidP="00D159BE">
      <w:pPr>
        <w:tabs>
          <w:tab w:val="left" w:pos="1134"/>
        </w:tabs>
        <w:ind w:firstLine="709"/>
        <w:jc w:val="both"/>
        <w:rPr>
          <w:sz w:val="28"/>
          <w:szCs w:val="28"/>
        </w:rPr>
      </w:pPr>
      <w:r w:rsidRPr="00D159BE">
        <w:rPr>
          <w:sz w:val="28"/>
          <w:szCs w:val="28"/>
        </w:rPr>
        <w:t>1.</w:t>
      </w:r>
      <w:r w:rsidRPr="00D159BE">
        <w:rPr>
          <w:sz w:val="28"/>
          <w:szCs w:val="28"/>
        </w:rPr>
        <w:tab/>
      </w:r>
      <w:proofErr w:type="spellStart"/>
      <w:r w:rsidRPr="00D159BE">
        <w:rPr>
          <w:sz w:val="28"/>
          <w:szCs w:val="28"/>
        </w:rPr>
        <w:t>Ярмола</w:t>
      </w:r>
      <w:proofErr w:type="spellEnd"/>
      <w:r w:rsidRPr="00D159BE">
        <w:rPr>
          <w:sz w:val="28"/>
          <w:szCs w:val="28"/>
        </w:rPr>
        <w:t xml:space="preserve"> София, ученица 1В класс МЮОУ «Гимназия № 7», классный руководитель Савченко И.Ф.- лауреат конкурса. </w:t>
      </w:r>
    </w:p>
    <w:p w:rsidR="00D159BE" w:rsidRPr="00D159BE" w:rsidRDefault="00D159BE" w:rsidP="00D159BE">
      <w:pPr>
        <w:tabs>
          <w:tab w:val="left" w:pos="1134"/>
        </w:tabs>
        <w:ind w:firstLine="709"/>
        <w:jc w:val="both"/>
        <w:rPr>
          <w:sz w:val="28"/>
          <w:szCs w:val="28"/>
        </w:rPr>
      </w:pPr>
      <w:r w:rsidRPr="00D159BE">
        <w:rPr>
          <w:sz w:val="28"/>
          <w:szCs w:val="28"/>
        </w:rPr>
        <w:t>2.</w:t>
      </w:r>
      <w:r w:rsidRPr="00D159BE">
        <w:rPr>
          <w:sz w:val="28"/>
          <w:szCs w:val="28"/>
        </w:rPr>
        <w:tab/>
        <w:t>Ермоленко Сергей, ученик 1Б класса МБОУ СОШ № 16, классный руководитель Смирнова Е.В. – лауреат конкурса.</w:t>
      </w:r>
    </w:p>
    <w:p w:rsidR="00D159BE" w:rsidRPr="00D159BE" w:rsidRDefault="00D159BE" w:rsidP="00D159BE">
      <w:pPr>
        <w:tabs>
          <w:tab w:val="left" w:pos="1134"/>
        </w:tabs>
        <w:ind w:firstLine="709"/>
        <w:jc w:val="both"/>
        <w:rPr>
          <w:sz w:val="28"/>
          <w:szCs w:val="28"/>
        </w:rPr>
      </w:pPr>
      <w:r w:rsidRPr="00D159BE">
        <w:rPr>
          <w:sz w:val="28"/>
          <w:szCs w:val="28"/>
        </w:rPr>
        <w:t>3.</w:t>
      </w:r>
      <w:r w:rsidRPr="00D159BE">
        <w:rPr>
          <w:sz w:val="28"/>
          <w:szCs w:val="28"/>
        </w:rPr>
        <w:tab/>
      </w:r>
      <w:proofErr w:type="spellStart"/>
      <w:r w:rsidRPr="00D159BE">
        <w:rPr>
          <w:sz w:val="28"/>
          <w:szCs w:val="28"/>
        </w:rPr>
        <w:t>Рычихин</w:t>
      </w:r>
      <w:proofErr w:type="spellEnd"/>
      <w:r w:rsidRPr="00D159BE">
        <w:rPr>
          <w:sz w:val="28"/>
          <w:szCs w:val="28"/>
        </w:rPr>
        <w:t xml:space="preserve"> Лев, ученик 1Г класса МБОУ СОШ № 9, классный руководитель Кичигина И.С.- лауреат конкурса.</w:t>
      </w:r>
    </w:p>
    <w:p w:rsidR="00D159BE" w:rsidRPr="00D159BE" w:rsidRDefault="00D159BE" w:rsidP="00D159BE">
      <w:pPr>
        <w:tabs>
          <w:tab w:val="left" w:pos="1134"/>
        </w:tabs>
        <w:ind w:firstLine="709"/>
        <w:jc w:val="both"/>
        <w:rPr>
          <w:sz w:val="28"/>
          <w:szCs w:val="28"/>
        </w:rPr>
      </w:pPr>
      <w:r w:rsidRPr="00D159BE">
        <w:rPr>
          <w:sz w:val="28"/>
          <w:szCs w:val="28"/>
        </w:rPr>
        <w:t>4.</w:t>
      </w:r>
      <w:r w:rsidRPr="00D159BE">
        <w:rPr>
          <w:sz w:val="28"/>
          <w:szCs w:val="28"/>
        </w:rPr>
        <w:tab/>
        <w:t xml:space="preserve">Шушков Платон, ученик  1А класс МБОУ СОШ № 2, классный руководитель </w:t>
      </w:r>
      <w:proofErr w:type="spellStart"/>
      <w:r w:rsidRPr="00D159BE">
        <w:rPr>
          <w:sz w:val="28"/>
          <w:szCs w:val="28"/>
        </w:rPr>
        <w:t>Орельская</w:t>
      </w:r>
      <w:proofErr w:type="spellEnd"/>
      <w:r w:rsidRPr="00D159BE">
        <w:rPr>
          <w:sz w:val="28"/>
          <w:szCs w:val="28"/>
        </w:rPr>
        <w:t xml:space="preserve"> Т.В. – лауреат конкурса.</w:t>
      </w:r>
    </w:p>
    <w:p w:rsidR="00D159BE" w:rsidRPr="00D159BE" w:rsidRDefault="00D159BE" w:rsidP="00D159BE">
      <w:pPr>
        <w:tabs>
          <w:tab w:val="left" w:pos="1134"/>
        </w:tabs>
        <w:ind w:firstLine="709"/>
        <w:jc w:val="both"/>
        <w:rPr>
          <w:sz w:val="28"/>
          <w:szCs w:val="28"/>
        </w:rPr>
      </w:pPr>
      <w:r w:rsidRPr="00D159BE">
        <w:rPr>
          <w:sz w:val="28"/>
          <w:szCs w:val="28"/>
        </w:rPr>
        <w:t>5.</w:t>
      </w:r>
      <w:r w:rsidRPr="00D159BE">
        <w:rPr>
          <w:sz w:val="28"/>
          <w:szCs w:val="28"/>
        </w:rPr>
        <w:tab/>
        <w:t>Крестьянинов Ярослав, ученик 1 класса МБОУ лицей № 3, классный руководитель Родионова С.В. – дипломант 1 степени.</w:t>
      </w:r>
    </w:p>
    <w:p w:rsidR="00D159BE" w:rsidRPr="00D159BE" w:rsidRDefault="00D159BE" w:rsidP="00D159BE">
      <w:pPr>
        <w:tabs>
          <w:tab w:val="left" w:pos="1134"/>
        </w:tabs>
        <w:ind w:firstLine="709"/>
        <w:jc w:val="both"/>
        <w:rPr>
          <w:sz w:val="28"/>
          <w:szCs w:val="28"/>
        </w:rPr>
      </w:pPr>
      <w:r w:rsidRPr="00D159BE">
        <w:rPr>
          <w:sz w:val="28"/>
          <w:szCs w:val="28"/>
        </w:rPr>
        <w:t>6.</w:t>
      </w:r>
      <w:r w:rsidRPr="00D159BE">
        <w:rPr>
          <w:sz w:val="28"/>
          <w:szCs w:val="28"/>
        </w:rPr>
        <w:tab/>
        <w:t>Кравченко  Дарья, ученица 1 класса МБОУ лицей № 3, классный руководитель Тимина О.В. – дипломант 1 степени.</w:t>
      </w:r>
    </w:p>
    <w:p w:rsidR="00D159BE" w:rsidRPr="00D159BE" w:rsidRDefault="00D159BE" w:rsidP="00D159BE">
      <w:pPr>
        <w:tabs>
          <w:tab w:val="left" w:pos="1134"/>
        </w:tabs>
        <w:ind w:firstLine="709"/>
        <w:jc w:val="both"/>
        <w:rPr>
          <w:sz w:val="28"/>
          <w:szCs w:val="28"/>
        </w:rPr>
      </w:pPr>
      <w:r w:rsidRPr="00D159BE">
        <w:rPr>
          <w:sz w:val="28"/>
          <w:szCs w:val="28"/>
        </w:rPr>
        <w:t>Номинация «Эмоциональная окрашенность выступления»</w:t>
      </w:r>
    </w:p>
    <w:p w:rsidR="00D159BE" w:rsidRPr="00D159BE" w:rsidRDefault="00D159BE" w:rsidP="00D159BE">
      <w:pPr>
        <w:tabs>
          <w:tab w:val="left" w:pos="1134"/>
        </w:tabs>
        <w:ind w:firstLine="709"/>
        <w:jc w:val="both"/>
        <w:rPr>
          <w:sz w:val="28"/>
          <w:szCs w:val="28"/>
        </w:rPr>
      </w:pPr>
      <w:r w:rsidRPr="00D159BE">
        <w:rPr>
          <w:sz w:val="28"/>
          <w:szCs w:val="28"/>
        </w:rPr>
        <w:t>1.</w:t>
      </w:r>
      <w:r w:rsidRPr="00D159BE">
        <w:rPr>
          <w:sz w:val="28"/>
          <w:szCs w:val="28"/>
        </w:rPr>
        <w:tab/>
      </w:r>
      <w:proofErr w:type="spellStart"/>
      <w:r w:rsidRPr="00D159BE">
        <w:rPr>
          <w:sz w:val="28"/>
          <w:szCs w:val="28"/>
        </w:rPr>
        <w:t>Бедусенко</w:t>
      </w:r>
      <w:proofErr w:type="spellEnd"/>
      <w:r w:rsidRPr="00D159BE">
        <w:rPr>
          <w:sz w:val="28"/>
          <w:szCs w:val="28"/>
        </w:rPr>
        <w:t xml:space="preserve"> Николай, ученик  1Б класс МБОУ НШ № 1, классный руководитель </w:t>
      </w:r>
      <w:proofErr w:type="spellStart"/>
      <w:r w:rsidRPr="00D159BE">
        <w:rPr>
          <w:sz w:val="28"/>
          <w:szCs w:val="28"/>
        </w:rPr>
        <w:t>Согомонян</w:t>
      </w:r>
      <w:proofErr w:type="spellEnd"/>
      <w:r w:rsidRPr="00D159BE">
        <w:rPr>
          <w:sz w:val="28"/>
          <w:szCs w:val="28"/>
        </w:rPr>
        <w:t xml:space="preserve"> А.Л. – лауреат конкурса.</w:t>
      </w:r>
    </w:p>
    <w:p w:rsidR="00D159BE" w:rsidRPr="00D159BE" w:rsidRDefault="00D159BE" w:rsidP="00D159BE">
      <w:pPr>
        <w:tabs>
          <w:tab w:val="left" w:pos="1134"/>
        </w:tabs>
        <w:ind w:firstLine="709"/>
        <w:jc w:val="both"/>
        <w:rPr>
          <w:sz w:val="28"/>
          <w:szCs w:val="28"/>
        </w:rPr>
      </w:pPr>
      <w:r w:rsidRPr="00D159BE">
        <w:rPr>
          <w:sz w:val="28"/>
          <w:szCs w:val="28"/>
        </w:rPr>
        <w:t>2.</w:t>
      </w:r>
      <w:r w:rsidRPr="00D159BE">
        <w:rPr>
          <w:sz w:val="28"/>
          <w:szCs w:val="28"/>
        </w:rPr>
        <w:tab/>
        <w:t>Колесникова Валерия, ученица  1Д класс МБОУ лицей  № 10, классный руководитель Киреева Е.В. – лауреат конкурса.</w:t>
      </w:r>
    </w:p>
    <w:p w:rsidR="00D159BE" w:rsidRPr="00D159BE" w:rsidRDefault="00D159BE" w:rsidP="00D159BE">
      <w:pPr>
        <w:tabs>
          <w:tab w:val="left" w:pos="1134"/>
        </w:tabs>
        <w:ind w:firstLine="709"/>
        <w:jc w:val="both"/>
        <w:rPr>
          <w:sz w:val="28"/>
          <w:szCs w:val="28"/>
        </w:rPr>
      </w:pPr>
      <w:r w:rsidRPr="00D159BE">
        <w:rPr>
          <w:sz w:val="28"/>
          <w:szCs w:val="28"/>
        </w:rPr>
        <w:lastRenderedPageBreak/>
        <w:t>3.</w:t>
      </w:r>
      <w:r w:rsidRPr="00D159BE">
        <w:rPr>
          <w:sz w:val="28"/>
          <w:szCs w:val="28"/>
        </w:rPr>
        <w:tab/>
      </w:r>
      <w:proofErr w:type="spellStart"/>
      <w:r w:rsidRPr="00D159BE">
        <w:rPr>
          <w:sz w:val="28"/>
          <w:szCs w:val="28"/>
        </w:rPr>
        <w:t>Какоян</w:t>
      </w:r>
      <w:proofErr w:type="spellEnd"/>
      <w:r w:rsidRPr="00D159BE">
        <w:rPr>
          <w:sz w:val="28"/>
          <w:szCs w:val="28"/>
        </w:rPr>
        <w:t xml:space="preserve"> София, ученица  1Г класс МБОУ СОШ № 4 с УИОП, классный руководитель </w:t>
      </w:r>
      <w:proofErr w:type="spellStart"/>
      <w:r w:rsidRPr="00D159BE">
        <w:rPr>
          <w:sz w:val="28"/>
          <w:szCs w:val="28"/>
        </w:rPr>
        <w:t>Удилова</w:t>
      </w:r>
      <w:proofErr w:type="spellEnd"/>
      <w:r w:rsidRPr="00D159BE">
        <w:rPr>
          <w:sz w:val="28"/>
          <w:szCs w:val="28"/>
        </w:rPr>
        <w:t xml:space="preserve"> О.Н. – лауреат конкурса</w:t>
      </w:r>
    </w:p>
    <w:p w:rsidR="00D159BE" w:rsidRPr="00D159BE" w:rsidRDefault="00D159BE" w:rsidP="00D159BE">
      <w:pPr>
        <w:tabs>
          <w:tab w:val="left" w:pos="1134"/>
        </w:tabs>
        <w:ind w:firstLine="709"/>
        <w:jc w:val="both"/>
        <w:rPr>
          <w:sz w:val="28"/>
          <w:szCs w:val="28"/>
        </w:rPr>
      </w:pPr>
      <w:r w:rsidRPr="00D159BE">
        <w:rPr>
          <w:sz w:val="28"/>
          <w:szCs w:val="28"/>
        </w:rPr>
        <w:t>4.</w:t>
      </w:r>
      <w:r w:rsidRPr="00D159BE">
        <w:rPr>
          <w:sz w:val="28"/>
          <w:szCs w:val="28"/>
        </w:rPr>
        <w:tab/>
        <w:t>Попов Филипп, ученик  1Г класс МБОУ СОШ № 9, классный руководитель Кичигина И.С. - дипломант 1 степени.</w:t>
      </w:r>
    </w:p>
    <w:p w:rsidR="00D159BE" w:rsidRPr="00D159BE" w:rsidRDefault="00D159BE" w:rsidP="00D159BE">
      <w:pPr>
        <w:tabs>
          <w:tab w:val="left" w:pos="1134"/>
        </w:tabs>
        <w:ind w:firstLine="709"/>
        <w:jc w:val="both"/>
        <w:rPr>
          <w:sz w:val="28"/>
          <w:szCs w:val="28"/>
        </w:rPr>
      </w:pPr>
      <w:r w:rsidRPr="00D159BE">
        <w:rPr>
          <w:sz w:val="28"/>
          <w:szCs w:val="28"/>
        </w:rPr>
        <w:t>5.</w:t>
      </w:r>
      <w:r w:rsidRPr="00D159BE">
        <w:rPr>
          <w:sz w:val="28"/>
          <w:szCs w:val="28"/>
        </w:rPr>
        <w:tab/>
      </w:r>
      <w:proofErr w:type="spellStart"/>
      <w:r w:rsidRPr="00D159BE">
        <w:rPr>
          <w:sz w:val="28"/>
          <w:szCs w:val="28"/>
        </w:rPr>
        <w:t>Келпшо</w:t>
      </w:r>
      <w:proofErr w:type="spellEnd"/>
      <w:r w:rsidRPr="00D159BE">
        <w:rPr>
          <w:sz w:val="28"/>
          <w:szCs w:val="28"/>
        </w:rPr>
        <w:t xml:space="preserve"> Ангелина, ученица  1А класс МБОУ СОШ № 4 с УИОП, классный руководитель </w:t>
      </w:r>
      <w:proofErr w:type="spellStart"/>
      <w:r w:rsidRPr="00D159BE">
        <w:rPr>
          <w:sz w:val="28"/>
          <w:szCs w:val="28"/>
        </w:rPr>
        <w:t>Половинко</w:t>
      </w:r>
      <w:proofErr w:type="spellEnd"/>
      <w:r w:rsidRPr="00D159BE">
        <w:rPr>
          <w:sz w:val="28"/>
          <w:szCs w:val="28"/>
        </w:rPr>
        <w:t xml:space="preserve"> А.В. – дипломант 1 степени.</w:t>
      </w:r>
    </w:p>
    <w:p w:rsidR="00D159BE" w:rsidRPr="00D159BE" w:rsidRDefault="00D159BE" w:rsidP="00D159BE">
      <w:pPr>
        <w:tabs>
          <w:tab w:val="left" w:pos="1134"/>
        </w:tabs>
        <w:ind w:firstLine="709"/>
        <w:jc w:val="both"/>
        <w:rPr>
          <w:sz w:val="28"/>
          <w:szCs w:val="28"/>
        </w:rPr>
      </w:pPr>
      <w:r w:rsidRPr="00D159BE">
        <w:rPr>
          <w:sz w:val="28"/>
          <w:szCs w:val="28"/>
        </w:rPr>
        <w:t>6.</w:t>
      </w:r>
      <w:r w:rsidRPr="00D159BE">
        <w:rPr>
          <w:sz w:val="28"/>
          <w:szCs w:val="28"/>
        </w:rPr>
        <w:tab/>
        <w:t>Тищенко Владислава, ученица  1 класс МБОУ СОШ № 6, классный руководитель Маслова Ю.Ф. – дипломант 2 степени.</w:t>
      </w:r>
    </w:p>
    <w:p w:rsidR="00D159BE" w:rsidRPr="00D159BE" w:rsidRDefault="00D159BE" w:rsidP="00D159BE">
      <w:pPr>
        <w:tabs>
          <w:tab w:val="left" w:pos="1134"/>
        </w:tabs>
        <w:ind w:firstLine="709"/>
        <w:jc w:val="both"/>
        <w:rPr>
          <w:sz w:val="28"/>
          <w:szCs w:val="28"/>
        </w:rPr>
      </w:pPr>
      <w:r w:rsidRPr="00D159BE">
        <w:rPr>
          <w:sz w:val="28"/>
          <w:szCs w:val="28"/>
        </w:rPr>
        <w:t>7.</w:t>
      </w:r>
      <w:r w:rsidRPr="00D159BE">
        <w:rPr>
          <w:sz w:val="28"/>
          <w:szCs w:val="28"/>
        </w:rPr>
        <w:tab/>
      </w:r>
      <w:proofErr w:type="spellStart"/>
      <w:r w:rsidRPr="00D159BE">
        <w:rPr>
          <w:sz w:val="28"/>
          <w:szCs w:val="28"/>
        </w:rPr>
        <w:t>Шкодина</w:t>
      </w:r>
      <w:proofErr w:type="spellEnd"/>
      <w:r w:rsidRPr="00D159BE">
        <w:rPr>
          <w:sz w:val="28"/>
          <w:szCs w:val="28"/>
        </w:rPr>
        <w:t xml:space="preserve"> Диана, ученица  1 класс МБОУ лицей № 3, классный руководитель </w:t>
      </w:r>
      <w:proofErr w:type="spellStart"/>
      <w:r w:rsidRPr="00D159BE">
        <w:rPr>
          <w:sz w:val="28"/>
          <w:szCs w:val="28"/>
        </w:rPr>
        <w:t>Григорьянц</w:t>
      </w:r>
      <w:proofErr w:type="spellEnd"/>
      <w:r w:rsidRPr="00D159BE">
        <w:rPr>
          <w:sz w:val="28"/>
          <w:szCs w:val="28"/>
        </w:rPr>
        <w:t xml:space="preserve"> Н.А. – дипломант 2 степени.</w:t>
      </w:r>
    </w:p>
    <w:p w:rsidR="00D159BE" w:rsidRPr="00D159BE" w:rsidRDefault="00D159BE" w:rsidP="00D159BE">
      <w:pPr>
        <w:tabs>
          <w:tab w:val="left" w:pos="1134"/>
        </w:tabs>
        <w:ind w:firstLine="709"/>
        <w:jc w:val="both"/>
        <w:rPr>
          <w:sz w:val="28"/>
          <w:szCs w:val="28"/>
        </w:rPr>
      </w:pPr>
      <w:r w:rsidRPr="00D159BE">
        <w:rPr>
          <w:sz w:val="28"/>
          <w:szCs w:val="28"/>
        </w:rPr>
        <w:t>8.</w:t>
      </w:r>
      <w:r w:rsidRPr="00D159BE">
        <w:rPr>
          <w:sz w:val="28"/>
          <w:szCs w:val="28"/>
        </w:rPr>
        <w:tab/>
        <w:t>Бережная Анна, ученица  1Г класс МБОУ Гимназия № 21, классный руководитель Железняк М.И. – дипломант 2 степени.</w:t>
      </w:r>
    </w:p>
    <w:p w:rsidR="00D159BE" w:rsidRPr="00D159BE" w:rsidRDefault="00D159BE" w:rsidP="00D159BE">
      <w:pPr>
        <w:tabs>
          <w:tab w:val="left" w:pos="1134"/>
        </w:tabs>
        <w:ind w:firstLine="709"/>
        <w:jc w:val="both"/>
        <w:rPr>
          <w:sz w:val="28"/>
          <w:szCs w:val="28"/>
        </w:rPr>
      </w:pPr>
      <w:r w:rsidRPr="00D159BE">
        <w:rPr>
          <w:sz w:val="28"/>
          <w:szCs w:val="28"/>
        </w:rPr>
        <w:t xml:space="preserve"> Номинация «Оригинальность исполнения»:</w:t>
      </w:r>
    </w:p>
    <w:p w:rsidR="00D159BE" w:rsidRPr="00D159BE" w:rsidRDefault="00D159BE" w:rsidP="00D159BE">
      <w:pPr>
        <w:tabs>
          <w:tab w:val="left" w:pos="1134"/>
        </w:tabs>
        <w:ind w:firstLine="709"/>
        <w:jc w:val="both"/>
        <w:rPr>
          <w:sz w:val="28"/>
          <w:szCs w:val="28"/>
        </w:rPr>
      </w:pPr>
      <w:r w:rsidRPr="00D159BE">
        <w:rPr>
          <w:sz w:val="28"/>
          <w:szCs w:val="28"/>
        </w:rPr>
        <w:t>1.</w:t>
      </w:r>
      <w:r w:rsidRPr="00D159BE">
        <w:rPr>
          <w:sz w:val="28"/>
          <w:szCs w:val="28"/>
        </w:rPr>
        <w:tab/>
        <w:t xml:space="preserve">Петинов Николай, ученик 1А класса МБОУ СОШ № 12, классный руководитель  </w:t>
      </w:r>
      <w:proofErr w:type="spellStart"/>
      <w:r w:rsidRPr="00D159BE">
        <w:rPr>
          <w:sz w:val="28"/>
          <w:szCs w:val="28"/>
        </w:rPr>
        <w:t>Газалиева</w:t>
      </w:r>
      <w:proofErr w:type="spellEnd"/>
      <w:r w:rsidRPr="00D159BE">
        <w:rPr>
          <w:sz w:val="28"/>
          <w:szCs w:val="28"/>
        </w:rPr>
        <w:t xml:space="preserve"> С.Р. -  лауреат конкурса.</w:t>
      </w:r>
    </w:p>
    <w:p w:rsidR="00D159BE" w:rsidRPr="00D159BE" w:rsidRDefault="00D159BE" w:rsidP="00D159BE">
      <w:pPr>
        <w:tabs>
          <w:tab w:val="left" w:pos="1134"/>
        </w:tabs>
        <w:ind w:firstLine="709"/>
        <w:jc w:val="both"/>
        <w:rPr>
          <w:sz w:val="28"/>
          <w:szCs w:val="28"/>
        </w:rPr>
      </w:pPr>
      <w:r w:rsidRPr="00D159BE">
        <w:rPr>
          <w:sz w:val="28"/>
          <w:szCs w:val="28"/>
        </w:rPr>
        <w:t>2.</w:t>
      </w:r>
      <w:r w:rsidRPr="00D159BE">
        <w:rPr>
          <w:sz w:val="28"/>
          <w:szCs w:val="28"/>
        </w:rPr>
        <w:tab/>
      </w:r>
      <w:proofErr w:type="spellStart"/>
      <w:r w:rsidRPr="00D159BE">
        <w:rPr>
          <w:sz w:val="28"/>
          <w:szCs w:val="28"/>
        </w:rPr>
        <w:t>Овчарова</w:t>
      </w:r>
      <w:proofErr w:type="spellEnd"/>
      <w:r w:rsidRPr="00D159BE">
        <w:rPr>
          <w:sz w:val="28"/>
          <w:szCs w:val="28"/>
        </w:rPr>
        <w:t xml:space="preserve"> Ульяна, ученица 1Б класса МБОУ СОШ № 5, классный руководитель Литовченко И.Н. – лауреат конкурса.</w:t>
      </w:r>
    </w:p>
    <w:p w:rsidR="00D159BE" w:rsidRPr="00D159BE" w:rsidRDefault="00D159BE" w:rsidP="00D159BE">
      <w:pPr>
        <w:tabs>
          <w:tab w:val="left" w:pos="1134"/>
        </w:tabs>
        <w:ind w:firstLine="709"/>
        <w:jc w:val="both"/>
        <w:rPr>
          <w:sz w:val="28"/>
          <w:szCs w:val="28"/>
        </w:rPr>
      </w:pPr>
      <w:r w:rsidRPr="00D159BE">
        <w:rPr>
          <w:sz w:val="28"/>
          <w:szCs w:val="28"/>
        </w:rPr>
        <w:t>3.</w:t>
      </w:r>
      <w:r w:rsidRPr="00D159BE">
        <w:rPr>
          <w:sz w:val="28"/>
          <w:szCs w:val="28"/>
        </w:rPr>
        <w:tab/>
      </w:r>
      <w:proofErr w:type="spellStart"/>
      <w:r w:rsidRPr="00D159BE">
        <w:rPr>
          <w:sz w:val="28"/>
          <w:szCs w:val="28"/>
        </w:rPr>
        <w:t>Окорочкова</w:t>
      </w:r>
      <w:proofErr w:type="spellEnd"/>
      <w:r w:rsidRPr="00D159BE">
        <w:rPr>
          <w:sz w:val="28"/>
          <w:szCs w:val="28"/>
        </w:rPr>
        <w:t xml:space="preserve"> Ева, ученица 1А класса МБОУ СОШ № 5, классный руководитель Зубкова С.Н. дипломант 1 степени.</w:t>
      </w:r>
    </w:p>
    <w:p w:rsidR="00D159BE" w:rsidRPr="00D159BE" w:rsidRDefault="00D159BE" w:rsidP="00D159BE">
      <w:pPr>
        <w:tabs>
          <w:tab w:val="left" w:pos="1134"/>
        </w:tabs>
        <w:ind w:firstLine="709"/>
        <w:jc w:val="both"/>
        <w:rPr>
          <w:sz w:val="28"/>
          <w:szCs w:val="28"/>
        </w:rPr>
      </w:pPr>
      <w:r w:rsidRPr="00D159BE">
        <w:rPr>
          <w:sz w:val="28"/>
          <w:szCs w:val="28"/>
        </w:rPr>
        <w:t>Номинация «Самый обаятельный исполнитель»</w:t>
      </w:r>
    </w:p>
    <w:p w:rsidR="00D159BE" w:rsidRPr="00D159BE" w:rsidRDefault="00D159BE" w:rsidP="00D159BE">
      <w:pPr>
        <w:tabs>
          <w:tab w:val="left" w:pos="1134"/>
        </w:tabs>
        <w:ind w:firstLine="709"/>
        <w:jc w:val="both"/>
        <w:rPr>
          <w:sz w:val="28"/>
          <w:szCs w:val="28"/>
        </w:rPr>
      </w:pPr>
      <w:r w:rsidRPr="00D159BE">
        <w:rPr>
          <w:sz w:val="28"/>
          <w:szCs w:val="28"/>
        </w:rPr>
        <w:t>1.</w:t>
      </w:r>
      <w:r w:rsidRPr="00D159BE">
        <w:rPr>
          <w:sz w:val="28"/>
          <w:szCs w:val="28"/>
        </w:rPr>
        <w:tab/>
      </w:r>
      <w:proofErr w:type="spellStart"/>
      <w:r w:rsidRPr="00D159BE">
        <w:rPr>
          <w:sz w:val="28"/>
          <w:szCs w:val="28"/>
        </w:rPr>
        <w:t>Рахно</w:t>
      </w:r>
      <w:proofErr w:type="spellEnd"/>
      <w:r w:rsidRPr="00D159BE">
        <w:rPr>
          <w:sz w:val="28"/>
          <w:szCs w:val="28"/>
        </w:rPr>
        <w:t xml:space="preserve"> Анастасия, ученица 1Б класса МБОУ «Гимназия № 7», классный руководитель Глазунова Е.А. –лауреат конкурса.</w:t>
      </w:r>
    </w:p>
    <w:p w:rsidR="00D159BE" w:rsidRPr="00D159BE" w:rsidRDefault="00D159BE" w:rsidP="00D159BE">
      <w:pPr>
        <w:tabs>
          <w:tab w:val="left" w:pos="1134"/>
        </w:tabs>
        <w:ind w:firstLine="709"/>
        <w:jc w:val="both"/>
        <w:rPr>
          <w:sz w:val="28"/>
          <w:szCs w:val="28"/>
        </w:rPr>
      </w:pPr>
      <w:r w:rsidRPr="00D159BE">
        <w:rPr>
          <w:sz w:val="28"/>
          <w:szCs w:val="28"/>
        </w:rPr>
        <w:t>2.</w:t>
      </w:r>
      <w:r w:rsidRPr="00D159BE">
        <w:rPr>
          <w:sz w:val="28"/>
          <w:szCs w:val="28"/>
        </w:rPr>
        <w:tab/>
        <w:t>Гасанова Лала, ученица  1Б класс МБОУ СОШ № 12, классный руководитель Рябушкина О.А. – лауреат конкурса.</w:t>
      </w:r>
    </w:p>
    <w:p w:rsidR="00D159BE" w:rsidRPr="00D159BE" w:rsidRDefault="00D159BE" w:rsidP="00D159BE">
      <w:pPr>
        <w:tabs>
          <w:tab w:val="left" w:pos="1134"/>
        </w:tabs>
        <w:ind w:firstLine="709"/>
        <w:jc w:val="both"/>
        <w:rPr>
          <w:sz w:val="28"/>
          <w:szCs w:val="28"/>
        </w:rPr>
      </w:pPr>
      <w:r w:rsidRPr="00D159BE">
        <w:rPr>
          <w:sz w:val="28"/>
          <w:szCs w:val="28"/>
        </w:rPr>
        <w:t>3.</w:t>
      </w:r>
      <w:r w:rsidRPr="00D159BE">
        <w:rPr>
          <w:sz w:val="28"/>
          <w:szCs w:val="28"/>
        </w:rPr>
        <w:tab/>
        <w:t xml:space="preserve">Матюшкина Дарья, ученица 1А класса МБОУ СОШ № 1, классный </w:t>
      </w:r>
      <w:proofErr w:type="spellStart"/>
      <w:r w:rsidRPr="00D159BE">
        <w:rPr>
          <w:sz w:val="28"/>
          <w:szCs w:val="28"/>
        </w:rPr>
        <w:t>урководитель</w:t>
      </w:r>
      <w:proofErr w:type="spellEnd"/>
      <w:r w:rsidRPr="00D159BE">
        <w:rPr>
          <w:sz w:val="28"/>
          <w:szCs w:val="28"/>
        </w:rPr>
        <w:t xml:space="preserve"> Омельченко О.А.  – дипломант 1 степени.</w:t>
      </w:r>
    </w:p>
    <w:p w:rsidR="00D159BE" w:rsidRPr="00D159BE" w:rsidRDefault="00D159BE" w:rsidP="00D159BE">
      <w:pPr>
        <w:tabs>
          <w:tab w:val="left" w:pos="1134"/>
        </w:tabs>
        <w:ind w:firstLine="709"/>
        <w:jc w:val="both"/>
        <w:rPr>
          <w:sz w:val="28"/>
          <w:szCs w:val="28"/>
        </w:rPr>
      </w:pPr>
      <w:r w:rsidRPr="00D159BE">
        <w:rPr>
          <w:sz w:val="28"/>
          <w:szCs w:val="28"/>
        </w:rPr>
        <w:t>4.</w:t>
      </w:r>
      <w:r w:rsidRPr="00D159BE">
        <w:rPr>
          <w:sz w:val="28"/>
          <w:szCs w:val="28"/>
        </w:rPr>
        <w:tab/>
        <w:t xml:space="preserve">Литвинов Демид, ученик 1Г класса МБОУ лицей № 10, классный руководитель </w:t>
      </w:r>
      <w:proofErr w:type="spellStart"/>
      <w:r w:rsidRPr="00D159BE">
        <w:rPr>
          <w:sz w:val="28"/>
          <w:szCs w:val="28"/>
        </w:rPr>
        <w:t>Собеля</w:t>
      </w:r>
      <w:proofErr w:type="spellEnd"/>
      <w:r w:rsidRPr="00D159BE">
        <w:rPr>
          <w:sz w:val="28"/>
          <w:szCs w:val="28"/>
        </w:rPr>
        <w:t xml:space="preserve"> Л.М, - дипломант 1 степени.</w:t>
      </w:r>
    </w:p>
    <w:p w:rsidR="00D159BE" w:rsidRPr="00D159BE" w:rsidRDefault="00D159BE" w:rsidP="00D159BE">
      <w:pPr>
        <w:tabs>
          <w:tab w:val="left" w:pos="1134"/>
        </w:tabs>
        <w:ind w:firstLine="709"/>
        <w:jc w:val="both"/>
        <w:rPr>
          <w:sz w:val="28"/>
          <w:szCs w:val="28"/>
        </w:rPr>
      </w:pPr>
      <w:r w:rsidRPr="00D159BE">
        <w:rPr>
          <w:sz w:val="28"/>
          <w:szCs w:val="28"/>
        </w:rPr>
        <w:t>5.</w:t>
      </w:r>
      <w:r w:rsidRPr="00D159BE">
        <w:rPr>
          <w:sz w:val="28"/>
          <w:szCs w:val="28"/>
        </w:rPr>
        <w:tab/>
      </w:r>
      <w:proofErr w:type="spellStart"/>
      <w:r w:rsidRPr="00D159BE">
        <w:rPr>
          <w:sz w:val="28"/>
          <w:szCs w:val="28"/>
        </w:rPr>
        <w:t>Бабыкина</w:t>
      </w:r>
      <w:proofErr w:type="spellEnd"/>
      <w:r w:rsidRPr="00D159BE">
        <w:rPr>
          <w:sz w:val="28"/>
          <w:szCs w:val="28"/>
        </w:rPr>
        <w:t xml:space="preserve"> Мария, ученица 1А класса МБОУ лицей № 10, классный руководитель Григорян С.А. – дипломант 1 степени.</w:t>
      </w:r>
    </w:p>
    <w:p w:rsidR="00D159BE" w:rsidRPr="00D159BE" w:rsidRDefault="00D159BE" w:rsidP="00D159BE">
      <w:pPr>
        <w:tabs>
          <w:tab w:val="left" w:pos="1134"/>
        </w:tabs>
        <w:ind w:firstLine="709"/>
        <w:jc w:val="both"/>
        <w:rPr>
          <w:sz w:val="28"/>
          <w:szCs w:val="28"/>
        </w:rPr>
      </w:pPr>
      <w:r w:rsidRPr="00D159BE">
        <w:rPr>
          <w:sz w:val="28"/>
          <w:szCs w:val="28"/>
        </w:rPr>
        <w:t>6.</w:t>
      </w:r>
      <w:r w:rsidRPr="00D159BE">
        <w:rPr>
          <w:sz w:val="28"/>
          <w:szCs w:val="28"/>
        </w:rPr>
        <w:tab/>
        <w:t>Цой Ева, ученица 1Б класса МБОУ СОШ № 16, классный руководитель Смирнова Е.В. – дипломант 1 степени.</w:t>
      </w:r>
    </w:p>
    <w:p w:rsidR="00D159BE" w:rsidRPr="00D159BE" w:rsidRDefault="00D159BE" w:rsidP="00D159BE">
      <w:pPr>
        <w:tabs>
          <w:tab w:val="left" w:pos="1134"/>
        </w:tabs>
        <w:ind w:firstLine="709"/>
        <w:jc w:val="both"/>
        <w:rPr>
          <w:sz w:val="28"/>
          <w:szCs w:val="28"/>
        </w:rPr>
      </w:pPr>
      <w:r w:rsidRPr="00D159BE">
        <w:rPr>
          <w:sz w:val="28"/>
          <w:szCs w:val="28"/>
        </w:rPr>
        <w:t>Номинация «За искренность исполнения»</w:t>
      </w:r>
    </w:p>
    <w:p w:rsidR="00D159BE" w:rsidRPr="00D159BE" w:rsidRDefault="00D159BE" w:rsidP="00D159BE">
      <w:pPr>
        <w:tabs>
          <w:tab w:val="left" w:pos="1134"/>
        </w:tabs>
        <w:ind w:firstLine="709"/>
        <w:jc w:val="both"/>
        <w:rPr>
          <w:sz w:val="28"/>
          <w:szCs w:val="28"/>
        </w:rPr>
      </w:pPr>
      <w:r w:rsidRPr="00D159BE">
        <w:rPr>
          <w:sz w:val="28"/>
          <w:szCs w:val="28"/>
        </w:rPr>
        <w:t>1.</w:t>
      </w:r>
      <w:r w:rsidRPr="00D159BE">
        <w:rPr>
          <w:sz w:val="28"/>
          <w:szCs w:val="28"/>
        </w:rPr>
        <w:tab/>
      </w:r>
      <w:proofErr w:type="spellStart"/>
      <w:r w:rsidRPr="00D159BE">
        <w:rPr>
          <w:sz w:val="28"/>
          <w:szCs w:val="28"/>
        </w:rPr>
        <w:t>Аванесян</w:t>
      </w:r>
      <w:proofErr w:type="spellEnd"/>
      <w:r w:rsidRPr="00D159BE">
        <w:rPr>
          <w:sz w:val="28"/>
          <w:szCs w:val="28"/>
        </w:rPr>
        <w:t xml:space="preserve"> Камилла, ученица 1Г класса МБОУ СОШ № 2, классный руководитель </w:t>
      </w:r>
      <w:proofErr w:type="spellStart"/>
      <w:r w:rsidRPr="00D159BE">
        <w:rPr>
          <w:sz w:val="28"/>
          <w:szCs w:val="28"/>
        </w:rPr>
        <w:t>Карасикова</w:t>
      </w:r>
      <w:proofErr w:type="spellEnd"/>
      <w:r w:rsidRPr="00D159BE">
        <w:rPr>
          <w:sz w:val="28"/>
          <w:szCs w:val="28"/>
        </w:rPr>
        <w:t xml:space="preserve"> О.И. – лауреат конкурса.</w:t>
      </w:r>
    </w:p>
    <w:p w:rsidR="00D159BE" w:rsidRPr="00D159BE" w:rsidRDefault="00D159BE" w:rsidP="00D159BE">
      <w:pPr>
        <w:tabs>
          <w:tab w:val="left" w:pos="1134"/>
        </w:tabs>
        <w:ind w:firstLine="709"/>
        <w:jc w:val="both"/>
        <w:rPr>
          <w:sz w:val="28"/>
          <w:szCs w:val="28"/>
        </w:rPr>
      </w:pPr>
      <w:r w:rsidRPr="00D159BE">
        <w:rPr>
          <w:sz w:val="28"/>
          <w:szCs w:val="28"/>
        </w:rPr>
        <w:t>2.</w:t>
      </w:r>
      <w:r w:rsidRPr="00D159BE">
        <w:rPr>
          <w:sz w:val="28"/>
          <w:szCs w:val="28"/>
        </w:rPr>
        <w:tab/>
      </w:r>
      <w:proofErr w:type="spellStart"/>
      <w:r w:rsidRPr="00D159BE">
        <w:rPr>
          <w:sz w:val="28"/>
          <w:szCs w:val="28"/>
        </w:rPr>
        <w:t>Чаторов</w:t>
      </w:r>
      <w:proofErr w:type="spellEnd"/>
      <w:r w:rsidRPr="00D159BE">
        <w:rPr>
          <w:sz w:val="28"/>
          <w:szCs w:val="28"/>
        </w:rPr>
        <w:t xml:space="preserve"> Илья, ученик  1 класс МБОУ СОШ № 9, классный руководитель – дипломант 1 степени.</w:t>
      </w:r>
    </w:p>
    <w:p w:rsidR="00D159BE" w:rsidRPr="00D159BE" w:rsidRDefault="00D159BE" w:rsidP="00D159BE">
      <w:pPr>
        <w:tabs>
          <w:tab w:val="left" w:pos="1134"/>
        </w:tabs>
        <w:ind w:firstLine="709"/>
        <w:jc w:val="both"/>
        <w:rPr>
          <w:sz w:val="28"/>
          <w:szCs w:val="28"/>
        </w:rPr>
      </w:pPr>
      <w:r w:rsidRPr="00D159BE">
        <w:rPr>
          <w:sz w:val="28"/>
          <w:szCs w:val="28"/>
        </w:rPr>
        <w:t>3.</w:t>
      </w:r>
      <w:r w:rsidRPr="00D159BE">
        <w:rPr>
          <w:sz w:val="28"/>
          <w:szCs w:val="28"/>
        </w:rPr>
        <w:tab/>
        <w:t>Бондаренко Арина, ученица 1А класса МБОУ НШ № 1, классный руководитель Омельченко О.А. -  дипломант 1 степени.</w:t>
      </w:r>
    </w:p>
    <w:p w:rsidR="00D159BE" w:rsidRPr="00D159BE" w:rsidRDefault="00D159BE" w:rsidP="00D159BE">
      <w:pPr>
        <w:tabs>
          <w:tab w:val="left" w:pos="1134"/>
        </w:tabs>
        <w:ind w:firstLine="709"/>
        <w:jc w:val="both"/>
        <w:rPr>
          <w:sz w:val="28"/>
          <w:szCs w:val="28"/>
        </w:rPr>
      </w:pPr>
      <w:r w:rsidRPr="00D159BE">
        <w:rPr>
          <w:sz w:val="28"/>
          <w:szCs w:val="28"/>
        </w:rPr>
        <w:t>4.</w:t>
      </w:r>
      <w:r w:rsidRPr="00D159BE">
        <w:rPr>
          <w:sz w:val="28"/>
          <w:szCs w:val="28"/>
        </w:rPr>
        <w:tab/>
        <w:t>Ефимова Ангелина, ученица 1 класса МБОУ СОШ № 6, классный руководитель Омельченко Н.В. – дипломант 1 степени.</w:t>
      </w:r>
    </w:p>
    <w:p w:rsidR="00D159BE" w:rsidRPr="00D159BE" w:rsidRDefault="00D159BE" w:rsidP="00D159BE">
      <w:pPr>
        <w:tabs>
          <w:tab w:val="left" w:pos="1134"/>
        </w:tabs>
        <w:ind w:firstLine="709"/>
        <w:jc w:val="both"/>
        <w:rPr>
          <w:sz w:val="28"/>
          <w:szCs w:val="28"/>
        </w:rPr>
      </w:pPr>
      <w:r w:rsidRPr="00D159BE">
        <w:rPr>
          <w:sz w:val="28"/>
          <w:szCs w:val="28"/>
        </w:rPr>
        <w:t>5.</w:t>
      </w:r>
      <w:r w:rsidRPr="00D159BE">
        <w:rPr>
          <w:sz w:val="28"/>
          <w:szCs w:val="28"/>
        </w:rPr>
        <w:tab/>
      </w:r>
      <w:proofErr w:type="spellStart"/>
      <w:r w:rsidRPr="00D159BE">
        <w:rPr>
          <w:sz w:val="28"/>
          <w:szCs w:val="28"/>
        </w:rPr>
        <w:t>Зиновченкова</w:t>
      </w:r>
      <w:proofErr w:type="spellEnd"/>
      <w:r w:rsidRPr="00D159BE">
        <w:rPr>
          <w:sz w:val="28"/>
          <w:szCs w:val="28"/>
        </w:rPr>
        <w:t xml:space="preserve"> Варвара, ученица 1Б класса МБОУ НШ № 1, классный руководитель </w:t>
      </w:r>
      <w:proofErr w:type="spellStart"/>
      <w:r w:rsidRPr="00D159BE">
        <w:rPr>
          <w:sz w:val="28"/>
          <w:szCs w:val="28"/>
        </w:rPr>
        <w:t>Согомонян</w:t>
      </w:r>
      <w:proofErr w:type="spellEnd"/>
      <w:r w:rsidRPr="00D159BE">
        <w:rPr>
          <w:sz w:val="28"/>
          <w:szCs w:val="28"/>
        </w:rPr>
        <w:t xml:space="preserve"> А.Л. -  дипломант 2 степени.</w:t>
      </w:r>
    </w:p>
    <w:p w:rsidR="00D159BE" w:rsidRPr="00D159BE" w:rsidRDefault="00D159BE" w:rsidP="00D159BE">
      <w:pPr>
        <w:tabs>
          <w:tab w:val="left" w:pos="1134"/>
        </w:tabs>
        <w:ind w:firstLine="709"/>
        <w:jc w:val="both"/>
        <w:rPr>
          <w:sz w:val="28"/>
          <w:szCs w:val="28"/>
        </w:rPr>
      </w:pPr>
      <w:r w:rsidRPr="00D159BE">
        <w:rPr>
          <w:sz w:val="28"/>
          <w:szCs w:val="28"/>
        </w:rPr>
        <w:lastRenderedPageBreak/>
        <w:t>6.</w:t>
      </w:r>
      <w:r w:rsidRPr="00D159BE">
        <w:rPr>
          <w:sz w:val="28"/>
          <w:szCs w:val="28"/>
        </w:rPr>
        <w:tab/>
      </w:r>
      <w:proofErr w:type="spellStart"/>
      <w:r w:rsidRPr="00D159BE">
        <w:rPr>
          <w:sz w:val="28"/>
          <w:szCs w:val="28"/>
        </w:rPr>
        <w:t>Редкозубова</w:t>
      </w:r>
      <w:proofErr w:type="spellEnd"/>
      <w:r w:rsidRPr="00D159BE">
        <w:rPr>
          <w:sz w:val="28"/>
          <w:szCs w:val="28"/>
        </w:rPr>
        <w:t xml:space="preserve"> Матрона, ученица 1Б класса МБОУ СОШ № 8, классный руководитель </w:t>
      </w:r>
      <w:proofErr w:type="spellStart"/>
      <w:r w:rsidRPr="00D159BE">
        <w:rPr>
          <w:sz w:val="28"/>
          <w:szCs w:val="28"/>
        </w:rPr>
        <w:t>Ковтунова</w:t>
      </w:r>
      <w:proofErr w:type="spellEnd"/>
      <w:r w:rsidRPr="00D159BE">
        <w:rPr>
          <w:sz w:val="28"/>
          <w:szCs w:val="28"/>
        </w:rPr>
        <w:t xml:space="preserve"> М.Н. - дипломант 2 степени.</w:t>
      </w:r>
    </w:p>
    <w:p w:rsidR="00D159BE" w:rsidRPr="00D159BE" w:rsidRDefault="00D159BE" w:rsidP="00D159BE">
      <w:pPr>
        <w:tabs>
          <w:tab w:val="left" w:pos="1134"/>
        </w:tabs>
        <w:ind w:firstLine="709"/>
        <w:jc w:val="both"/>
        <w:rPr>
          <w:sz w:val="28"/>
          <w:szCs w:val="28"/>
        </w:rPr>
      </w:pPr>
      <w:r w:rsidRPr="00D159BE">
        <w:rPr>
          <w:sz w:val="28"/>
          <w:szCs w:val="28"/>
        </w:rPr>
        <w:t>7.</w:t>
      </w:r>
      <w:r w:rsidRPr="00D159BE">
        <w:rPr>
          <w:sz w:val="28"/>
          <w:szCs w:val="28"/>
        </w:rPr>
        <w:tab/>
      </w:r>
      <w:proofErr w:type="spellStart"/>
      <w:r w:rsidRPr="00D159BE">
        <w:rPr>
          <w:sz w:val="28"/>
          <w:szCs w:val="28"/>
        </w:rPr>
        <w:t>Рулева</w:t>
      </w:r>
      <w:proofErr w:type="spellEnd"/>
      <w:r w:rsidRPr="00D159BE">
        <w:rPr>
          <w:sz w:val="28"/>
          <w:szCs w:val="28"/>
        </w:rPr>
        <w:t xml:space="preserve"> Ульяна, ученица 1А класса МБОУ СОШ № 8, классный руководитель </w:t>
      </w:r>
      <w:proofErr w:type="spellStart"/>
      <w:r w:rsidRPr="00D159BE">
        <w:rPr>
          <w:sz w:val="28"/>
          <w:szCs w:val="28"/>
        </w:rPr>
        <w:t>Саюнова</w:t>
      </w:r>
      <w:proofErr w:type="spellEnd"/>
      <w:r w:rsidRPr="00D159BE">
        <w:rPr>
          <w:sz w:val="28"/>
          <w:szCs w:val="28"/>
        </w:rPr>
        <w:t xml:space="preserve"> В.П. - дипломант 2 степени. </w:t>
      </w:r>
    </w:p>
    <w:p w:rsidR="00D159BE" w:rsidRPr="00D159BE" w:rsidRDefault="00D159BE" w:rsidP="00D159BE">
      <w:pPr>
        <w:tabs>
          <w:tab w:val="left" w:pos="1134"/>
        </w:tabs>
        <w:ind w:firstLine="709"/>
        <w:jc w:val="both"/>
        <w:rPr>
          <w:sz w:val="28"/>
          <w:szCs w:val="28"/>
        </w:rPr>
      </w:pPr>
      <w:r w:rsidRPr="00D159BE">
        <w:rPr>
          <w:sz w:val="28"/>
          <w:szCs w:val="28"/>
        </w:rPr>
        <w:t>8.</w:t>
      </w:r>
      <w:r w:rsidRPr="00D159BE">
        <w:rPr>
          <w:sz w:val="28"/>
          <w:szCs w:val="28"/>
        </w:rPr>
        <w:tab/>
      </w:r>
      <w:proofErr w:type="spellStart"/>
      <w:r w:rsidRPr="00D159BE">
        <w:rPr>
          <w:sz w:val="28"/>
          <w:szCs w:val="28"/>
        </w:rPr>
        <w:t>Мусинов</w:t>
      </w:r>
      <w:proofErr w:type="spellEnd"/>
      <w:r w:rsidRPr="00D159BE">
        <w:rPr>
          <w:sz w:val="28"/>
          <w:szCs w:val="28"/>
        </w:rPr>
        <w:t xml:space="preserve"> Алексей, ученик  1Д класс МБОУ Гимназия № 21, классный руководитель Бабий А.С. – дипломант 2 степени.</w:t>
      </w:r>
    </w:p>
    <w:p w:rsidR="00D159BE" w:rsidRPr="00D159BE" w:rsidRDefault="00D159BE" w:rsidP="00D159BE">
      <w:pPr>
        <w:tabs>
          <w:tab w:val="left" w:pos="1134"/>
        </w:tabs>
        <w:ind w:firstLine="709"/>
        <w:jc w:val="both"/>
        <w:rPr>
          <w:sz w:val="28"/>
          <w:szCs w:val="28"/>
        </w:rPr>
      </w:pPr>
      <w:r w:rsidRPr="00D159BE">
        <w:rPr>
          <w:sz w:val="28"/>
          <w:szCs w:val="28"/>
        </w:rPr>
        <w:t xml:space="preserve">Одним из интересных проектов, является семейный конкурс </w:t>
      </w:r>
      <w:proofErr w:type="spellStart"/>
      <w:r w:rsidRPr="00D159BE">
        <w:rPr>
          <w:sz w:val="28"/>
          <w:szCs w:val="28"/>
        </w:rPr>
        <w:t>буктрейлеров</w:t>
      </w:r>
      <w:proofErr w:type="spellEnd"/>
      <w:r w:rsidRPr="00D159BE">
        <w:rPr>
          <w:sz w:val="28"/>
          <w:szCs w:val="28"/>
        </w:rPr>
        <w:t xml:space="preserve"> в этом году он назывался «Приходи сказка». В нем принимали  учащиеся 3х классов со своими родителями.</w:t>
      </w:r>
    </w:p>
    <w:p w:rsidR="00D159BE" w:rsidRPr="00D159BE" w:rsidRDefault="00D159BE" w:rsidP="00D159BE">
      <w:pPr>
        <w:tabs>
          <w:tab w:val="left" w:pos="1134"/>
        </w:tabs>
        <w:ind w:firstLine="709"/>
        <w:jc w:val="both"/>
        <w:rPr>
          <w:sz w:val="28"/>
          <w:szCs w:val="28"/>
        </w:rPr>
      </w:pPr>
      <w:r w:rsidRPr="00D159BE">
        <w:rPr>
          <w:sz w:val="28"/>
          <w:szCs w:val="28"/>
        </w:rPr>
        <w:t xml:space="preserve">1 место завоевала  семья  </w:t>
      </w:r>
      <w:proofErr w:type="spellStart"/>
      <w:r w:rsidRPr="00D159BE">
        <w:rPr>
          <w:sz w:val="28"/>
          <w:szCs w:val="28"/>
        </w:rPr>
        <w:t>Быстриных</w:t>
      </w:r>
      <w:proofErr w:type="spellEnd"/>
      <w:r w:rsidRPr="00D159BE">
        <w:rPr>
          <w:sz w:val="28"/>
          <w:szCs w:val="28"/>
        </w:rPr>
        <w:t xml:space="preserve">, мама  Екатерина Сергеевна и сын Арсений, ученик МБОУ «Гимназия № 7», за создание </w:t>
      </w:r>
      <w:proofErr w:type="spellStart"/>
      <w:r w:rsidRPr="00D159BE">
        <w:rPr>
          <w:sz w:val="28"/>
          <w:szCs w:val="28"/>
        </w:rPr>
        <w:t>буктрейлера</w:t>
      </w:r>
      <w:proofErr w:type="spellEnd"/>
      <w:r w:rsidRPr="00D159BE">
        <w:rPr>
          <w:sz w:val="28"/>
          <w:szCs w:val="28"/>
        </w:rPr>
        <w:t xml:space="preserve"> по книге </w:t>
      </w:r>
      <w:proofErr w:type="spellStart"/>
      <w:r w:rsidRPr="00D159BE">
        <w:rPr>
          <w:sz w:val="28"/>
          <w:szCs w:val="28"/>
        </w:rPr>
        <w:t>П.Ершова</w:t>
      </w:r>
      <w:proofErr w:type="spellEnd"/>
      <w:r w:rsidRPr="00D159BE">
        <w:rPr>
          <w:sz w:val="28"/>
          <w:szCs w:val="28"/>
        </w:rPr>
        <w:t xml:space="preserve"> «Конек-Горбунок».</w:t>
      </w:r>
    </w:p>
    <w:p w:rsidR="00D159BE" w:rsidRPr="00D159BE" w:rsidRDefault="00D159BE" w:rsidP="00D159BE">
      <w:pPr>
        <w:tabs>
          <w:tab w:val="left" w:pos="1134"/>
        </w:tabs>
        <w:ind w:firstLine="709"/>
        <w:jc w:val="both"/>
        <w:rPr>
          <w:sz w:val="28"/>
          <w:szCs w:val="28"/>
        </w:rPr>
      </w:pPr>
      <w:r w:rsidRPr="00D159BE">
        <w:rPr>
          <w:sz w:val="28"/>
          <w:szCs w:val="28"/>
        </w:rPr>
        <w:t xml:space="preserve">2 место поделили семья Медведевых, мама Екатерина Александровна и дочь Анастасия,  ученица МБОУ СОШ № 4 с УИОП, за создание </w:t>
      </w:r>
      <w:proofErr w:type="spellStart"/>
      <w:r w:rsidRPr="00D159BE">
        <w:rPr>
          <w:sz w:val="28"/>
          <w:szCs w:val="28"/>
        </w:rPr>
        <w:t>буктрейлера</w:t>
      </w:r>
      <w:proofErr w:type="spellEnd"/>
      <w:r w:rsidRPr="00D159BE">
        <w:rPr>
          <w:sz w:val="28"/>
          <w:szCs w:val="28"/>
        </w:rPr>
        <w:t xml:space="preserve"> по книге </w:t>
      </w:r>
      <w:proofErr w:type="spellStart"/>
      <w:r w:rsidRPr="00D159BE">
        <w:rPr>
          <w:sz w:val="28"/>
          <w:szCs w:val="28"/>
        </w:rPr>
        <w:t>С.Я.Маршака</w:t>
      </w:r>
      <w:proofErr w:type="spellEnd"/>
      <w:r w:rsidRPr="00D159BE">
        <w:rPr>
          <w:sz w:val="28"/>
          <w:szCs w:val="28"/>
        </w:rPr>
        <w:t xml:space="preserve"> «Двенадцать месяцев»;  </w:t>
      </w:r>
      <w:proofErr w:type="spellStart"/>
      <w:r w:rsidRPr="00D159BE">
        <w:rPr>
          <w:sz w:val="28"/>
          <w:szCs w:val="28"/>
        </w:rPr>
        <w:t>Хозяинов</w:t>
      </w:r>
      <w:proofErr w:type="spellEnd"/>
      <w:r w:rsidRPr="00D159BE">
        <w:rPr>
          <w:sz w:val="28"/>
          <w:szCs w:val="28"/>
        </w:rPr>
        <w:t xml:space="preserve"> Данила, ученик МБОУ СОШ № 9,  за создание </w:t>
      </w:r>
      <w:proofErr w:type="spellStart"/>
      <w:r w:rsidRPr="00D159BE">
        <w:rPr>
          <w:sz w:val="28"/>
          <w:szCs w:val="28"/>
        </w:rPr>
        <w:t>буктрейлера</w:t>
      </w:r>
      <w:proofErr w:type="spellEnd"/>
      <w:r w:rsidRPr="00D159BE">
        <w:rPr>
          <w:sz w:val="28"/>
          <w:szCs w:val="28"/>
        </w:rPr>
        <w:t xml:space="preserve"> по книге </w:t>
      </w:r>
      <w:proofErr w:type="spellStart"/>
      <w:r w:rsidRPr="00D159BE">
        <w:rPr>
          <w:sz w:val="28"/>
          <w:szCs w:val="28"/>
        </w:rPr>
        <w:t>С.Аксакова</w:t>
      </w:r>
      <w:proofErr w:type="spellEnd"/>
      <w:r w:rsidRPr="00D159BE">
        <w:rPr>
          <w:sz w:val="28"/>
          <w:szCs w:val="28"/>
        </w:rPr>
        <w:t xml:space="preserve"> «Аленький цветочек» и  творческая группа учащихся и педагогов МБОУ Гимназия № 21, за создание </w:t>
      </w:r>
      <w:proofErr w:type="spellStart"/>
      <w:r w:rsidRPr="00D159BE">
        <w:rPr>
          <w:sz w:val="28"/>
          <w:szCs w:val="28"/>
        </w:rPr>
        <w:t>буктрейлера</w:t>
      </w:r>
      <w:proofErr w:type="spellEnd"/>
      <w:r w:rsidRPr="00D159BE">
        <w:rPr>
          <w:sz w:val="28"/>
          <w:szCs w:val="28"/>
        </w:rPr>
        <w:t xml:space="preserve"> по книге </w:t>
      </w:r>
      <w:proofErr w:type="spellStart"/>
      <w:r w:rsidRPr="00D159BE">
        <w:rPr>
          <w:sz w:val="28"/>
          <w:szCs w:val="28"/>
        </w:rPr>
        <w:t>А.Лингрен</w:t>
      </w:r>
      <w:proofErr w:type="spellEnd"/>
      <w:r w:rsidRPr="00D159BE">
        <w:rPr>
          <w:sz w:val="28"/>
          <w:szCs w:val="28"/>
        </w:rPr>
        <w:t xml:space="preserve"> «Малыш и </w:t>
      </w:r>
      <w:proofErr w:type="spellStart"/>
      <w:r w:rsidRPr="00D159BE">
        <w:rPr>
          <w:sz w:val="28"/>
          <w:szCs w:val="28"/>
        </w:rPr>
        <w:t>Карлсон</w:t>
      </w:r>
      <w:proofErr w:type="spellEnd"/>
      <w:r w:rsidRPr="00D159BE">
        <w:rPr>
          <w:sz w:val="28"/>
          <w:szCs w:val="28"/>
        </w:rPr>
        <w:t>».</w:t>
      </w:r>
    </w:p>
    <w:p w:rsidR="00D159BE" w:rsidRPr="00D159BE" w:rsidRDefault="00D159BE" w:rsidP="00D159BE">
      <w:pPr>
        <w:tabs>
          <w:tab w:val="left" w:pos="1134"/>
        </w:tabs>
        <w:ind w:firstLine="709"/>
        <w:jc w:val="both"/>
        <w:rPr>
          <w:sz w:val="28"/>
          <w:szCs w:val="28"/>
        </w:rPr>
      </w:pPr>
      <w:r w:rsidRPr="00D159BE">
        <w:rPr>
          <w:sz w:val="28"/>
          <w:szCs w:val="28"/>
        </w:rPr>
        <w:t xml:space="preserve">3 место присуждено  семьям </w:t>
      </w:r>
      <w:proofErr w:type="spellStart"/>
      <w:r w:rsidRPr="00D159BE">
        <w:rPr>
          <w:sz w:val="28"/>
          <w:szCs w:val="28"/>
        </w:rPr>
        <w:t>Громовских</w:t>
      </w:r>
      <w:proofErr w:type="spellEnd"/>
      <w:r w:rsidRPr="00D159BE">
        <w:rPr>
          <w:sz w:val="28"/>
          <w:szCs w:val="28"/>
        </w:rPr>
        <w:t xml:space="preserve">, маме Екатерине Сергеевне и сыну Роману, ученику МБОУ СОШ № 5, за создание </w:t>
      </w:r>
      <w:proofErr w:type="spellStart"/>
      <w:r w:rsidRPr="00D159BE">
        <w:rPr>
          <w:sz w:val="28"/>
          <w:szCs w:val="28"/>
        </w:rPr>
        <w:t>буктрейлера</w:t>
      </w:r>
      <w:proofErr w:type="spellEnd"/>
      <w:r w:rsidRPr="00D159BE">
        <w:rPr>
          <w:sz w:val="28"/>
          <w:szCs w:val="28"/>
        </w:rPr>
        <w:t xml:space="preserve"> по книге Шарль Перро «Кот в сапогах» и Погореловых, маме Екатерине и сыну Богдану, ученику МБОУ СОШ № 6, за создание </w:t>
      </w:r>
      <w:proofErr w:type="spellStart"/>
      <w:r w:rsidRPr="00D159BE">
        <w:rPr>
          <w:sz w:val="28"/>
          <w:szCs w:val="28"/>
        </w:rPr>
        <w:t>буктрейлера</w:t>
      </w:r>
      <w:proofErr w:type="spellEnd"/>
      <w:r w:rsidRPr="00D159BE">
        <w:rPr>
          <w:sz w:val="28"/>
          <w:szCs w:val="28"/>
        </w:rPr>
        <w:t xml:space="preserve"> по книге </w:t>
      </w:r>
      <w:proofErr w:type="spellStart"/>
      <w:r w:rsidRPr="00D159BE">
        <w:rPr>
          <w:sz w:val="28"/>
          <w:szCs w:val="28"/>
        </w:rPr>
        <w:t>Т.Александровой</w:t>
      </w:r>
      <w:proofErr w:type="spellEnd"/>
      <w:r w:rsidRPr="00D159BE">
        <w:rPr>
          <w:sz w:val="28"/>
          <w:szCs w:val="28"/>
        </w:rPr>
        <w:t xml:space="preserve"> «Домовенок Кузька».</w:t>
      </w:r>
    </w:p>
    <w:p w:rsidR="00D159BE" w:rsidRPr="00D159BE" w:rsidRDefault="00D159BE" w:rsidP="00D159BE">
      <w:pPr>
        <w:tabs>
          <w:tab w:val="left" w:pos="1134"/>
        </w:tabs>
        <w:ind w:firstLine="709"/>
        <w:jc w:val="both"/>
        <w:rPr>
          <w:sz w:val="28"/>
          <w:szCs w:val="28"/>
        </w:rPr>
      </w:pPr>
      <w:r w:rsidRPr="00D159BE">
        <w:rPr>
          <w:sz w:val="28"/>
          <w:szCs w:val="28"/>
        </w:rPr>
        <w:t xml:space="preserve">Юные артисты МБОУ СОШ № 8 школы под руководством  библиотекаря Алексиной Д.А  показали спектакль по сказке </w:t>
      </w:r>
      <w:proofErr w:type="spellStart"/>
      <w:r w:rsidRPr="00D159BE">
        <w:rPr>
          <w:sz w:val="28"/>
          <w:szCs w:val="28"/>
        </w:rPr>
        <w:t>Ш.Перро</w:t>
      </w:r>
      <w:proofErr w:type="spellEnd"/>
      <w:r w:rsidRPr="00D159BE">
        <w:rPr>
          <w:sz w:val="28"/>
          <w:szCs w:val="28"/>
        </w:rPr>
        <w:t xml:space="preserve"> «Золушка» и выступили в роли ведущих на церемонии награждения участников конкурса. </w:t>
      </w:r>
    </w:p>
    <w:p w:rsidR="00D159BE" w:rsidRPr="00D159BE" w:rsidRDefault="00D159BE" w:rsidP="00D159BE">
      <w:pPr>
        <w:tabs>
          <w:tab w:val="left" w:pos="1134"/>
        </w:tabs>
        <w:ind w:firstLine="709"/>
        <w:jc w:val="both"/>
        <w:rPr>
          <w:sz w:val="28"/>
          <w:szCs w:val="28"/>
        </w:rPr>
      </w:pPr>
      <w:r w:rsidRPr="00D159BE">
        <w:rPr>
          <w:sz w:val="28"/>
          <w:szCs w:val="28"/>
        </w:rPr>
        <w:t xml:space="preserve">Традиционно стало проведение акции «Дарите книгу с любовью» в этом году она прошла 14 февраля и продолжила в городе традицию </w:t>
      </w:r>
      <w:proofErr w:type="spellStart"/>
      <w:r w:rsidRPr="00D159BE">
        <w:rPr>
          <w:sz w:val="28"/>
          <w:szCs w:val="28"/>
        </w:rPr>
        <w:t>книгодарения</w:t>
      </w:r>
      <w:proofErr w:type="spellEnd"/>
      <w:r w:rsidRPr="00D159BE">
        <w:rPr>
          <w:sz w:val="28"/>
          <w:szCs w:val="28"/>
        </w:rPr>
        <w:t xml:space="preserve">. В рамках акции проведены громкие чтения, творческие встречи с писателями и поэтами, презентации книг. </w:t>
      </w:r>
    </w:p>
    <w:p w:rsidR="00D159BE" w:rsidRPr="00D159BE" w:rsidRDefault="00D159BE" w:rsidP="00D159BE">
      <w:pPr>
        <w:tabs>
          <w:tab w:val="left" w:pos="1134"/>
        </w:tabs>
        <w:ind w:firstLine="709"/>
        <w:jc w:val="both"/>
        <w:rPr>
          <w:sz w:val="28"/>
          <w:szCs w:val="28"/>
        </w:rPr>
      </w:pPr>
      <w:r w:rsidRPr="00D159BE">
        <w:rPr>
          <w:sz w:val="28"/>
          <w:szCs w:val="28"/>
        </w:rPr>
        <w:t>Успешно в течение года работал городской Совет отцов, реализуя свой проект «Роль отца в семейном воспитании» по его инициативе проведен форум «Папы всякие важны, папы очень нам нужны», который способствовал повышению роли отцов в нравственном воспитании детей, пропаганде лучшего опыта, организация досуга детей и их здорового образа жизни.</w:t>
      </w:r>
    </w:p>
    <w:p w:rsidR="00D159BE" w:rsidRPr="00D159BE" w:rsidRDefault="00D159BE" w:rsidP="00D159BE">
      <w:pPr>
        <w:tabs>
          <w:tab w:val="left" w:pos="1134"/>
        </w:tabs>
        <w:ind w:firstLine="709"/>
        <w:jc w:val="both"/>
        <w:rPr>
          <w:sz w:val="28"/>
          <w:szCs w:val="28"/>
        </w:rPr>
      </w:pPr>
      <w:r w:rsidRPr="00D159BE">
        <w:rPr>
          <w:sz w:val="28"/>
          <w:szCs w:val="28"/>
        </w:rPr>
        <w:t xml:space="preserve">В дошкольных образовательных организациях также сформированы банки одаренных детей, разработаны программы по выявлению и развитию творческих способностей каждого ребенка и индивидуальные маршруты сопровождения одаренных детей, очень широко и разнопланово представлено конкурсное движение как среди воспитанников детских садов и педагогов, так и среди родителей дошколят. </w:t>
      </w:r>
    </w:p>
    <w:p w:rsidR="00D159BE" w:rsidRPr="00D159BE" w:rsidRDefault="00D159BE" w:rsidP="00D159BE">
      <w:pPr>
        <w:tabs>
          <w:tab w:val="left" w:pos="1134"/>
        </w:tabs>
        <w:ind w:firstLine="709"/>
        <w:jc w:val="both"/>
        <w:rPr>
          <w:sz w:val="28"/>
          <w:szCs w:val="28"/>
        </w:rPr>
      </w:pPr>
      <w:r w:rsidRPr="00D159BE">
        <w:rPr>
          <w:sz w:val="28"/>
          <w:szCs w:val="28"/>
        </w:rPr>
        <w:lastRenderedPageBreak/>
        <w:t>В течении года в детских садах реализовался большой проект по поддержке одаренных дошкольников «Созвездие талантов», в котором были реализованы творческие конкурсы «Солнечный зайчик» и «Хрустальный колокольчик», «Интеллектуальная олимпиада дошкольников» и другие.</w:t>
      </w:r>
    </w:p>
    <w:p w:rsidR="00D159BE" w:rsidRPr="00D159BE" w:rsidRDefault="00D159BE" w:rsidP="00D159BE">
      <w:pPr>
        <w:tabs>
          <w:tab w:val="left" w:pos="1134"/>
        </w:tabs>
        <w:ind w:firstLine="709"/>
        <w:jc w:val="both"/>
        <w:rPr>
          <w:sz w:val="28"/>
          <w:szCs w:val="28"/>
        </w:rPr>
      </w:pPr>
      <w:r w:rsidRPr="00D159BE">
        <w:rPr>
          <w:sz w:val="28"/>
          <w:szCs w:val="28"/>
        </w:rPr>
        <w:t xml:space="preserve">Созданы необходимые условия для всестороннего развития воспитанников: детские сады оснащены техническими средствами и электронными пособиями, ноутбуками, интерактивными досками и многофункциональными интерактивными столами, и панелями, электронными учебниками с развивающими заданиями. </w:t>
      </w:r>
    </w:p>
    <w:p w:rsidR="00D159BE" w:rsidRPr="00D159BE" w:rsidRDefault="00D159BE" w:rsidP="00D159BE">
      <w:pPr>
        <w:tabs>
          <w:tab w:val="left" w:pos="1134"/>
        </w:tabs>
        <w:ind w:firstLine="709"/>
        <w:jc w:val="both"/>
        <w:rPr>
          <w:sz w:val="28"/>
          <w:szCs w:val="28"/>
        </w:rPr>
      </w:pPr>
      <w:r w:rsidRPr="00D159BE">
        <w:rPr>
          <w:sz w:val="28"/>
          <w:szCs w:val="28"/>
        </w:rPr>
        <w:t xml:space="preserve">Успешно функционируют и постоянно пополняются кабинеты: робототехники в МБ ДОУ № 1, 25, 29, </w:t>
      </w:r>
      <w:proofErr w:type="spellStart"/>
      <w:r w:rsidRPr="00D159BE">
        <w:rPr>
          <w:sz w:val="28"/>
          <w:szCs w:val="28"/>
        </w:rPr>
        <w:t>smart</w:t>
      </w:r>
      <w:proofErr w:type="spellEnd"/>
      <w:r w:rsidRPr="00D159BE">
        <w:rPr>
          <w:sz w:val="28"/>
          <w:szCs w:val="28"/>
        </w:rPr>
        <w:t xml:space="preserve">-образования в МБ ДОУ № 16, 30, 35, 121, исследовательская лаборатория для детского экспериментирования в МБ ДОУ № 27, мини-планетарий в МБ ДОУ № 29, библиотеки в МБ ДОУ № 27, 30, ОСП «Кувшинка», кабинет дополнительного образования в МБ ДОУ №№ 3, 9, 12, 149, творческая мастерская в МБ ДОУ №№ 2, 27, 28. В холлах организованы интерактивные образовательные зоны: экологическая в МБ ДОУ № 28, 149, сенсорного развития с </w:t>
      </w:r>
      <w:proofErr w:type="spellStart"/>
      <w:r w:rsidRPr="00D159BE">
        <w:rPr>
          <w:sz w:val="28"/>
          <w:szCs w:val="28"/>
        </w:rPr>
        <w:t>бизибордами</w:t>
      </w:r>
      <w:proofErr w:type="spellEnd"/>
      <w:r w:rsidRPr="00D159BE">
        <w:rPr>
          <w:sz w:val="28"/>
          <w:szCs w:val="28"/>
        </w:rPr>
        <w:t xml:space="preserve"> в МБ ДОУ №№ 35, 28, 121, 149, мини музеи в МБ ДОУ №№ 29, 7, 19, 16, 27, 8, 13, 21, 28, 121.</w:t>
      </w:r>
    </w:p>
    <w:p w:rsidR="00D159BE" w:rsidRPr="00D159BE" w:rsidRDefault="00D159BE" w:rsidP="00D159BE">
      <w:pPr>
        <w:tabs>
          <w:tab w:val="left" w:pos="1134"/>
        </w:tabs>
        <w:ind w:firstLine="709"/>
        <w:jc w:val="both"/>
        <w:rPr>
          <w:sz w:val="28"/>
          <w:szCs w:val="28"/>
        </w:rPr>
      </w:pPr>
      <w:r w:rsidRPr="00D159BE">
        <w:rPr>
          <w:sz w:val="28"/>
          <w:szCs w:val="28"/>
        </w:rPr>
        <w:t>На территории появились интерактивные образовательные пространства – метеоплощадки МБ ДОУ № 7, 14, 19, 27, 28, 52, 121, 149, музыкальные площадки в МБ ДОУ № 27, 121, 148, птичья столовая в МБ ДОУ № 12, роза ветров – МБ ДОУ № 21, зона экспериментирования – МБ ДОУ № 14, 30, 121.</w:t>
      </w:r>
    </w:p>
    <w:p w:rsidR="00D159BE" w:rsidRPr="00D159BE" w:rsidRDefault="00D159BE" w:rsidP="00D159BE">
      <w:pPr>
        <w:tabs>
          <w:tab w:val="left" w:pos="1134"/>
        </w:tabs>
        <w:ind w:firstLine="709"/>
        <w:jc w:val="both"/>
        <w:rPr>
          <w:sz w:val="28"/>
          <w:szCs w:val="28"/>
        </w:rPr>
      </w:pPr>
      <w:r w:rsidRPr="00D159BE">
        <w:rPr>
          <w:sz w:val="28"/>
          <w:szCs w:val="28"/>
        </w:rPr>
        <w:t xml:space="preserve">В целях развития дошкольников функционируют различные группы: </w:t>
      </w:r>
      <w:proofErr w:type="spellStart"/>
      <w:r w:rsidRPr="00D159BE">
        <w:rPr>
          <w:sz w:val="28"/>
          <w:szCs w:val="28"/>
        </w:rPr>
        <w:t>билингвальная</w:t>
      </w:r>
      <w:proofErr w:type="spellEnd"/>
      <w:r w:rsidRPr="00D159BE">
        <w:rPr>
          <w:sz w:val="28"/>
          <w:szCs w:val="28"/>
        </w:rPr>
        <w:t xml:space="preserve"> группа в ОСП «ДАР» МБ ДОУ № 29, группа по технологии </w:t>
      </w:r>
      <w:proofErr w:type="spellStart"/>
      <w:r w:rsidRPr="00D159BE">
        <w:rPr>
          <w:sz w:val="28"/>
          <w:szCs w:val="28"/>
        </w:rPr>
        <w:t>Воскобовича</w:t>
      </w:r>
      <w:proofErr w:type="spellEnd"/>
      <w:r w:rsidRPr="00D159BE">
        <w:rPr>
          <w:sz w:val="28"/>
          <w:szCs w:val="28"/>
        </w:rPr>
        <w:t xml:space="preserve"> в МБ ДОУ № 21, 121, появились новые группы по системе Марии </w:t>
      </w:r>
      <w:proofErr w:type="spellStart"/>
      <w:r w:rsidRPr="00D159BE">
        <w:rPr>
          <w:sz w:val="28"/>
          <w:szCs w:val="28"/>
        </w:rPr>
        <w:t>Монтессори</w:t>
      </w:r>
      <w:proofErr w:type="spellEnd"/>
      <w:r w:rsidRPr="00D159BE">
        <w:rPr>
          <w:sz w:val="28"/>
          <w:szCs w:val="28"/>
        </w:rPr>
        <w:t xml:space="preserve"> в МБ ДОУ № 21, 27, по программе «Детский сад – дом радости» в МБ ДОУ № 30, 21. </w:t>
      </w:r>
    </w:p>
    <w:p w:rsidR="00D159BE" w:rsidRPr="00D159BE" w:rsidRDefault="00D159BE" w:rsidP="00D159BE">
      <w:pPr>
        <w:tabs>
          <w:tab w:val="left" w:pos="1134"/>
        </w:tabs>
        <w:ind w:firstLine="709"/>
        <w:jc w:val="both"/>
        <w:rPr>
          <w:sz w:val="28"/>
          <w:szCs w:val="28"/>
        </w:rPr>
      </w:pPr>
      <w:r w:rsidRPr="00D159BE">
        <w:rPr>
          <w:sz w:val="28"/>
          <w:szCs w:val="28"/>
        </w:rPr>
        <w:t>Таким образом, муниципальная система общего образования характеризуется достижением следующих значений индикаторов (показателей) Муниципальной программы города Батайска «Развитие образования» за 2019 год.</w:t>
      </w:r>
    </w:p>
    <w:p w:rsidR="00D159BE" w:rsidRPr="00D159BE" w:rsidRDefault="00D159BE" w:rsidP="00D159BE">
      <w:pPr>
        <w:tabs>
          <w:tab w:val="left" w:pos="1134"/>
        </w:tabs>
        <w:ind w:firstLine="709"/>
        <w:jc w:val="both"/>
        <w:rPr>
          <w:sz w:val="28"/>
          <w:szCs w:val="28"/>
        </w:rPr>
      </w:pPr>
      <w:r w:rsidRPr="00D159BE">
        <w:rPr>
          <w:sz w:val="28"/>
          <w:szCs w:val="28"/>
        </w:rPr>
        <w:t>Удельный вес численности населения в возрасте 7-18 лет, обучающихся в образовательных организациях, в общей численности населения в возрасте 7-18 лет – 99,91% (план 99,91%).</w:t>
      </w:r>
    </w:p>
    <w:p w:rsidR="00D159BE" w:rsidRPr="00D159BE" w:rsidRDefault="00D159BE" w:rsidP="00D159BE">
      <w:pPr>
        <w:tabs>
          <w:tab w:val="left" w:pos="1134"/>
        </w:tabs>
        <w:ind w:firstLine="709"/>
        <w:jc w:val="both"/>
        <w:rPr>
          <w:sz w:val="28"/>
          <w:szCs w:val="28"/>
        </w:rPr>
      </w:pPr>
      <w:r w:rsidRPr="00D159BE">
        <w:rPr>
          <w:sz w:val="28"/>
          <w:szCs w:val="28"/>
        </w:rPr>
        <w:t>Отношение среднего балла единого государственного экзамена (в расчете на 2 обязательных предмета) в 10 процентах школ с лучшими результатами единого государственного экзамена к среднему баллу единого государственного экзамена в 10 процентах школ с худшими результатами единого государственного экзамена– 1,06 (план 1,19).</w:t>
      </w:r>
    </w:p>
    <w:p w:rsidR="00D159BE" w:rsidRPr="00D159BE" w:rsidRDefault="00D159BE" w:rsidP="00D159BE">
      <w:pPr>
        <w:tabs>
          <w:tab w:val="left" w:pos="1134"/>
        </w:tabs>
        <w:ind w:firstLine="709"/>
        <w:jc w:val="both"/>
        <w:rPr>
          <w:sz w:val="28"/>
          <w:szCs w:val="28"/>
        </w:rPr>
      </w:pPr>
      <w:r w:rsidRPr="00D159BE">
        <w:rPr>
          <w:sz w:val="28"/>
          <w:szCs w:val="28"/>
        </w:rPr>
        <w:t xml:space="preserve">Удельный вес численности обучающихся по программам общего образования, участвующих в олимпиадах и конкурсах различного уровня, в </w:t>
      </w:r>
      <w:r w:rsidRPr="00D159BE">
        <w:rPr>
          <w:sz w:val="28"/>
          <w:szCs w:val="28"/>
        </w:rPr>
        <w:lastRenderedPageBreak/>
        <w:t>общей численности обучающихся по программам общего образования – 70% (план 70%).</w:t>
      </w:r>
    </w:p>
    <w:p w:rsidR="00D159BE" w:rsidRPr="00D159BE" w:rsidRDefault="00D159BE" w:rsidP="00D159BE">
      <w:pPr>
        <w:tabs>
          <w:tab w:val="left" w:pos="1134"/>
        </w:tabs>
        <w:ind w:firstLine="709"/>
        <w:jc w:val="both"/>
        <w:rPr>
          <w:sz w:val="28"/>
          <w:szCs w:val="28"/>
        </w:rPr>
      </w:pPr>
      <w:r w:rsidRPr="00D159BE">
        <w:rPr>
          <w:sz w:val="28"/>
          <w:szCs w:val="28"/>
        </w:rPr>
        <w:t>Удельный вес численности обучающихся в первую смену в общей численности обучающихся по образовательным программам начального общего, основного общего, среднего общего образования по очной форме обучения – 64,5% (план – 60%).</w:t>
      </w:r>
    </w:p>
    <w:p w:rsidR="00D159BE" w:rsidRPr="00D159BE" w:rsidRDefault="00D159BE" w:rsidP="00D159BE">
      <w:pPr>
        <w:tabs>
          <w:tab w:val="left" w:pos="1134"/>
        </w:tabs>
        <w:ind w:firstLine="709"/>
        <w:jc w:val="both"/>
        <w:rPr>
          <w:sz w:val="28"/>
          <w:szCs w:val="28"/>
        </w:rPr>
      </w:pPr>
      <w:r w:rsidRPr="00D159BE">
        <w:rPr>
          <w:sz w:val="28"/>
          <w:szCs w:val="28"/>
        </w:rPr>
        <w:t>Отрицательная динамика показателя обусловлена ростом контингента (6%) при сохранении прежних площадей.</w:t>
      </w:r>
    </w:p>
    <w:p w:rsidR="00D159BE" w:rsidRPr="00D159BE" w:rsidRDefault="00D159BE" w:rsidP="00D159BE">
      <w:pPr>
        <w:tabs>
          <w:tab w:val="left" w:pos="1134"/>
        </w:tabs>
        <w:ind w:firstLine="709"/>
        <w:jc w:val="both"/>
        <w:rPr>
          <w:sz w:val="28"/>
          <w:szCs w:val="28"/>
        </w:rPr>
      </w:pPr>
      <w:r w:rsidRPr="00D159BE">
        <w:rPr>
          <w:sz w:val="28"/>
          <w:szCs w:val="28"/>
        </w:rPr>
        <w:t>Среднее количество обучающихся общеобразовательных учреждений на 1 компьютер – 11 человек (план 11 человек).</w:t>
      </w:r>
    </w:p>
    <w:p w:rsidR="00D159BE" w:rsidRPr="00D159BE" w:rsidRDefault="00D159BE" w:rsidP="00D159BE">
      <w:pPr>
        <w:tabs>
          <w:tab w:val="left" w:pos="1134"/>
        </w:tabs>
        <w:ind w:firstLine="709"/>
        <w:jc w:val="both"/>
        <w:rPr>
          <w:sz w:val="28"/>
          <w:szCs w:val="28"/>
        </w:rPr>
      </w:pPr>
      <w:r w:rsidRPr="00D159BE">
        <w:rPr>
          <w:sz w:val="28"/>
          <w:szCs w:val="28"/>
        </w:rPr>
        <w:t>Доля детей-инвалидов, для которых введено дистанционное обучение, от количества нуждающихся в указанной форме обучения ежегодно – 100% (план 100%).</w:t>
      </w:r>
    </w:p>
    <w:p w:rsidR="00D159BE" w:rsidRPr="00D159BE" w:rsidRDefault="00D159BE" w:rsidP="00D159BE">
      <w:pPr>
        <w:tabs>
          <w:tab w:val="left" w:pos="1134"/>
        </w:tabs>
        <w:ind w:firstLine="709"/>
        <w:jc w:val="both"/>
        <w:rPr>
          <w:sz w:val="28"/>
          <w:szCs w:val="28"/>
        </w:rPr>
      </w:pPr>
      <w:r w:rsidRPr="00D159BE">
        <w:rPr>
          <w:sz w:val="28"/>
          <w:szCs w:val="28"/>
        </w:rPr>
        <w:t>Доля обучающихся с ограниченными возможностями здоровья, в том числе обучающихся с умственной отсталостью (интеллектуальными нарушениями), для которых созданы специальные условия получения образования в соответствии с рекомендациями психолого-педагогической комиссии, от общего числа обучающихся с ограниченными возможностями здоровья, в том числе обучающихся с умственной отсталостью (интеллектуальными нарушениями) получивших рекомендации психолого-медико-педагогической комиссии – 92% (план – 92%).</w:t>
      </w:r>
    </w:p>
    <w:p w:rsidR="00D159BE" w:rsidRPr="00D159BE" w:rsidRDefault="00D159BE" w:rsidP="00D159BE">
      <w:pPr>
        <w:tabs>
          <w:tab w:val="left" w:pos="1134"/>
        </w:tabs>
        <w:ind w:firstLine="709"/>
        <w:jc w:val="both"/>
        <w:rPr>
          <w:sz w:val="28"/>
          <w:szCs w:val="28"/>
        </w:rPr>
      </w:pPr>
      <w:r w:rsidRPr="00D159BE">
        <w:rPr>
          <w:sz w:val="28"/>
          <w:szCs w:val="28"/>
        </w:rPr>
        <w:t>Доля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  здания которых находятся в аварийном состоянии или требуют капитального ремонта, в общем количестве муниципальных общеобразовательных организаций– 30,7% (план 30,7%).</w:t>
      </w:r>
    </w:p>
    <w:p w:rsidR="00D159BE" w:rsidRPr="00D159BE" w:rsidRDefault="00D159BE" w:rsidP="00D159BE">
      <w:pPr>
        <w:tabs>
          <w:tab w:val="left" w:pos="1134"/>
        </w:tabs>
        <w:ind w:firstLine="709"/>
        <w:jc w:val="both"/>
        <w:rPr>
          <w:sz w:val="28"/>
          <w:szCs w:val="28"/>
        </w:rPr>
      </w:pPr>
      <w:r w:rsidRPr="00D159BE">
        <w:rPr>
          <w:sz w:val="28"/>
          <w:szCs w:val="28"/>
        </w:rPr>
        <w:t>Доля муниципальных образовательных организаций, прошедших независимую оценку качества условий осуществления образовательной деятельности, от числа образовательных организаций, подлежащих независимой оценке в текущем году – 12,5 % (план – 12,5%).</w:t>
      </w:r>
    </w:p>
    <w:p w:rsidR="00D159BE" w:rsidRPr="00D159BE" w:rsidRDefault="00D159BE" w:rsidP="00D159BE">
      <w:pPr>
        <w:tabs>
          <w:tab w:val="left" w:pos="1134"/>
        </w:tabs>
        <w:ind w:firstLine="709"/>
        <w:jc w:val="both"/>
        <w:rPr>
          <w:sz w:val="28"/>
          <w:szCs w:val="28"/>
        </w:rPr>
      </w:pPr>
      <w:r w:rsidRPr="00D159BE">
        <w:rPr>
          <w:sz w:val="28"/>
          <w:szCs w:val="28"/>
        </w:rPr>
        <w:t>Обеспеченность школьников сбалансированным горячим питанием – 96% (план 96%).</w:t>
      </w:r>
    </w:p>
    <w:p w:rsidR="00D159BE" w:rsidRPr="00D159BE" w:rsidRDefault="00D159BE" w:rsidP="00D159BE">
      <w:pPr>
        <w:tabs>
          <w:tab w:val="left" w:pos="1134"/>
        </w:tabs>
        <w:ind w:firstLine="709"/>
        <w:jc w:val="both"/>
        <w:rPr>
          <w:sz w:val="28"/>
          <w:szCs w:val="28"/>
        </w:rPr>
      </w:pPr>
      <w:r w:rsidRPr="00D159BE">
        <w:rPr>
          <w:sz w:val="28"/>
          <w:szCs w:val="28"/>
        </w:rPr>
        <w:t xml:space="preserve">Доля обучающихся муниципальных общеобразовательных организаций обеспеченных 2-х разовым горячим питанием в общей </w:t>
      </w:r>
      <w:proofErr w:type="gramStart"/>
      <w:r w:rsidRPr="00D159BE">
        <w:rPr>
          <w:sz w:val="28"/>
          <w:szCs w:val="28"/>
        </w:rPr>
        <w:t>численности</w:t>
      </w:r>
      <w:proofErr w:type="gramEnd"/>
      <w:r w:rsidRPr="00D159BE">
        <w:rPr>
          <w:sz w:val="28"/>
          <w:szCs w:val="28"/>
        </w:rPr>
        <w:t xml:space="preserve"> обучающихся в муниципальных общеобразовательных организаций. Увеличение охвата детей двухразовым питанием – 38%, (план – 38%).</w:t>
      </w:r>
    </w:p>
    <w:p w:rsidR="00D159BE" w:rsidRPr="00D159BE" w:rsidRDefault="00D159BE" w:rsidP="00D159BE">
      <w:pPr>
        <w:tabs>
          <w:tab w:val="left" w:pos="1134"/>
        </w:tabs>
        <w:ind w:firstLine="709"/>
        <w:jc w:val="both"/>
        <w:rPr>
          <w:sz w:val="28"/>
          <w:szCs w:val="28"/>
        </w:rPr>
      </w:pPr>
      <w:r w:rsidRPr="00D159BE">
        <w:rPr>
          <w:sz w:val="28"/>
          <w:szCs w:val="28"/>
        </w:rPr>
        <w:t>Удельный вес числа организаций, имеющих  модернизированные АПС, в общем числе образовательных организаций – 40% (план – 40%).</w:t>
      </w:r>
    </w:p>
    <w:p w:rsidR="00D159BE" w:rsidRPr="00D159BE" w:rsidRDefault="00D159BE" w:rsidP="00D159BE">
      <w:pPr>
        <w:tabs>
          <w:tab w:val="left" w:pos="1134"/>
        </w:tabs>
        <w:ind w:firstLine="709"/>
        <w:jc w:val="both"/>
        <w:rPr>
          <w:sz w:val="28"/>
          <w:szCs w:val="28"/>
        </w:rPr>
      </w:pPr>
      <w:r w:rsidRPr="00D159BE">
        <w:rPr>
          <w:sz w:val="28"/>
          <w:szCs w:val="28"/>
        </w:rPr>
        <w:t>Доля муниципальных образовательных организаций, прошедших независимую оценку качества условий осуществления образовательной деятельности, от числа образовательных организаций, подлежащих независимой оценке в текущем году – 12,5% (план -12,5%).</w:t>
      </w:r>
    </w:p>
    <w:p w:rsidR="00D159BE" w:rsidRPr="00D159BE" w:rsidRDefault="00D159BE" w:rsidP="00D159BE">
      <w:pPr>
        <w:tabs>
          <w:tab w:val="left" w:pos="1134"/>
        </w:tabs>
        <w:ind w:firstLine="709"/>
        <w:jc w:val="both"/>
        <w:rPr>
          <w:sz w:val="28"/>
          <w:szCs w:val="28"/>
        </w:rPr>
      </w:pPr>
      <w:r w:rsidRPr="00D159BE">
        <w:rPr>
          <w:sz w:val="28"/>
          <w:szCs w:val="28"/>
        </w:rPr>
        <w:t xml:space="preserve">Доля выпускников муниципальных общеобразовательных учреждений, не получивших аттестат о среднем общем образовании – 1,06% (план 1,19%). </w:t>
      </w:r>
      <w:r w:rsidRPr="00D159BE">
        <w:rPr>
          <w:sz w:val="28"/>
          <w:szCs w:val="28"/>
        </w:rPr>
        <w:lastRenderedPageBreak/>
        <w:t>Снижение показателя обусловлено реализации направлений работы предусмотренных в «дорожной карте» Управления образования по совершенствование работы Управления образования и общеобразовательных организаций по подготовке и участию в государственной итоговой аттестации</w:t>
      </w:r>
    </w:p>
    <w:p w:rsidR="00D159BE" w:rsidRPr="00D159BE" w:rsidRDefault="00D159BE" w:rsidP="00D159BE">
      <w:pPr>
        <w:tabs>
          <w:tab w:val="left" w:pos="1134"/>
        </w:tabs>
        <w:ind w:firstLine="709"/>
        <w:jc w:val="both"/>
        <w:rPr>
          <w:sz w:val="28"/>
          <w:szCs w:val="28"/>
        </w:rPr>
      </w:pPr>
      <w:r w:rsidRPr="00D159BE">
        <w:rPr>
          <w:sz w:val="28"/>
          <w:szCs w:val="28"/>
        </w:rPr>
        <w:t xml:space="preserve">В условиях приоритета демографической политики одна из важнейших задач – сохранение и развитие системы дошкольного образования, обеспечение доступности качественного дошкольного образования для детей из разных социальных групп и слоев населения. Для реализации данной задачи большое внимание Управления образования направлено на развитие и сохранение сети муниципальных образовательных организаций, оказывающих услуги дошкольного образования, создание конкурентоспособной среды. </w:t>
      </w:r>
    </w:p>
    <w:p w:rsidR="00D159BE" w:rsidRPr="00D159BE" w:rsidRDefault="00D159BE" w:rsidP="00D159BE">
      <w:pPr>
        <w:tabs>
          <w:tab w:val="left" w:pos="1134"/>
        </w:tabs>
        <w:ind w:firstLine="709"/>
        <w:jc w:val="both"/>
        <w:rPr>
          <w:sz w:val="28"/>
          <w:szCs w:val="28"/>
        </w:rPr>
      </w:pPr>
      <w:r w:rsidRPr="00D159BE">
        <w:rPr>
          <w:sz w:val="28"/>
          <w:szCs w:val="28"/>
        </w:rPr>
        <w:t xml:space="preserve">В 2019 году в городе функционировало 35 муниципальных детских садов и 3 структурных подразделения. В 9-ти из них успешно работают группы повышенной комфортности. </w:t>
      </w:r>
    </w:p>
    <w:p w:rsidR="00D159BE" w:rsidRPr="00D159BE" w:rsidRDefault="00D159BE" w:rsidP="00D159BE">
      <w:pPr>
        <w:tabs>
          <w:tab w:val="left" w:pos="1134"/>
        </w:tabs>
        <w:ind w:firstLine="709"/>
        <w:jc w:val="both"/>
        <w:rPr>
          <w:sz w:val="28"/>
          <w:szCs w:val="28"/>
        </w:rPr>
      </w:pPr>
      <w:r w:rsidRPr="00D159BE">
        <w:rPr>
          <w:sz w:val="28"/>
          <w:szCs w:val="28"/>
        </w:rPr>
        <w:t>Все дошкольные организации города имеют необходимый пакет нормативно-правовой документарной базы, полностью оснащены современным оборудованием, развивающими играми и игрушками, техническими средствами обучения, укомплектованы штатами сотрудников и детьми.</w:t>
      </w:r>
    </w:p>
    <w:p w:rsidR="00D159BE" w:rsidRPr="00D159BE" w:rsidRDefault="00D159BE" w:rsidP="00D159BE">
      <w:pPr>
        <w:tabs>
          <w:tab w:val="left" w:pos="1134"/>
        </w:tabs>
        <w:ind w:firstLine="709"/>
        <w:jc w:val="both"/>
        <w:rPr>
          <w:sz w:val="28"/>
          <w:szCs w:val="28"/>
        </w:rPr>
      </w:pPr>
      <w:r w:rsidRPr="00D159BE">
        <w:rPr>
          <w:sz w:val="28"/>
          <w:szCs w:val="28"/>
        </w:rPr>
        <w:t>В 2018-2019 учебном году дошкольные учреждения города посещало 7242 воспитанника от 1,5 до 7-ми лет, что на 276 воспитанников больше, чем в прошлом году.</w:t>
      </w:r>
    </w:p>
    <w:p w:rsidR="00D159BE" w:rsidRPr="00D159BE" w:rsidRDefault="00D159BE" w:rsidP="00D159BE">
      <w:pPr>
        <w:tabs>
          <w:tab w:val="left" w:pos="1134"/>
        </w:tabs>
        <w:ind w:firstLine="709"/>
        <w:jc w:val="both"/>
        <w:rPr>
          <w:sz w:val="28"/>
          <w:szCs w:val="28"/>
        </w:rPr>
      </w:pPr>
      <w:r w:rsidRPr="00D159BE">
        <w:rPr>
          <w:sz w:val="28"/>
          <w:szCs w:val="28"/>
        </w:rPr>
        <w:t>Решена задача ликвидации и сохранения нулевого показателя очередности в детские сады детей от 3 до 7 лет. По данным мониторинга автоматизированной информационной системы «Электронный детский сад» по состоянию на 31 декабря 2019 года очередь составила –3 177 человек в возрасте от 0 до 7 лет:</w:t>
      </w:r>
    </w:p>
    <w:p w:rsidR="00D159BE" w:rsidRPr="00D159BE" w:rsidRDefault="00D159BE" w:rsidP="00D159BE">
      <w:pPr>
        <w:tabs>
          <w:tab w:val="left" w:pos="1134"/>
        </w:tabs>
        <w:ind w:firstLine="709"/>
        <w:jc w:val="both"/>
        <w:rPr>
          <w:sz w:val="28"/>
          <w:szCs w:val="28"/>
        </w:rPr>
      </w:pPr>
      <w:r w:rsidRPr="00D159BE">
        <w:rPr>
          <w:sz w:val="28"/>
          <w:szCs w:val="28"/>
        </w:rPr>
        <w:t>- от рождения до 1,5 лет -  1628 человек,</w:t>
      </w:r>
    </w:p>
    <w:p w:rsidR="00D159BE" w:rsidRPr="00D159BE" w:rsidRDefault="00D159BE" w:rsidP="00D159BE">
      <w:pPr>
        <w:tabs>
          <w:tab w:val="left" w:pos="1134"/>
        </w:tabs>
        <w:ind w:firstLine="709"/>
        <w:jc w:val="both"/>
        <w:rPr>
          <w:sz w:val="28"/>
          <w:szCs w:val="28"/>
        </w:rPr>
      </w:pPr>
      <w:r w:rsidRPr="00D159BE">
        <w:rPr>
          <w:sz w:val="28"/>
          <w:szCs w:val="28"/>
        </w:rPr>
        <w:t>- от 1,5 до 3 лет – 1549 детей,</w:t>
      </w:r>
    </w:p>
    <w:p w:rsidR="00D159BE" w:rsidRPr="00D159BE" w:rsidRDefault="00D159BE" w:rsidP="00D159BE">
      <w:pPr>
        <w:tabs>
          <w:tab w:val="left" w:pos="1134"/>
        </w:tabs>
        <w:ind w:firstLine="709"/>
        <w:jc w:val="both"/>
        <w:rPr>
          <w:sz w:val="28"/>
          <w:szCs w:val="28"/>
        </w:rPr>
      </w:pPr>
      <w:r w:rsidRPr="00D159BE">
        <w:rPr>
          <w:sz w:val="28"/>
          <w:szCs w:val="28"/>
        </w:rPr>
        <w:t>- от 3 до 7 лет – 0.</w:t>
      </w:r>
    </w:p>
    <w:p w:rsidR="00D159BE" w:rsidRPr="00D159BE" w:rsidRDefault="00D159BE" w:rsidP="00D159BE">
      <w:pPr>
        <w:tabs>
          <w:tab w:val="left" w:pos="1134"/>
        </w:tabs>
        <w:ind w:firstLine="709"/>
        <w:jc w:val="both"/>
        <w:rPr>
          <w:sz w:val="28"/>
          <w:szCs w:val="28"/>
        </w:rPr>
      </w:pPr>
      <w:r w:rsidRPr="00D159BE">
        <w:rPr>
          <w:sz w:val="28"/>
          <w:szCs w:val="28"/>
        </w:rPr>
        <w:t xml:space="preserve">Доля детей старшего дошкольного возраста, обеспеченных услугами дошкольного образования, в том числе и в вариативных формах, в 2019 году составила 100%. Показатель удовлетворенность потребности населения в услугах дошкольного образования - 98%. </w:t>
      </w:r>
    </w:p>
    <w:p w:rsidR="00D159BE" w:rsidRPr="00D159BE" w:rsidRDefault="00D159BE" w:rsidP="00D159BE">
      <w:pPr>
        <w:tabs>
          <w:tab w:val="left" w:pos="1134"/>
        </w:tabs>
        <w:ind w:firstLine="709"/>
        <w:jc w:val="both"/>
        <w:rPr>
          <w:sz w:val="28"/>
          <w:szCs w:val="28"/>
        </w:rPr>
      </w:pPr>
      <w:r w:rsidRPr="00D159BE">
        <w:rPr>
          <w:sz w:val="28"/>
          <w:szCs w:val="28"/>
        </w:rPr>
        <w:t>Управлением образования поэтапно реализуется «Дорожная карта» по ликвидации очередности в детские сады детей до 3-х лет, открыты дополнительные ясельные группы на базе действующих детских садов. В 2019 году детские сады города посещало 818 детей раннего возраста до 3-х лет. Ясельные группы, функционируют во всех микрорайонах города. В перспективе планируется, что ясельные группы будут открыты в каждом детском саду. В 2020 году планируется открытие групп для детей раннего возраста от 2 месяцев до 1,5 лет.</w:t>
      </w:r>
    </w:p>
    <w:p w:rsidR="00D159BE" w:rsidRPr="00D159BE" w:rsidRDefault="00D159BE" w:rsidP="00D159BE">
      <w:pPr>
        <w:tabs>
          <w:tab w:val="left" w:pos="1134"/>
        </w:tabs>
        <w:ind w:firstLine="709"/>
        <w:jc w:val="both"/>
        <w:rPr>
          <w:sz w:val="28"/>
          <w:szCs w:val="28"/>
        </w:rPr>
      </w:pPr>
      <w:r w:rsidRPr="00D159BE">
        <w:rPr>
          <w:sz w:val="28"/>
          <w:szCs w:val="28"/>
        </w:rPr>
        <w:lastRenderedPageBreak/>
        <w:t xml:space="preserve">В целях расширения сети дошкольного образования, совершенствования материально-технической базы в 2019 году был проведен капитальный ремонт МБ ДОУ № 12. В ходе капитального ремонта было осуществлено расширение сети на 35 дошкольных мест. В настоящий момент детский сад рассчитан на 120 мест. Стоимость ремонтных работ составила 10 504,5 тыс. руб. Финансирование производилось из средств областного (8 393,1 тыс. руб.) и местного (2 111,4 тыс. руб.) бюджетов. </w:t>
      </w:r>
    </w:p>
    <w:p w:rsidR="00D159BE" w:rsidRPr="00D159BE" w:rsidRDefault="00D159BE" w:rsidP="00D159BE">
      <w:pPr>
        <w:tabs>
          <w:tab w:val="left" w:pos="1134"/>
        </w:tabs>
        <w:ind w:firstLine="709"/>
        <w:jc w:val="both"/>
        <w:rPr>
          <w:sz w:val="28"/>
          <w:szCs w:val="28"/>
        </w:rPr>
      </w:pPr>
      <w:r w:rsidRPr="00D159BE">
        <w:rPr>
          <w:sz w:val="28"/>
          <w:szCs w:val="28"/>
        </w:rPr>
        <w:t xml:space="preserve">С целью предоставления права выбора родителям и расширения спектра альтернативного образования в Батайске: </w:t>
      </w:r>
    </w:p>
    <w:p w:rsidR="00D159BE" w:rsidRPr="00D159BE" w:rsidRDefault="00D159BE" w:rsidP="00D159BE">
      <w:pPr>
        <w:tabs>
          <w:tab w:val="left" w:pos="1134"/>
        </w:tabs>
        <w:ind w:firstLine="709"/>
        <w:jc w:val="both"/>
        <w:rPr>
          <w:sz w:val="28"/>
          <w:szCs w:val="28"/>
        </w:rPr>
      </w:pPr>
      <w:r w:rsidRPr="00D159BE">
        <w:rPr>
          <w:sz w:val="28"/>
          <w:szCs w:val="28"/>
        </w:rPr>
        <w:t>- успешно функционирует и развивается «Детская академия развития», для которой арендовано, переоборудовано и оснащено помещение в центре города. Это позволило значительно расшить возможности детского сада «Я сам». Теперь у учреждения появилось возможность увеличить спектр дополнительных услуг по запросам родителей, предоставлять услуги по дошкольному образованию детям, не посещающим детский сад;</w:t>
      </w:r>
    </w:p>
    <w:p w:rsidR="00D159BE" w:rsidRPr="00D159BE" w:rsidRDefault="00D159BE" w:rsidP="00D159BE">
      <w:pPr>
        <w:tabs>
          <w:tab w:val="left" w:pos="1134"/>
        </w:tabs>
        <w:ind w:firstLine="709"/>
        <w:jc w:val="both"/>
        <w:rPr>
          <w:sz w:val="28"/>
          <w:szCs w:val="28"/>
        </w:rPr>
      </w:pPr>
      <w:r w:rsidRPr="00D159BE">
        <w:rPr>
          <w:sz w:val="28"/>
          <w:szCs w:val="28"/>
        </w:rPr>
        <w:t>- на базе детского сада № 121 успешно функционирует структурное подразделение «Центр ранней помощи и сопровождения детей до 3-х лет» для оказания психолого-педагогической и медико-социальной поддержки детям, не посещающим детский сад, а также сопровождения семьей, воспитывающих ребенка с ограниченными возможностями здоровья в возрасте до 3 лет. Для этих целей выделено и подготовлено помещение, которое имеет отдельный вход и полностью оснащено лицензированным диагностическим и коррекционно-развивающим материалом. Сотрудники дошкольной организации прошли обучение и включены в региональную рабочую группу по разработке моделей и программ сопровождения таких семей. Центр посещает 26 детей по индивидуальному плану в кратковременном режиме.</w:t>
      </w:r>
    </w:p>
    <w:p w:rsidR="00D159BE" w:rsidRPr="00D159BE" w:rsidRDefault="00D159BE" w:rsidP="00D159BE">
      <w:pPr>
        <w:tabs>
          <w:tab w:val="left" w:pos="1134"/>
        </w:tabs>
        <w:ind w:firstLine="709"/>
        <w:jc w:val="both"/>
        <w:rPr>
          <w:sz w:val="28"/>
          <w:szCs w:val="28"/>
        </w:rPr>
      </w:pPr>
      <w:r w:rsidRPr="00D159BE">
        <w:rPr>
          <w:sz w:val="28"/>
          <w:szCs w:val="28"/>
        </w:rPr>
        <w:t>Таким образом, активное развитие сети муниципальных дошкольных образовательных организаций города Батайска обеспечило положительную динамику по достижению следующих значений показателей муниципальной программы города Батайска «Развитие образования»:</w:t>
      </w:r>
    </w:p>
    <w:p w:rsidR="00D159BE" w:rsidRPr="00D159BE" w:rsidRDefault="00D159BE" w:rsidP="00D159BE">
      <w:pPr>
        <w:tabs>
          <w:tab w:val="left" w:pos="1134"/>
        </w:tabs>
        <w:ind w:firstLine="709"/>
        <w:jc w:val="both"/>
        <w:rPr>
          <w:sz w:val="28"/>
          <w:szCs w:val="28"/>
        </w:rPr>
      </w:pPr>
      <w:r w:rsidRPr="00D159BE">
        <w:rPr>
          <w:sz w:val="28"/>
          <w:szCs w:val="28"/>
        </w:rPr>
        <w:t xml:space="preserve">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 составил в 2019 году всего 21,6% из плановых 55%. Отклонение от планового показателя оправдано, так как 70% родителей данной возрастной категории не планируют отдавать своих детей в дошкольные организации раньше 2-х летнего возраста. В единой информационной системе Ростовской области «Электронный детский сад» нет ни одной не удовлетворённой заявки родителей с датой желаемого зачисления в детский сад до 31.12.2019г </w:t>
      </w:r>
    </w:p>
    <w:p w:rsidR="00D159BE" w:rsidRPr="00D159BE" w:rsidRDefault="00D159BE" w:rsidP="00D159BE">
      <w:pPr>
        <w:tabs>
          <w:tab w:val="left" w:pos="1134"/>
        </w:tabs>
        <w:ind w:firstLine="709"/>
        <w:jc w:val="both"/>
        <w:rPr>
          <w:sz w:val="28"/>
          <w:szCs w:val="28"/>
        </w:rPr>
      </w:pPr>
      <w:r w:rsidRPr="00D159BE">
        <w:rPr>
          <w:sz w:val="28"/>
          <w:szCs w:val="28"/>
        </w:rPr>
        <w:lastRenderedPageBreak/>
        <w:t>Отношение численности детей 3-7 лет, получающих дошкольное образование в текущем году, к численности детей в возрасте 3-7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составляет 100% (план - 100%).</w:t>
      </w:r>
    </w:p>
    <w:p w:rsidR="00D159BE" w:rsidRPr="00D159BE" w:rsidRDefault="00D159BE" w:rsidP="00D159BE">
      <w:pPr>
        <w:tabs>
          <w:tab w:val="left" w:pos="1134"/>
        </w:tabs>
        <w:ind w:firstLine="709"/>
        <w:jc w:val="both"/>
        <w:rPr>
          <w:sz w:val="28"/>
          <w:szCs w:val="28"/>
        </w:rPr>
      </w:pPr>
      <w:r w:rsidRPr="00D159BE">
        <w:rPr>
          <w:sz w:val="28"/>
          <w:szCs w:val="28"/>
        </w:rPr>
        <w:t>Доля муниципальных организаций дошкольного образования, здания которых находятся в аварийном состоянии нет, а требующих капитального ремонта в общем количестве муниципальных образовательных организаций дошкольного образования - 5,6% (план 6,3%).</w:t>
      </w:r>
    </w:p>
    <w:p w:rsidR="00D159BE" w:rsidRPr="00D159BE" w:rsidRDefault="00D159BE" w:rsidP="00D159BE">
      <w:pPr>
        <w:tabs>
          <w:tab w:val="left" w:pos="1134"/>
        </w:tabs>
        <w:ind w:firstLine="709"/>
        <w:jc w:val="both"/>
        <w:rPr>
          <w:sz w:val="28"/>
          <w:szCs w:val="28"/>
        </w:rPr>
      </w:pPr>
      <w:r w:rsidRPr="00D159BE">
        <w:rPr>
          <w:sz w:val="28"/>
          <w:szCs w:val="28"/>
        </w:rPr>
        <w:tab/>
        <w:t>Уменьшение доли ДОУ, требующих капремонта произошло за счет осуществления капремонта ДОУ № 12 (январь-сентябрь 2019г).</w:t>
      </w:r>
    </w:p>
    <w:p w:rsidR="00D159BE" w:rsidRPr="00D159BE" w:rsidRDefault="00D159BE" w:rsidP="00D159BE">
      <w:pPr>
        <w:tabs>
          <w:tab w:val="left" w:pos="1134"/>
        </w:tabs>
        <w:ind w:firstLine="709"/>
        <w:jc w:val="both"/>
        <w:rPr>
          <w:sz w:val="28"/>
          <w:szCs w:val="28"/>
        </w:rPr>
      </w:pPr>
      <w:r w:rsidRPr="00D159BE">
        <w:rPr>
          <w:sz w:val="28"/>
          <w:szCs w:val="28"/>
        </w:rPr>
        <w:t xml:space="preserve">Для разностороннего развития подрастающего поколения действует сеть из 6 учреждений дополнительного образования. Ключевая роль в работе учреждений дополнительного образования отводится увеличению охвата детей услугами дополнительного образования, обеспечению занятости детей и подростков в свободное время. </w:t>
      </w:r>
    </w:p>
    <w:p w:rsidR="00D159BE" w:rsidRPr="00D159BE" w:rsidRDefault="00D159BE" w:rsidP="00D159BE">
      <w:pPr>
        <w:tabs>
          <w:tab w:val="left" w:pos="1134"/>
        </w:tabs>
        <w:ind w:firstLine="709"/>
        <w:jc w:val="both"/>
        <w:rPr>
          <w:sz w:val="28"/>
          <w:szCs w:val="28"/>
        </w:rPr>
      </w:pPr>
      <w:r w:rsidRPr="00D159BE">
        <w:rPr>
          <w:sz w:val="28"/>
          <w:szCs w:val="28"/>
        </w:rPr>
        <w:t>Контингент учреждений дополнительного образования составляет 9 406 обучающихся, в том числе 7 420 в рамках исполнения муниципального задания. Обучающиеся занимаются по 10 направлениям детского творчества и 16 видам спорта в 6 организациях, подведомственных Управлению образования: МБУ ДО ДДТ, МБУ ДО «ЦИТ», МБУ ДО «ЦДЭБ», МБУ ДО ЦДТТ, МБУ ДО ДЮСШ, МБУ ДО ДЮСШ №2.</w:t>
      </w:r>
    </w:p>
    <w:p w:rsidR="00D159BE" w:rsidRPr="00D159BE" w:rsidRDefault="00D159BE" w:rsidP="00D159BE">
      <w:pPr>
        <w:tabs>
          <w:tab w:val="left" w:pos="1134"/>
        </w:tabs>
        <w:ind w:firstLine="709"/>
        <w:jc w:val="both"/>
        <w:rPr>
          <w:sz w:val="28"/>
          <w:szCs w:val="28"/>
        </w:rPr>
      </w:pPr>
      <w:r w:rsidRPr="00D159BE">
        <w:rPr>
          <w:sz w:val="28"/>
          <w:szCs w:val="28"/>
        </w:rPr>
        <w:t>Кроме того, на базе 4-х учреждений дополнительного образования, подведомственных Управлению культуры (ДХШ, ДШИ, ДМШ №1 и ДМШ №3) занимаются 1 932 обучающихся.</w:t>
      </w:r>
    </w:p>
    <w:p w:rsidR="00D159BE" w:rsidRPr="00D159BE" w:rsidRDefault="00D159BE" w:rsidP="00D159BE">
      <w:pPr>
        <w:tabs>
          <w:tab w:val="left" w:pos="1134"/>
        </w:tabs>
        <w:ind w:firstLine="709"/>
        <w:jc w:val="both"/>
        <w:rPr>
          <w:sz w:val="28"/>
          <w:szCs w:val="28"/>
        </w:rPr>
      </w:pPr>
      <w:r w:rsidRPr="00D159BE">
        <w:rPr>
          <w:sz w:val="28"/>
          <w:szCs w:val="28"/>
        </w:rPr>
        <w:t>Таким образом, в 2019 году предоставлялись услуги дополнительного образования для 79,6 % детей в возрасте от 5 до 18 лет (план 83%), проживающих на территории муниципального образования. Показатель не выполнен в связи с введением  системы персонифицированного учета охвата детей дополнительным образованием  ЭДО</w:t>
      </w:r>
      <w:proofErr w:type="gramStart"/>
      <w:r w:rsidRPr="00D159BE">
        <w:rPr>
          <w:sz w:val="28"/>
          <w:szCs w:val="28"/>
        </w:rPr>
        <w:t xml:space="preserve"> .</w:t>
      </w:r>
      <w:proofErr w:type="gramEnd"/>
    </w:p>
    <w:p w:rsidR="00D159BE" w:rsidRPr="00D159BE" w:rsidRDefault="00D159BE" w:rsidP="00D159BE">
      <w:pPr>
        <w:tabs>
          <w:tab w:val="left" w:pos="1134"/>
        </w:tabs>
        <w:ind w:firstLine="709"/>
        <w:jc w:val="both"/>
        <w:rPr>
          <w:sz w:val="28"/>
          <w:szCs w:val="28"/>
        </w:rPr>
      </w:pPr>
      <w:r w:rsidRPr="00D159BE">
        <w:rPr>
          <w:sz w:val="28"/>
          <w:szCs w:val="28"/>
        </w:rPr>
        <w:t xml:space="preserve">За прошедший год обучающиеся организаций дополнительного образования приняли участие в 190 мероприятиях областного уровня, 64 мероприятиях всероссийского и 26 мероприятиях международного уровня, при этом заняли призовые места в 236 мероприятиях. </w:t>
      </w:r>
    </w:p>
    <w:p w:rsidR="00D159BE" w:rsidRPr="00D159BE" w:rsidRDefault="00D159BE" w:rsidP="00D159BE">
      <w:pPr>
        <w:tabs>
          <w:tab w:val="left" w:pos="1134"/>
        </w:tabs>
        <w:ind w:firstLine="709"/>
        <w:jc w:val="both"/>
        <w:rPr>
          <w:sz w:val="28"/>
          <w:szCs w:val="28"/>
        </w:rPr>
      </w:pPr>
      <w:r w:rsidRPr="00D159BE">
        <w:rPr>
          <w:sz w:val="28"/>
          <w:szCs w:val="28"/>
        </w:rPr>
        <w:t>Присвоены разряды 666 обучающимся по следующим видам спорта: легкая атлетика, плавание, греко-римская борьба, дзюдо, рукопашный бой, художественная гимнастика, настольный теннис, гребля на байдарках и каноэ, футбол, волейбол, баскетбол, скалолазание. Подготовлено 9 кандидатов в мастера спорта.</w:t>
      </w:r>
    </w:p>
    <w:p w:rsidR="00D159BE" w:rsidRPr="00D159BE" w:rsidRDefault="00D159BE" w:rsidP="00D159BE">
      <w:pPr>
        <w:tabs>
          <w:tab w:val="left" w:pos="1134"/>
        </w:tabs>
        <w:ind w:firstLine="709"/>
        <w:jc w:val="both"/>
        <w:rPr>
          <w:sz w:val="28"/>
          <w:szCs w:val="28"/>
        </w:rPr>
      </w:pPr>
      <w:r w:rsidRPr="00D159BE">
        <w:rPr>
          <w:sz w:val="28"/>
          <w:szCs w:val="28"/>
        </w:rPr>
        <w:t>Охват детей в возрасте от 5 до 18 лет программами дополнительного образования (удельный вес численности детей в возрасте 5-18 лет, получающих услуги дополнительного образования, в общей численности детей в возрасте 5-18 лет) – 79,6% (план 83%).</w:t>
      </w:r>
      <w:r w:rsidRPr="00D159BE">
        <w:rPr>
          <w:sz w:val="28"/>
          <w:szCs w:val="28"/>
        </w:rPr>
        <w:tab/>
        <w:t xml:space="preserve">Снижение показателя </w:t>
      </w:r>
      <w:r w:rsidRPr="00D159BE">
        <w:rPr>
          <w:sz w:val="28"/>
          <w:szCs w:val="28"/>
        </w:rPr>
        <w:lastRenderedPageBreak/>
        <w:t>обусловлено внедрение персонифицированного учета охвата детей программами  дополнительного образования  ЭДО.</w:t>
      </w:r>
      <w:r w:rsidRPr="00D159BE">
        <w:rPr>
          <w:sz w:val="28"/>
          <w:szCs w:val="28"/>
        </w:rPr>
        <w:tab/>
      </w:r>
    </w:p>
    <w:p w:rsidR="00D159BE" w:rsidRPr="00D159BE" w:rsidRDefault="00D159BE" w:rsidP="00D159BE">
      <w:pPr>
        <w:tabs>
          <w:tab w:val="left" w:pos="1134"/>
        </w:tabs>
        <w:ind w:firstLine="709"/>
        <w:jc w:val="both"/>
        <w:rPr>
          <w:sz w:val="28"/>
          <w:szCs w:val="28"/>
        </w:rPr>
      </w:pPr>
      <w:r w:rsidRPr="00D159BE">
        <w:rPr>
          <w:sz w:val="28"/>
          <w:szCs w:val="28"/>
        </w:rPr>
        <w:t xml:space="preserve">В составе педагогических коллективов образовательных учреждений города в 2018-2019 учебном году в системе образования города Батайска работает 2 918 человек, из них 1 568 педагогических работника. В том числе 782 педагогических работника работают в школах, гимназиях, лицеях, из них 638 учителей, кроме 12 внешних совместителей и 41 внутренних. Анализ образовательного ценза педагогических работников образовательных учреждений показывает высокий уровень работающих педагогов с высшим профессиональным образованием (в целом, 77,1 %).  Среди важных и актуальных вопросов современного образования самый главный - обеспечение определенного уровня качества образования, который зависит от качества работы педагога, т.е. уровня его профессиональной компетентности, квалификации, культуры. В общеобразовательных учреждениях доля педагогических кадров, имеющих высшее профессиональное образование – 81,3%.  В учреждениях дополнительного образования доля педагогических кадров, имеющих высшее профессиональное образование – 86,7%. В дошкольных образовательных учреждениях доля педагогических кадров, имеющих высшее профессиональное образование – 53,8%. Регулярно проводится аттестация педагогических и руководящих работников образовательных учреждений города. В 2018-2019 учебном году 147 работников образовательных учреждений прошли аттестацию на присвоение первой квалификационной категории, 134 работника образовательных учреждений – на высшую. Доля педагогических работников общеобразовательных учреждений, прошедших аттестацию на присвоение квалификационной категории, в 2018-2019 учебном году (первой – 12 % и высшей – 9,7 %) в общей численности педагогических работников – 21,7 %. </w:t>
      </w:r>
    </w:p>
    <w:p w:rsidR="00D159BE" w:rsidRPr="00D159BE" w:rsidRDefault="00D159BE" w:rsidP="00D159BE">
      <w:pPr>
        <w:tabs>
          <w:tab w:val="left" w:pos="1134"/>
        </w:tabs>
        <w:ind w:firstLine="709"/>
        <w:jc w:val="both"/>
        <w:rPr>
          <w:sz w:val="28"/>
          <w:szCs w:val="28"/>
        </w:rPr>
      </w:pPr>
      <w:r w:rsidRPr="00D159BE">
        <w:rPr>
          <w:sz w:val="28"/>
          <w:szCs w:val="28"/>
        </w:rPr>
        <w:t>Уровень квалификации педагогов общеобразовательных организаций</w:t>
      </w:r>
    </w:p>
    <w:p w:rsidR="00D159BE" w:rsidRPr="00D159BE" w:rsidRDefault="00D159BE" w:rsidP="00D159BE">
      <w:pPr>
        <w:tabs>
          <w:tab w:val="left" w:pos="1134"/>
        </w:tabs>
        <w:ind w:firstLine="709"/>
        <w:jc w:val="both"/>
        <w:rPr>
          <w:sz w:val="28"/>
          <w:szCs w:val="28"/>
        </w:rPr>
      </w:pPr>
      <w:r w:rsidRPr="00D159BE">
        <w:rPr>
          <w:sz w:val="28"/>
          <w:szCs w:val="28"/>
        </w:rPr>
        <w:t>Высшая – 44,1%</w:t>
      </w:r>
    </w:p>
    <w:p w:rsidR="00D159BE" w:rsidRPr="00D159BE" w:rsidRDefault="00D159BE" w:rsidP="00D159BE">
      <w:pPr>
        <w:tabs>
          <w:tab w:val="left" w:pos="1134"/>
        </w:tabs>
        <w:ind w:firstLine="709"/>
        <w:jc w:val="both"/>
        <w:rPr>
          <w:sz w:val="28"/>
          <w:szCs w:val="28"/>
        </w:rPr>
      </w:pPr>
      <w:r w:rsidRPr="00D159BE">
        <w:rPr>
          <w:sz w:val="28"/>
          <w:szCs w:val="28"/>
        </w:rPr>
        <w:t>Первая – 32,0%</w:t>
      </w:r>
    </w:p>
    <w:p w:rsidR="00D159BE" w:rsidRPr="00D159BE" w:rsidRDefault="00D159BE" w:rsidP="00D159BE">
      <w:pPr>
        <w:tabs>
          <w:tab w:val="left" w:pos="1134"/>
        </w:tabs>
        <w:ind w:firstLine="709"/>
        <w:jc w:val="both"/>
        <w:rPr>
          <w:sz w:val="28"/>
          <w:szCs w:val="28"/>
        </w:rPr>
      </w:pPr>
      <w:r w:rsidRPr="00D159BE">
        <w:rPr>
          <w:sz w:val="28"/>
          <w:szCs w:val="28"/>
        </w:rPr>
        <w:t>Соответствие – 2,8%</w:t>
      </w:r>
    </w:p>
    <w:p w:rsidR="00D159BE" w:rsidRPr="00D159BE" w:rsidRDefault="00D159BE" w:rsidP="00D159BE">
      <w:pPr>
        <w:tabs>
          <w:tab w:val="left" w:pos="1134"/>
        </w:tabs>
        <w:ind w:firstLine="709"/>
        <w:jc w:val="both"/>
        <w:rPr>
          <w:sz w:val="28"/>
          <w:szCs w:val="28"/>
        </w:rPr>
      </w:pPr>
      <w:r w:rsidRPr="00D159BE">
        <w:rPr>
          <w:sz w:val="28"/>
          <w:szCs w:val="28"/>
        </w:rPr>
        <w:t>Уровень квалификации педагогических кадров учреждений дошкольного образования</w:t>
      </w:r>
    </w:p>
    <w:p w:rsidR="00D159BE" w:rsidRPr="00D159BE" w:rsidRDefault="00D159BE" w:rsidP="00D159BE">
      <w:pPr>
        <w:tabs>
          <w:tab w:val="left" w:pos="1134"/>
        </w:tabs>
        <w:ind w:firstLine="709"/>
        <w:jc w:val="both"/>
        <w:rPr>
          <w:sz w:val="28"/>
          <w:szCs w:val="28"/>
        </w:rPr>
      </w:pPr>
      <w:r w:rsidRPr="00D159BE">
        <w:rPr>
          <w:sz w:val="28"/>
          <w:szCs w:val="28"/>
        </w:rPr>
        <w:t>Высшая – 25,4%</w:t>
      </w:r>
    </w:p>
    <w:p w:rsidR="00D159BE" w:rsidRPr="00D159BE" w:rsidRDefault="00D159BE" w:rsidP="00D159BE">
      <w:pPr>
        <w:tabs>
          <w:tab w:val="left" w:pos="1134"/>
        </w:tabs>
        <w:ind w:firstLine="709"/>
        <w:jc w:val="both"/>
        <w:rPr>
          <w:sz w:val="28"/>
          <w:szCs w:val="28"/>
        </w:rPr>
      </w:pPr>
      <w:r w:rsidRPr="00D159BE">
        <w:rPr>
          <w:sz w:val="28"/>
          <w:szCs w:val="28"/>
        </w:rPr>
        <w:t>Первая – 29,8%</w:t>
      </w:r>
    </w:p>
    <w:p w:rsidR="00D159BE" w:rsidRPr="00D159BE" w:rsidRDefault="00D159BE" w:rsidP="00D159BE">
      <w:pPr>
        <w:tabs>
          <w:tab w:val="left" w:pos="1134"/>
        </w:tabs>
        <w:ind w:firstLine="709"/>
        <w:jc w:val="both"/>
        <w:rPr>
          <w:sz w:val="28"/>
          <w:szCs w:val="28"/>
        </w:rPr>
      </w:pPr>
      <w:r w:rsidRPr="00D159BE">
        <w:rPr>
          <w:sz w:val="28"/>
          <w:szCs w:val="28"/>
        </w:rPr>
        <w:t>Соответствие – 4,6%</w:t>
      </w:r>
    </w:p>
    <w:p w:rsidR="00D159BE" w:rsidRPr="00D159BE" w:rsidRDefault="00D159BE" w:rsidP="00D159BE">
      <w:pPr>
        <w:tabs>
          <w:tab w:val="left" w:pos="1134"/>
        </w:tabs>
        <w:ind w:firstLine="709"/>
        <w:jc w:val="both"/>
        <w:rPr>
          <w:sz w:val="28"/>
          <w:szCs w:val="28"/>
        </w:rPr>
      </w:pPr>
      <w:r w:rsidRPr="00D159BE">
        <w:rPr>
          <w:sz w:val="28"/>
          <w:szCs w:val="28"/>
        </w:rPr>
        <w:t>Уровень квалификации педагогов учреждений дополнительного образования</w:t>
      </w:r>
    </w:p>
    <w:p w:rsidR="00D159BE" w:rsidRPr="00D159BE" w:rsidRDefault="00D159BE" w:rsidP="00D159BE">
      <w:pPr>
        <w:tabs>
          <w:tab w:val="left" w:pos="1134"/>
        </w:tabs>
        <w:ind w:firstLine="709"/>
        <w:jc w:val="both"/>
        <w:rPr>
          <w:sz w:val="28"/>
          <w:szCs w:val="28"/>
        </w:rPr>
      </w:pPr>
      <w:r w:rsidRPr="00D159BE">
        <w:rPr>
          <w:sz w:val="28"/>
          <w:szCs w:val="28"/>
        </w:rPr>
        <w:t>Высшая – 24,7%</w:t>
      </w:r>
    </w:p>
    <w:p w:rsidR="00D159BE" w:rsidRPr="00D159BE" w:rsidRDefault="00D159BE" w:rsidP="00D159BE">
      <w:pPr>
        <w:tabs>
          <w:tab w:val="left" w:pos="1134"/>
        </w:tabs>
        <w:ind w:firstLine="709"/>
        <w:jc w:val="both"/>
        <w:rPr>
          <w:sz w:val="28"/>
          <w:szCs w:val="28"/>
        </w:rPr>
      </w:pPr>
      <w:r w:rsidRPr="00D159BE">
        <w:rPr>
          <w:sz w:val="28"/>
          <w:szCs w:val="28"/>
        </w:rPr>
        <w:t>Первая – 11,9%</w:t>
      </w:r>
    </w:p>
    <w:p w:rsidR="00D159BE" w:rsidRPr="00D159BE" w:rsidRDefault="00D159BE" w:rsidP="00D159BE">
      <w:pPr>
        <w:tabs>
          <w:tab w:val="left" w:pos="1134"/>
        </w:tabs>
        <w:ind w:firstLine="709"/>
        <w:jc w:val="both"/>
        <w:rPr>
          <w:sz w:val="28"/>
          <w:szCs w:val="28"/>
        </w:rPr>
      </w:pPr>
      <w:r w:rsidRPr="00D159BE">
        <w:rPr>
          <w:sz w:val="28"/>
          <w:szCs w:val="28"/>
        </w:rPr>
        <w:t>Соответствие – 2,2%</w:t>
      </w:r>
    </w:p>
    <w:p w:rsidR="00D159BE" w:rsidRPr="00D159BE" w:rsidRDefault="00D159BE" w:rsidP="00D159BE">
      <w:pPr>
        <w:tabs>
          <w:tab w:val="left" w:pos="1134"/>
        </w:tabs>
        <w:ind w:firstLine="709"/>
        <w:jc w:val="both"/>
        <w:rPr>
          <w:sz w:val="28"/>
          <w:szCs w:val="28"/>
        </w:rPr>
      </w:pPr>
      <w:r w:rsidRPr="00D159BE">
        <w:rPr>
          <w:sz w:val="28"/>
          <w:szCs w:val="28"/>
        </w:rPr>
        <w:t>Доля молодых специалистов со стажем работы до 5 лет составляет на сегодняшний день 22%, в том числе:</w:t>
      </w:r>
    </w:p>
    <w:p w:rsidR="00D159BE" w:rsidRPr="00D159BE" w:rsidRDefault="00D159BE" w:rsidP="00D159BE">
      <w:pPr>
        <w:tabs>
          <w:tab w:val="left" w:pos="1134"/>
        </w:tabs>
        <w:ind w:firstLine="709"/>
        <w:jc w:val="both"/>
        <w:rPr>
          <w:sz w:val="28"/>
          <w:szCs w:val="28"/>
        </w:rPr>
      </w:pPr>
      <w:r w:rsidRPr="00D159BE">
        <w:rPr>
          <w:sz w:val="28"/>
          <w:szCs w:val="28"/>
        </w:rPr>
        <w:lastRenderedPageBreak/>
        <w:t>Доля педагогических работников со стажем менее 5 лет</w:t>
      </w:r>
    </w:p>
    <w:p w:rsidR="00D159BE" w:rsidRPr="00D159BE" w:rsidRDefault="00D159BE" w:rsidP="00D159BE">
      <w:pPr>
        <w:tabs>
          <w:tab w:val="left" w:pos="1134"/>
        </w:tabs>
        <w:ind w:firstLine="709"/>
        <w:jc w:val="both"/>
        <w:rPr>
          <w:sz w:val="28"/>
          <w:szCs w:val="28"/>
        </w:rPr>
      </w:pPr>
      <w:r w:rsidRPr="00D159BE">
        <w:rPr>
          <w:sz w:val="28"/>
          <w:szCs w:val="28"/>
        </w:rPr>
        <w:t xml:space="preserve">общеобразовательных организаций – 15,3% </w:t>
      </w:r>
    </w:p>
    <w:p w:rsidR="00D159BE" w:rsidRPr="00D159BE" w:rsidRDefault="00D159BE" w:rsidP="00D159BE">
      <w:pPr>
        <w:tabs>
          <w:tab w:val="left" w:pos="1134"/>
        </w:tabs>
        <w:ind w:firstLine="709"/>
        <w:jc w:val="both"/>
        <w:rPr>
          <w:sz w:val="28"/>
          <w:szCs w:val="28"/>
        </w:rPr>
      </w:pPr>
      <w:r w:rsidRPr="00D159BE">
        <w:rPr>
          <w:sz w:val="28"/>
          <w:szCs w:val="28"/>
        </w:rPr>
        <w:t xml:space="preserve">учреждений дошкольного образования – 31,2% </w:t>
      </w:r>
    </w:p>
    <w:p w:rsidR="00D159BE" w:rsidRPr="00D159BE" w:rsidRDefault="00D159BE" w:rsidP="00D159BE">
      <w:pPr>
        <w:tabs>
          <w:tab w:val="left" w:pos="1134"/>
        </w:tabs>
        <w:ind w:firstLine="709"/>
        <w:jc w:val="both"/>
        <w:rPr>
          <w:sz w:val="28"/>
          <w:szCs w:val="28"/>
        </w:rPr>
      </w:pPr>
      <w:r w:rsidRPr="00D159BE">
        <w:rPr>
          <w:sz w:val="28"/>
          <w:szCs w:val="28"/>
        </w:rPr>
        <w:t xml:space="preserve">учреждений дополнительного образования – 18,7% </w:t>
      </w:r>
    </w:p>
    <w:p w:rsidR="00D159BE" w:rsidRPr="00D159BE" w:rsidRDefault="00D159BE" w:rsidP="00D159BE">
      <w:pPr>
        <w:tabs>
          <w:tab w:val="left" w:pos="1134"/>
        </w:tabs>
        <w:ind w:firstLine="709"/>
        <w:jc w:val="both"/>
        <w:rPr>
          <w:sz w:val="28"/>
          <w:szCs w:val="28"/>
        </w:rPr>
      </w:pPr>
      <w:r w:rsidRPr="00D159BE">
        <w:rPr>
          <w:sz w:val="28"/>
          <w:szCs w:val="28"/>
        </w:rPr>
        <w:t xml:space="preserve">Совместно с руководителями образовательных учреждений ведется непрерывная работа над развитием системы морального и материального стимулирования, поощрения педагогов за профессиональное мастерство и добросовестный труд. За 2019 учебный год 15 педагогических работников награждены ведомственными наградами Министерства образования и науки Российской Федерации: 5 – нагрудным знаком «Почетный работник воспитания и просвещения РФ», 10 – Почетной грамотой Минобразования РФ», 22 – Благодарственными письмами министерства общего и профессионального образования Ростовской области, 8 педагогов награждены Благодарственными письмами Администрации города Батайска, 11 – Благодарственными письмами </w:t>
      </w:r>
      <w:proofErr w:type="spellStart"/>
      <w:r w:rsidRPr="00D159BE">
        <w:rPr>
          <w:sz w:val="28"/>
          <w:szCs w:val="28"/>
        </w:rPr>
        <w:t>Батайской</w:t>
      </w:r>
      <w:proofErr w:type="spellEnd"/>
      <w:r w:rsidRPr="00D159BE">
        <w:rPr>
          <w:sz w:val="28"/>
          <w:szCs w:val="28"/>
        </w:rPr>
        <w:t xml:space="preserve"> городской Думы, 87 педагогических работников награжден грамотами и благодарственными письмами Управления образования города Батайска.</w:t>
      </w:r>
    </w:p>
    <w:p w:rsidR="00D159BE" w:rsidRPr="00D159BE" w:rsidRDefault="00D159BE" w:rsidP="00D159BE">
      <w:pPr>
        <w:tabs>
          <w:tab w:val="left" w:pos="1134"/>
        </w:tabs>
        <w:ind w:firstLine="709"/>
        <w:jc w:val="both"/>
        <w:rPr>
          <w:sz w:val="28"/>
          <w:szCs w:val="28"/>
        </w:rPr>
      </w:pPr>
      <w:r w:rsidRPr="00D159BE">
        <w:rPr>
          <w:sz w:val="28"/>
          <w:szCs w:val="28"/>
        </w:rPr>
        <w:t>Действуют «Школа молодого учителя», «Школа молодого воспитателя». Работает институт наставничества. Ежегодно проводятся Форумы молодых учителей. Деятельностью муниципальной школы молодого педагога «Меридиан» в 2019 году было охвачено 64 педагога, имеющих стаж от 0 до 3 лет. В течение года на базе ИМК проведено 9 занятий, которые способствовали развитию профессиональной компетентности и творческой активности молодых педагогов. Кроме того, в общеобразовательных учреждениях прошло ежегодное мероприятие: «Неделя молодого учителя».</w:t>
      </w:r>
      <w:r w:rsidRPr="00D159BE">
        <w:rPr>
          <w:sz w:val="28"/>
          <w:szCs w:val="28"/>
        </w:rPr>
        <w:tab/>
      </w:r>
    </w:p>
    <w:p w:rsidR="00D159BE" w:rsidRPr="00D159BE" w:rsidRDefault="00D159BE" w:rsidP="00D159BE">
      <w:pPr>
        <w:tabs>
          <w:tab w:val="left" w:pos="1134"/>
        </w:tabs>
        <w:ind w:firstLine="709"/>
        <w:jc w:val="both"/>
        <w:rPr>
          <w:sz w:val="28"/>
          <w:szCs w:val="28"/>
        </w:rPr>
      </w:pPr>
      <w:r w:rsidRPr="00D159BE">
        <w:rPr>
          <w:sz w:val="28"/>
          <w:szCs w:val="28"/>
        </w:rPr>
        <w:t xml:space="preserve">Среди важных и актуальных вопросов современного образования самый главный - обеспечение определенного уровня качества образования, который зависит от качества работы педагога, т.е. уровня его профессиональной компетентности, квалификации, культуры. </w:t>
      </w:r>
    </w:p>
    <w:p w:rsidR="00D159BE" w:rsidRPr="00D159BE" w:rsidRDefault="00D159BE" w:rsidP="00D159BE">
      <w:pPr>
        <w:tabs>
          <w:tab w:val="left" w:pos="1134"/>
        </w:tabs>
        <w:ind w:firstLine="709"/>
        <w:jc w:val="both"/>
        <w:rPr>
          <w:sz w:val="28"/>
          <w:szCs w:val="28"/>
        </w:rPr>
      </w:pPr>
      <w:r w:rsidRPr="00D159BE">
        <w:rPr>
          <w:sz w:val="28"/>
          <w:szCs w:val="28"/>
        </w:rPr>
        <w:t xml:space="preserve">В 2019 году в Донской педагогический колледж поступило 12 работников образовательных организаций (заочное обучение) и 4 выпускника школ города.  В 2019 году в ВУЗы на очное отделение (педагогическое образование) поступило 3 выпускника школ города. </w:t>
      </w:r>
    </w:p>
    <w:p w:rsidR="00D159BE" w:rsidRPr="00D159BE" w:rsidRDefault="00D159BE" w:rsidP="00D159BE">
      <w:pPr>
        <w:tabs>
          <w:tab w:val="left" w:pos="1134"/>
        </w:tabs>
        <w:ind w:firstLine="709"/>
        <w:jc w:val="both"/>
        <w:rPr>
          <w:sz w:val="28"/>
          <w:szCs w:val="28"/>
        </w:rPr>
      </w:pPr>
      <w:r w:rsidRPr="00D159BE">
        <w:rPr>
          <w:sz w:val="28"/>
          <w:szCs w:val="28"/>
        </w:rPr>
        <w:t xml:space="preserve">Повышение квалификации - ведущая форма профессионального развития педагогов. В соответствие с Федеральным законом № 273-ФЗ «Об образовании в Российской Федерации» (п. 2 ч. 5 ст. 47) педагогическим работникам необходимо получение дополнительного профессионального образования по профилю педагогической деятельности не реже чем один раз в три года. </w:t>
      </w:r>
    </w:p>
    <w:p w:rsidR="00D159BE" w:rsidRPr="00D159BE" w:rsidRDefault="00D159BE" w:rsidP="00D159BE">
      <w:pPr>
        <w:tabs>
          <w:tab w:val="left" w:pos="1134"/>
        </w:tabs>
        <w:ind w:firstLine="709"/>
        <w:jc w:val="both"/>
        <w:rPr>
          <w:sz w:val="28"/>
          <w:szCs w:val="28"/>
        </w:rPr>
      </w:pPr>
      <w:r w:rsidRPr="00D159BE">
        <w:rPr>
          <w:sz w:val="28"/>
          <w:szCs w:val="28"/>
        </w:rPr>
        <w:t xml:space="preserve">В городе сформирована система организации повышения квалификации педагогических работников на курсах повышения квалификации, включающая выявление социального заказа, создание плана повышения квалификации на год, а также формирование системы </w:t>
      </w:r>
      <w:r w:rsidRPr="00D159BE">
        <w:rPr>
          <w:sz w:val="28"/>
          <w:szCs w:val="28"/>
        </w:rPr>
        <w:lastRenderedPageBreak/>
        <w:t>мониторинга повышения квалификации на уровне образовательного учреждения, города.</w:t>
      </w:r>
    </w:p>
    <w:p w:rsidR="00D159BE" w:rsidRPr="00D159BE" w:rsidRDefault="00D159BE" w:rsidP="00D159BE">
      <w:pPr>
        <w:tabs>
          <w:tab w:val="left" w:pos="1134"/>
        </w:tabs>
        <w:ind w:firstLine="709"/>
        <w:jc w:val="both"/>
        <w:rPr>
          <w:sz w:val="28"/>
          <w:szCs w:val="28"/>
        </w:rPr>
      </w:pPr>
      <w:r w:rsidRPr="00D159BE">
        <w:rPr>
          <w:sz w:val="28"/>
          <w:szCs w:val="28"/>
        </w:rPr>
        <w:t xml:space="preserve">В течение 2019 года повысили квалификацию на курсах повышения квалификации 28 руководящий работник и 314 педагогических работников. Повысили квалификацию по этому направлению   педагогической деятельности 239 учителя. На базе города проведены курсы специалистами РИПК и ППРО для учителей начальных классов, педагогов </w:t>
      </w:r>
      <w:proofErr w:type="spellStart"/>
      <w:r w:rsidRPr="00D159BE">
        <w:rPr>
          <w:sz w:val="28"/>
          <w:szCs w:val="28"/>
        </w:rPr>
        <w:t>доп.образования</w:t>
      </w:r>
      <w:proofErr w:type="spellEnd"/>
      <w:r w:rsidRPr="00D159BE">
        <w:rPr>
          <w:sz w:val="28"/>
          <w:szCs w:val="28"/>
        </w:rPr>
        <w:t xml:space="preserve">, учителей русского языка и литературы. Приоритетным направлением повышения квалификации педагогов стала темы «Проектный метод к управлению школой», «Методология проектного менеджмента», «Управление развитием образовательной организацией в условиях реализации национального проекта «Образование»», «Управление качеством образовательного процесса современной школы». </w:t>
      </w:r>
    </w:p>
    <w:p w:rsidR="00D159BE" w:rsidRPr="00D159BE" w:rsidRDefault="00D159BE" w:rsidP="00D159BE">
      <w:pPr>
        <w:tabs>
          <w:tab w:val="left" w:pos="1134"/>
        </w:tabs>
        <w:ind w:firstLine="709"/>
        <w:jc w:val="both"/>
        <w:rPr>
          <w:sz w:val="28"/>
          <w:szCs w:val="28"/>
        </w:rPr>
      </w:pPr>
      <w:r w:rsidRPr="00D159BE">
        <w:rPr>
          <w:sz w:val="28"/>
          <w:szCs w:val="28"/>
        </w:rPr>
        <w:t>Таким образом, доля педагогических работников, прошедших переподготовку и повышение квалификации составила 34% (план – 34 %). Неотъемлемой частью системы повышения квалификации поддержки молодых специалистов от 0 до 3 лет, является организация работы муниципальной школы молодого педагога «Меридиан». В течение года на базе ИМК проведено 5 занятий, которые способствовали развитию профессиональной компетентности молодых педагогов. Доля педагогических и управленческих кадров общеобразовательных учреждений, прошедших повышение квалификации для работы по федеральным государственным стандартам общего образования, составила 34 % (план – 34 %).</w:t>
      </w:r>
      <w:r w:rsidRPr="00D159BE">
        <w:rPr>
          <w:sz w:val="28"/>
          <w:szCs w:val="28"/>
        </w:rPr>
        <w:tab/>
      </w:r>
    </w:p>
    <w:p w:rsidR="00D159BE" w:rsidRPr="00D159BE" w:rsidRDefault="00D159BE" w:rsidP="00D159BE">
      <w:pPr>
        <w:tabs>
          <w:tab w:val="left" w:pos="1134"/>
        </w:tabs>
        <w:ind w:firstLine="709"/>
        <w:jc w:val="both"/>
        <w:rPr>
          <w:sz w:val="28"/>
          <w:szCs w:val="28"/>
        </w:rPr>
      </w:pPr>
      <w:r w:rsidRPr="00D159BE">
        <w:rPr>
          <w:sz w:val="28"/>
          <w:szCs w:val="28"/>
        </w:rPr>
        <w:t>Регулярно проводится аттестация педагогических и руководящих работников образовательных учреждений города. Доля педагогических работников общеобразовательных учреждений, прошедших аттестацию на подтверждение занимаемой должности в общей численности педагогических работников – 12%. Доля педагогических работников общеобразовательных учреждений, прошедших аттестацию на присвоение квалификационной категории (первой – 19,7% и высшей – 18,4%) в общей численности педагогических работников 38,1%.</w:t>
      </w:r>
    </w:p>
    <w:p w:rsidR="00D159BE" w:rsidRPr="00D159BE" w:rsidRDefault="00D159BE" w:rsidP="00D159BE">
      <w:pPr>
        <w:tabs>
          <w:tab w:val="left" w:pos="1134"/>
        </w:tabs>
        <w:ind w:firstLine="709"/>
        <w:jc w:val="both"/>
        <w:rPr>
          <w:sz w:val="28"/>
          <w:szCs w:val="28"/>
        </w:rPr>
      </w:pPr>
      <w:r w:rsidRPr="00D159BE">
        <w:rPr>
          <w:sz w:val="28"/>
          <w:szCs w:val="28"/>
        </w:rPr>
        <w:t>Уделяется серьезное внимание созданию комфортных жилищно-бытовых условий педагогическим работникам. Действуют благоустроенные общежития для педагогических работников. 5 человек из числа принятых на работу в 2019 году были обеспечены жильем.</w:t>
      </w:r>
    </w:p>
    <w:p w:rsidR="00D159BE" w:rsidRPr="00D159BE" w:rsidRDefault="00D159BE" w:rsidP="00D159BE">
      <w:pPr>
        <w:tabs>
          <w:tab w:val="left" w:pos="1134"/>
        </w:tabs>
        <w:ind w:firstLine="709"/>
        <w:jc w:val="both"/>
        <w:rPr>
          <w:sz w:val="28"/>
          <w:szCs w:val="28"/>
        </w:rPr>
      </w:pPr>
      <w:r w:rsidRPr="00D159BE">
        <w:rPr>
          <w:sz w:val="28"/>
          <w:szCs w:val="28"/>
        </w:rPr>
        <w:t xml:space="preserve">Совместно с руководителями образовательных учреждений ведется непрерывная работа над развитием системы морального и материального стимулирования, поощрения педагогов за профессиональное мастерство и добросовестный труд. Нагрудным знаком «Почетный работник общего образования Российской Федерации» награждены 6 педагогов. Почетной грамотой Министерства образования и науки Российской Федерации - 14 работников. За 2019 год Грамотами и Благодарственными письмами Администрации города Батайска поощрены 19 сотрудников учреждений образования, Грамотами Управления образования города Батайска </w:t>
      </w:r>
      <w:r w:rsidRPr="00D159BE">
        <w:rPr>
          <w:sz w:val="28"/>
          <w:szCs w:val="28"/>
        </w:rPr>
        <w:lastRenderedPageBreak/>
        <w:t>награждены 117 сотрудников образовательных организаций. Баева Т.В., учитель ин. языка МБОУ СОШ № 4 с углубленным изучением отдельных предметов стала победителем приоритетного национального проекта «Образование».</w:t>
      </w:r>
    </w:p>
    <w:p w:rsidR="00D159BE" w:rsidRPr="00D159BE" w:rsidRDefault="00D159BE" w:rsidP="00D159BE">
      <w:pPr>
        <w:tabs>
          <w:tab w:val="left" w:pos="1134"/>
        </w:tabs>
        <w:ind w:firstLine="709"/>
        <w:jc w:val="both"/>
        <w:rPr>
          <w:sz w:val="28"/>
          <w:szCs w:val="28"/>
        </w:rPr>
      </w:pPr>
      <w:r w:rsidRPr="00D159BE">
        <w:rPr>
          <w:sz w:val="28"/>
          <w:szCs w:val="28"/>
        </w:rPr>
        <w:t xml:space="preserve">С целью выявления талантливых учителей, их поддержки и поощрения, распространения продуктивного педагогического опыта, организации образовательного процесса в профильной школе учителя в течение 13 лет с  успехом участвуют  в региональном  Фестивале – Конкурсе «Учитель профильной  школы», становятся  победителями и призерами  в различных номинациях  конкурса. </w:t>
      </w:r>
    </w:p>
    <w:p w:rsidR="00D159BE" w:rsidRPr="00D159BE" w:rsidRDefault="00D159BE" w:rsidP="00D159BE">
      <w:pPr>
        <w:tabs>
          <w:tab w:val="left" w:pos="1134"/>
        </w:tabs>
        <w:ind w:firstLine="709"/>
        <w:jc w:val="both"/>
        <w:rPr>
          <w:sz w:val="28"/>
          <w:szCs w:val="28"/>
        </w:rPr>
      </w:pPr>
      <w:r w:rsidRPr="00D159BE">
        <w:rPr>
          <w:sz w:val="28"/>
          <w:szCs w:val="28"/>
        </w:rPr>
        <w:t>В региональном конкурсе «Учитель профильной школы -2019» приняли участие 27 педагогических работников. Дипломами 1, 2, 3 степени награждены 25 педагогов города.</w:t>
      </w:r>
    </w:p>
    <w:p w:rsidR="00D159BE" w:rsidRPr="00D159BE" w:rsidRDefault="00D159BE" w:rsidP="00D159BE">
      <w:pPr>
        <w:tabs>
          <w:tab w:val="left" w:pos="1134"/>
        </w:tabs>
        <w:ind w:firstLine="709"/>
        <w:jc w:val="both"/>
        <w:rPr>
          <w:sz w:val="28"/>
          <w:szCs w:val="28"/>
        </w:rPr>
      </w:pPr>
      <w:r w:rsidRPr="00D159BE">
        <w:rPr>
          <w:sz w:val="28"/>
          <w:szCs w:val="28"/>
        </w:rPr>
        <w:t>Дипломами I степени, обладателями приза «Малая фарфоровая Дрофа» за победу в номинациях конкурса стали:</w:t>
      </w:r>
    </w:p>
    <w:p w:rsidR="00D159BE" w:rsidRPr="00D159BE" w:rsidRDefault="00D159BE" w:rsidP="00D159BE">
      <w:pPr>
        <w:tabs>
          <w:tab w:val="left" w:pos="1134"/>
        </w:tabs>
        <w:ind w:firstLine="709"/>
        <w:jc w:val="both"/>
        <w:rPr>
          <w:sz w:val="28"/>
          <w:szCs w:val="28"/>
        </w:rPr>
      </w:pPr>
      <w:r w:rsidRPr="00D159BE">
        <w:rPr>
          <w:sz w:val="28"/>
          <w:szCs w:val="28"/>
        </w:rPr>
        <w:t>•</w:t>
      </w:r>
      <w:r w:rsidRPr="00D159BE">
        <w:rPr>
          <w:sz w:val="28"/>
          <w:szCs w:val="28"/>
        </w:rPr>
        <w:tab/>
      </w:r>
      <w:proofErr w:type="spellStart"/>
      <w:r w:rsidRPr="00D159BE">
        <w:rPr>
          <w:sz w:val="28"/>
          <w:szCs w:val="28"/>
        </w:rPr>
        <w:t>Насирова</w:t>
      </w:r>
      <w:proofErr w:type="spellEnd"/>
      <w:r w:rsidRPr="00D159BE">
        <w:rPr>
          <w:sz w:val="28"/>
          <w:szCs w:val="28"/>
        </w:rPr>
        <w:t xml:space="preserve"> Н.А., учитель химии и биологии, Куц Н.И., учитель информатики МБОУ СОШ №4 с УИОП, в номинациях «Учитель-автор лучшего сценария занятия </w:t>
      </w:r>
      <w:proofErr w:type="spellStart"/>
      <w:r w:rsidRPr="00D159BE">
        <w:rPr>
          <w:sz w:val="28"/>
          <w:szCs w:val="28"/>
        </w:rPr>
        <w:t>предпрофильного</w:t>
      </w:r>
      <w:proofErr w:type="spellEnd"/>
      <w:r w:rsidRPr="00D159BE">
        <w:rPr>
          <w:sz w:val="28"/>
          <w:szCs w:val="28"/>
        </w:rPr>
        <w:t xml:space="preserve"> курса», «Учитель-автор лучшего </w:t>
      </w:r>
      <w:proofErr w:type="spellStart"/>
      <w:r w:rsidRPr="00D159BE">
        <w:rPr>
          <w:sz w:val="28"/>
          <w:szCs w:val="28"/>
        </w:rPr>
        <w:t>предпрофильного</w:t>
      </w:r>
      <w:proofErr w:type="spellEnd"/>
      <w:r w:rsidRPr="00D159BE">
        <w:rPr>
          <w:sz w:val="28"/>
          <w:szCs w:val="28"/>
        </w:rPr>
        <w:t xml:space="preserve"> курса»;</w:t>
      </w:r>
    </w:p>
    <w:p w:rsidR="00D159BE" w:rsidRPr="00D159BE" w:rsidRDefault="00D159BE" w:rsidP="00D159BE">
      <w:pPr>
        <w:tabs>
          <w:tab w:val="left" w:pos="1134"/>
        </w:tabs>
        <w:ind w:firstLine="709"/>
        <w:jc w:val="both"/>
        <w:rPr>
          <w:sz w:val="28"/>
          <w:szCs w:val="28"/>
        </w:rPr>
      </w:pPr>
      <w:r w:rsidRPr="00D159BE">
        <w:rPr>
          <w:sz w:val="28"/>
          <w:szCs w:val="28"/>
        </w:rPr>
        <w:t>Саенко Н.В., учитель физики МБОУ СОШ №4 с УИОП, в номинации «Учитель-автор лучшего сценария занятия элективного курса»;</w:t>
      </w:r>
    </w:p>
    <w:p w:rsidR="00D159BE" w:rsidRPr="00D159BE" w:rsidRDefault="00D159BE" w:rsidP="00D159BE">
      <w:pPr>
        <w:tabs>
          <w:tab w:val="left" w:pos="1134"/>
        </w:tabs>
        <w:ind w:firstLine="709"/>
        <w:jc w:val="both"/>
        <w:rPr>
          <w:sz w:val="28"/>
          <w:szCs w:val="28"/>
        </w:rPr>
      </w:pPr>
      <w:proofErr w:type="spellStart"/>
      <w:r w:rsidRPr="00D159BE">
        <w:rPr>
          <w:sz w:val="28"/>
          <w:szCs w:val="28"/>
        </w:rPr>
        <w:t>Яргункина</w:t>
      </w:r>
      <w:proofErr w:type="spellEnd"/>
      <w:r w:rsidRPr="00D159BE">
        <w:rPr>
          <w:sz w:val="28"/>
          <w:szCs w:val="28"/>
        </w:rPr>
        <w:t xml:space="preserve"> Л.М., </w:t>
      </w:r>
      <w:proofErr w:type="spellStart"/>
      <w:r w:rsidRPr="00D159BE">
        <w:rPr>
          <w:sz w:val="28"/>
          <w:szCs w:val="28"/>
        </w:rPr>
        <w:t>зам.директора</w:t>
      </w:r>
      <w:proofErr w:type="spellEnd"/>
      <w:r w:rsidRPr="00D159BE">
        <w:rPr>
          <w:sz w:val="28"/>
          <w:szCs w:val="28"/>
        </w:rPr>
        <w:t xml:space="preserve"> МБОУ лицей № 3, в специальном конкурсе «Лучший управляющий продукт».</w:t>
      </w:r>
    </w:p>
    <w:p w:rsidR="00D159BE" w:rsidRPr="00D159BE" w:rsidRDefault="00D159BE" w:rsidP="00D159BE">
      <w:pPr>
        <w:tabs>
          <w:tab w:val="left" w:pos="1134"/>
        </w:tabs>
        <w:ind w:firstLine="709"/>
        <w:jc w:val="both"/>
        <w:rPr>
          <w:sz w:val="28"/>
          <w:szCs w:val="28"/>
        </w:rPr>
      </w:pPr>
      <w:proofErr w:type="spellStart"/>
      <w:r w:rsidRPr="00D159BE">
        <w:rPr>
          <w:sz w:val="28"/>
          <w:szCs w:val="28"/>
        </w:rPr>
        <w:t>Зотикова</w:t>
      </w:r>
      <w:proofErr w:type="spellEnd"/>
      <w:r w:rsidRPr="00D159BE">
        <w:rPr>
          <w:sz w:val="28"/>
          <w:szCs w:val="28"/>
        </w:rPr>
        <w:t xml:space="preserve"> Г.М., учитель начальных классов МБОУ СОШ № 16, в специальном конкурсе «Лучший образовательный продукт».</w:t>
      </w:r>
    </w:p>
    <w:p w:rsidR="00D159BE" w:rsidRPr="00D159BE" w:rsidRDefault="00D159BE" w:rsidP="00D159BE">
      <w:pPr>
        <w:tabs>
          <w:tab w:val="left" w:pos="1134"/>
        </w:tabs>
        <w:ind w:firstLine="709"/>
        <w:jc w:val="both"/>
        <w:rPr>
          <w:sz w:val="28"/>
          <w:szCs w:val="28"/>
        </w:rPr>
      </w:pPr>
      <w:r w:rsidRPr="00D159BE">
        <w:rPr>
          <w:sz w:val="28"/>
          <w:szCs w:val="28"/>
        </w:rPr>
        <w:t>Фоменко К.А., учитель технологии МБОУ СОШ №16, в специальном конкурсе «Лучший образовательный продукт»;</w:t>
      </w:r>
    </w:p>
    <w:p w:rsidR="00D159BE" w:rsidRPr="00D159BE" w:rsidRDefault="00D159BE" w:rsidP="00D159BE">
      <w:pPr>
        <w:tabs>
          <w:tab w:val="left" w:pos="1134"/>
        </w:tabs>
        <w:ind w:firstLine="709"/>
        <w:jc w:val="both"/>
        <w:rPr>
          <w:sz w:val="28"/>
          <w:szCs w:val="28"/>
        </w:rPr>
      </w:pPr>
      <w:proofErr w:type="spellStart"/>
      <w:r w:rsidRPr="00D159BE">
        <w:rPr>
          <w:sz w:val="28"/>
          <w:szCs w:val="28"/>
        </w:rPr>
        <w:t>Вивчарь</w:t>
      </w:r>
      <w:proofErr w:type="spellEnd"/>
      <w:r w:rsidRPr="00D159BE">
        <w:rPr>
          <w:sz w:val="28"/>
          <w:szCs w:val="28"/>
        </w:rPr>
        <w:t xml:space="preserve"> К.М., учитель русского языка и литературы МБОУ лицей №3, в номинации «Учитель-автор лучшего </w:t>
      </w:r>
      <w:proofErr w:type="spellStart"/>
      <w:r w:rsidRPr="00D159BE">
        <w:rPr>
          <w:sz w:val="28"/>
          <w:szCs w:val="28"/>
        </w:rPr>
        <w:t>предпрофильного</w:t>
      </w:r>
      <w:proofErr w:type="spellEnd"/>
      <w:r w:rsidRPr="00D159BE">
        <w:rPr>
          <w:sz w:val="28"/>
          <w:szCs w:val="28"/>
        </w:rPr>
        <w:t xml:space="preserve"> курса»;</w:t>
      </w:r>
    </w:p>
    <w:p w:rsidR="00D159BE" w:rsidRPr="00D159BE" w:rsidRDefault="00D159BE" w:rsidP="00D159BE">
      <w:pPr>
        <w:tabs>
          <w:tab w:val="left" w:pos="1134"/>
        </w:tabs>
        <w:ind w:firstLine="709"/>
        <w:jc w:val="both"/>
        <w:rPr>
          <w:sz w:val="28"/>
          <w:szCs w:val="28"/>
        </w:rPr>
      </w:pPr>
      <w:r w:rsidRPr="00D159BE">
        <w:rPr>
          <w:sz w:val="28"/>
          <w:szCs w:val="28"/>
        </w:rPr>
        <w:t>Дипломами II степени в номинациях конкурса награждены:</w:t>
      </w:r>
    </w:p>
    <w:p w:rsidR="00D159BE" w:rsidRPr="00D159BE" w:rsidRDefault="00D159BE" w:rsidP="00D159BE">
      <w:pPr>
        <w:tabs>
          <w:tab w:val="left" w:pos="1134"/>
        </w:tabs>
        <w:ind w:firstLine="709"/>
        <w:jc w:val="both"/>
        <w:rPr>
          <w:sz w:val="28"/>
          <w:szCs w:val="28"/>
        </w:rPr>
      </w:pPr>
      <w:r w:rsidRPr="00D159BE">
        <w:rPr>
          <w:sz w:val="28"/>
          <w:szCs w:val="28"/>
        </w:rPr>
        <w:t xml:space="preserve">Белоусова Е.П., учитель иностранного языка МБОУ СОШ № 4 с УИОП, в номинации «Учитель-автор лучшего </w:t>
      </w:r>
      <w:proofErr w:type="spellStart"/>
      <w:r w:rsidRPr="00D159BE">
        <w:rPr>
          <w:sz w:val="28"/>
          <w:szCs w:val="28"/>
        </w:rPr>
        <w:t>предпрофильного</w:t>
      </w:r>
      <w:proofErr w:type="spellEnd"/>
      <w:r w:rsidRPr="00D159BE">
        <w:rPr>
          <w:sz w:val="28"/>
          <w:szCs w:val="28"/>
        </w:rPr>
        <w:t xml:space="preserve"> курса».</w:t>
      </w:r>
    </w:p>
    <w:p w:rsidR="00D159BE" w:rsidRPr="00D159BE" w:rsidRDefault="00D159BE" w:rsidP="00D159BE">
      <w:pPr>
        <w:tabs>
          <w:tab w:val="left" w:pos="1134"/>
        </w:tabs>
        <w:ind w:firstLine="709"/>
        <w:jc w:val="both"/>
        <w:rPr>
          <w:sz w:val="28"/>
          <w:szCs w:val="28"/>
        </w:rPr>
      </w:pPr>
      <w:r w:rsidRPr="00D159BE">
        <w:rPr>
          <w:sz w:val="28"/>
          <w:szCs w:val="28"/>
        </w:rPr>
        <w:t xml:space="preserve">Кузьмина А.В., учитель химии и биологии МБОУ СОШ №4 с УИОП, в номинациях «Учитель-автор лучшего </w:t>
      </w:r>
      <w:proofErr w:type="spellStart"/>
      <w:r w:rsidRPr="00D159BE">
        <w:rPr>
          <w:sz w:val="28"/>
          <w:szCs w:val="28"/>
        </w:rPr>
        <w:t>предпрофильного</w:t>
      </w:r>
      <w:proofErr w:type="spellEnd"/>
      <w:r w:rsidRPr="00D159BE">
        <w:rPr>
          <w:sz w:val="28"/>
          <w:szCs w:val="28"/>
        </w:rPr>
        <w:t xml:space="preserve"> курса в основной школе.</w:t>
      </w:r>
    </w:p>
    <w:p w:rsidR="00D159BE" w:rsidRPr="00D159BE" w:rsidRDefault="00D159BE" w:rsidP="00D159BE">
      <w:pPr>
        <w:tabs>
          <w:tab w:val="left" w:pos="1134"/>
        </w:tabs>
        <w:ind w:firstLine="709"/>
        <w:jc w:val="both"/>
        <w:rPr>
          <w:sz w:val="28"/>
          <w:szCs w:val="28"/>
        </w:rPr>
      </w:pPr>
      <w:proofErr w:type="spellStart"/>
      <w:r w:rsidRPr="00D159BE">
        <w:rPr>
          <w:sz w:val="28"/>
          <w:szCs w:val="28"/>
        </w:rPr>
        <w:t>Кулишова</w:t>
      </w:r>
      <w:proofErr w:type="spellEnd"/>
      <w:r w:rsidRPr="00D159BE">
        <w:rPr>
          <w:sz w:val="28"/>
          <w:szCs w:val="28"/>
        </w:rPr>
        <w:t xml:space="preserve"> М.</w:t>
      </w:r>
      <w:proofErr w:type="gramStart"/>
      <w:r w:rsidRPr="00D159BE">
        <w:rPr>
          <w:sz w:val="28"/>
          <w:szCs w:val="28"/>
        </w:rPr>
        <w:t>В</w:t>
      </w:r>
      <w:proofErr w:type="gramEnd"/>
      <w:r w:rsidRPr="00D159BE">
        <w:rPr>
          <w:sz w:val="28"/>
          <w:szCs w:val="28"/>
        </w:rPr>
        <w:t xml:space="preserve">, </w:t>
      </w:r>
      <w:proofErr w:type="gramStart"/>
      <w:r w:rsidRPr="00D159BE">
        <w:rPr>
          <w:sz w:val="28"/>
          <w:szCs w:val="28"/>
        </w:rPr>
        <w:t>учитель</w:t>
      </w:r>
      <w:proofErr w:type="gramEnd"/>
      <w:r w:rsidRPr="00D159BE">
        <w:rPr>
          <w:sz w:val="28"/>
          <w:szCs w:val="28"/>
        </w:rPr>
        <w:t xml:space="preserve"> русского и литературы в МБОУ СОШ № 4 с УИОП,  в специальном конкурсе «Лучший образовательный продукт». </w:t>
      </w:r>
    </w:p>
    <w:p w:rsidR="00D159BE" w:rsidRPr="00D159BE" w:rsidRDefault="00D159BE" w:rsidP="00D159BE">
      <w:pPr>
        <w:tabs>
          <w:tab w:val="left" w:pos="1134"/>
        </w:tabs>
        <w:ind w:firstLine="709"/>
        <w:jc w:val="both"/>
        <w:rPr>
          <w:sz w:val="28"/>
          <w:szCs w:val="28"/>
        </w:rPr>
      </w:pPr>
      <w:r w:rsidRPr="00D159BE">
        <w:rPr>
          <w:sz w:val="28"/>
          <w:szCs w:val="28"/>
        </w:rPr>
        <w:t>Быстрова И.А., учитель начальных классов МБОУ СОШ №4 с УИОП, в специальном конкурсе «Лучший образовательный продукт»</w:t>
      </w:r>
    </w:p>
    <w:p w:rsidR="00D159BE" w:rsidRPr="00D159BE" w:rsidRDefault="00D159BE" w:rsidP="00D159BE">
      <w:pPr>
        <w:tabs>
          <w:tab w:val="left" w:pos="1134"/>
        </w:tabs>
        <w:ind w:firstLine="709"/>
        <w:jc w:val="both"/>
        <w:rPr>
          <w:sz w:val="28"/>
          <w:szCs w:val="28"/>
        </w:rPr>
      </w:pPr>
      <w:r w:rsidRPr="00D159BE">
        <w:rPr>
          <w:sz w:val="28"/>
          <w:szCs w:val="28"/>
        </w:rPr>
        <w:t>Куц Н.И., учитель информатики и математики МБОУ СОШ №4 с УИОП, в номинации «Учитель профильного обучения».</w:t>
      </w:r>
    </w:p>
    <w:p w:rsidR="00D159BE" w:rsidRPr="00D159BE" w:rsidRDefault="00D159BE" w:rsidP="00D159BE">
      <w:pPr>
        <w:tabs>
          <w:tab w:val="left" w:pos="1134"/>
        </w:tabs>
        <w:ind w:firstLine="709"/>
        <w:jc w:val="both"/>
        <w:rPr>
          <w:sz w:val="28"/>
          <w:szCs w:val="28"/>
        </w:rPr>
      </w:pPr>
      <w:r w:rsidRPr="00D159BE">
        <w:rPr>
          <w:sz w:val="28"/>
          <w:szCs w:val="28"/>
        </w:rPr>
        <w:t xml:space="preserve">Сычева Т.В., </w:t>
      </w:r>
      <w:proofErr w:type="spellStart"/>
      <w:r w:rsidRPr="00D159BE">
        <w:rPr>
          <w:sz w:val="28"/>
          <w:szCs w:val="28"/>
        </w:rPr>
        <w:t>зам</w:t>
      </w:r>
      <w:proofErr w:type="gramStart"/>
      <w:r w:rsidRPr="00D159BE">
        <w:rPr>
          <w:sz w:val="28"/>
          <w:szCs w:val="28"/>
        </w:rPr>
        <w:t>.д</w:t>
      </w:r>
      <w:proofErr w:type="gramEnd"/>
      <w:r w:rsidRPr="00D159BE">
        <w:rPr>
          <w:sz w:val="28"/>
          <w:szCs w:val="28"/>
        </w:rPr>
        <w:t>иректора</w:t>
      </w:r>
      <w:proofErr w:type="spellEnd"/>
      <w:r w:rsidRPr="00D159BE">
        <w:rPr>
          <w:sz w:val="28"/>
          <w:szCs w:val="28"/>
        </w:rPr>
        <w:t xml:space="preserve"> МБОУ СОШ  № 4,  в номинации «Лучший управляющий продукт».</w:t>
      </w:r>
    </w:p>
    <w:p w:rsidR="00D159BE" w:rsidRPr="00D159BE" w:rsidRDefault="00D159BE" w:rsidP="00D159BE">
      <w:pPr>
        <w:tabs>
          <w:tab w:val="left" w:pos="1134"/>
        </w:tabs>
        <w:ind w:firstLine="709"/>
        <w:jc w:val="both"/>
        <w:rPr>
          <w:sz w:val="28"/>
          <w:szCs w:val="28"/>
        </w:rPr>
      </w:pPr>
      <w:proofErr w:type="spellStart"/>
      <w:r w:rsidRPr="00D159BE">
        <w:rPr>
          <w:sz w:val="28"/>
          <w:szCs w:val="28"/>
        </w:rPr>
        <w:lastRenderedPageBreak/>
        <w:t>Кумпан</w:t>
      </w:r>
      <w:proofErr w:type="spellEnd"/>
      <w:r w:rsidRPr="00D159BE">
        <w:rPr>
          <w:sz w:val="28"/>
          <w:szCs w:val="28"/>
        </w:rPr>
        <w:t xml:space="preserve"> С.И., учитель русского языка и литературы МБОУ лицей № 10,  </w:t>
      </w:r>
      <w:proofErr w:type="spellStart"/>
      <w:r w:rsidRPr="00D159BE">
        <w:rPr>
          <w:sz w:val="28"/>
          <w:szCs w:val="28"/>
        </w:rPr>
        <w:t>вноминации</w:t>
      </w:r>
      <w:proofErr w:type="spellEnd"/>
      <w:r w:rsidRPr="00D159BE">
        <w:rPr>
          <w:sz w:val="28"/>
          <w:szCs w:val="28"/>
        </w:rPr>
        <w:t xml:space="preserve"> «Учитель-автор лучшего элективного курса»,</w:t>
      </w:r>
    </w:p>
    <w:p w:rsidR="00D159BE" w:rsidRPr="00D159BE" w:rsidRDefault="00D159BE" w:rsidP="00D159BE">
      <w:pPr>
        <w:tabs>
          <w:tab w:val="left" w:pos="1134"/>
        </w:tabs>
        <w:ind w:firstLine="709"/>
        <w:jc w:val="both"/>
        <w:rPr>
          <w:sz w:val="28"/>
          <w:szCs w:val="28"/>
        </w:rPr>
      </w:pPr>
      <w:proofErr w:type="spellStart"/>
      <w:r w:rsidRPr="00D159BE">
        <w:rPr>
          <w:sz w:val="28"/>
          <w:szCs w:val="28"/>
        </w:rPr>
        <w:t>Перехвалова</w:t>
      </w:r>
      <w:proofErr w:type="spellEnd"/>
      <w:r w:rsidRPr="00D159BE">
        <w:rPr>
          <w:sz w:val="28"/>
          <w:szCs w:val="28"/>
        </w:rPr>
        <w:t xml:space="preserve"> И.В., учитель физики МБОУ лицей № 10, в специальном конкурсе «Лучший образовательный продукт».</w:t>
      </w:r>
    </w:p>
    <w:p w:rsidR="00D159BE" w:rsidRPr="00D159BE" w:rsidRDefault="00D159BE" w:rsidP="00D159BE">
      <w:pPr>
        <w:tabs>
          <w:tab w:val="left" w:pos="1134"/>
        </w:tabs>
        <w:ind w:firstLine="709"/>
        <w:jc w:val="both"/>
        <w:rPr>
          <w:sz w:val="28"/>
          <w:szCs w:val="28"/>
        </w:rPr>
      </w:pPr>
      <w:proofErr w:type="gramStart"/>
      <w:r w:rsidRPr="00D159BE">
        <w:rPr>
          <w:sz w:val="28"/>
          <w:szCs w:val="28"/>
        </w:rPr>
        <w:t>Черниченко Н.И., учитель русского языка и литературы, МБОУ СОШ  № 5,  в специальном в специальном конкурсе «Лучший образовательный продукт».</w:t>
      </w:r>
      <w:proofErr w:type="gramEnd"/>
    </w:p>
    <w:p w:rsidR="00D159BE" w:rsidRPr="00D159BE" w:rsidRDefault="00D159BE" w:rsidP="00D159BE">
      <w:pPr>
        <w:tabs>
          <w:tab w:val="left" w:pos="1134"/>
        </w:tabs>
        <w:ind w:firstLine="709"/>
        <w:jc w:val="both"/>
        <w:rPr>
          <w:sz w:val="28"/>
          <w:szCs w:val="28"/>
        </w:rPr>
      </w:pPr>
      <w:r w:rsidRPr="00D159BE">
        <w:rPr>
          <w:sz w:val="28"/>
          <w:szCs w:val="28"/>
        </w:rPr>
        <w:t>Лаврентьева Е.В., учитель истории и обществознания «МБОУ Гимназия № 7», в номинации «Учитель - автор лучшего сценария элективного курса».</w:t>
      </w:r>
    </w:p>
    <w:p w:rsidR="00D159BE" w:rsidRPr="00D159BE" w:rsidRDefault="00D159BE" w:rsidP="00D159BE">
      <w:pPr>
        <w:tabs>
          <w:tab w:val="left" w:pos="1134"/>
        </w:tabs>
        <w:ind w:firstLine="709"/>
        <w:jc w:val="both"/>
        <w:rPr>
          <w:sz w:val="28"/>
          <w:szCs w:val="28"/>
        </w:rPr>
      </w:pPr>
      <w:r w:rsidRPr="00D159BE">
        <w:rPr>
          <w:sz w:val="28"/>
          <w:szCs w:val="28"/>
        </w:rPr>
        <w:t>Дипломами III степени в номинациях конкурса получили:</w:t>
      </w:r>
    </w:p>
    <w:p w:rsidR="00D159BE" w:rsidRPr="00D159BE" w:rsidRDefault="00D159BE" w:rsidP="00D159BE">
      <w:pPr>
        <w:tabs>
          <w:tab w:val="left" w:pos="1134"/>
        </w:tabs>
        <w:ind w:firstLine="709"/>
        <w:jc w:val="both"/>
        <w:rPr>
          <w:sz w:val="28"/>
          <w:szCs w:val="28"/>
        </w:rPr>
      </w:pPr>
      <w:proofErr w:type="spellStart"/>
      <w:r w:rsidRPr="00D159BE">
        <w:rPr>
          <w:sz w:val="28"/>
          <w:szCs w:val="28"/>
        </w:rPr>
        <w:t>Орельская</w:t>
      </w:r>
      <w:proofErr w:type="spellEnd"/>
      <w:r w:rsidRPr="00D159BE">
        <w:rPr>
          <w:sz w:val="28"/>
          <w:szCs w:val="28"/>
        </w:rPr>
        <w:t xml:space="preserve"> Т.В., учитель начальных классов  МБОУ СОШ №2, в специальном конкурсе «Лучший образовательный продукт»;</w:t>
      </w:r>
    </w:p>
    <w:p w:rsidR="00D159BE" w:rsidRPr="00D159BE" w:rsidRDefault="00D159BE" w:rsidP="00D159BE">
      <w:pPr>
        <w:tabs>
          <w:tab w:val="left" w:pos="1134"/>
        </w:tabs>
        <w:ind w:firstLine="709"/>
        <w:jc w:val="both"/>
        <w:rPr>
          <w:sz w:val="28"/>
          <w:szCs w:val="28"/>
        </w:rPr>
      </w:pPr>
      <w:r w:rsidRPr="00D159BE">
        <w:rPr>
          <w:sz w:val="28"/>
          <w:szCs w:val="28"/>
        </w:rPr>
        <w:t xml:space="preserve">Маслова О.А, учитель иностранного языка МБОУ СОШ № 4 с УИОП, специальный конкурс «Учитель-автор лучшего </w:t>
      </w:r>
      <w:proofErr w:type="spellStart"/>
      <w:r w:rsidRPr="00D159BE">
        <w:rPr>
          <w:sz w:val="28"/>
          <w:szCs w:val="28"/>
        </w:rPr>
        <w:t>предпрофильного</w:t>
      </w:r>
      <w:proofErr w:type="spellEnd"/>
      <w:r w:rsidRPr="00D159BE">
        <w:rPr>
          <w:sz w:val="28"/>
          <w:szCs w:val="28"/>
        </w:rPr>
        <w:t xml:space="preserve"> курса»,</w:t>
      </w:r>
    </w:p>
    <w:p w:rsidR="00D159BE" w:rsidRPr="00D159BE" w:rsidRDefault="00D159BE" w:rsidP="00D159BE">
      <w:pPr>
        <w:tabs>
          <w:tab w:val="left" w:pos="1134"/>
        </w:tabs>
        <w:ind w:firstLine="709"/>
        <w:jc w:val="both"/>
        <w:rPr>
          <w:sz w:val="28"/>
          <w:szCs w:val="28"/>
        </w:rPr>
      </w:pPr>
      <w:r w:rsidRPr="00D159BE">
        <w:rPr>
          <w:sz w:val="28"/>
          <w:szCs w:val="28"/>
        </w:rPr>
        <w:t>Овсянникова Л.П., учитель географии МБОУ СОШ № 4 с УИОП, специальный конкурс «Лучший образовательный продукт».</w:t>
      </w:r>
    </w:p>
    <w:p w:rsidR="00D159BE" w:rsidRPr="00D159BE" w:rsidRDefault="00D159BE" w:rsidP="00D159BE">
      <w:pPr>
        <w:tabs>
          <w:tab w:val="left" w:pos="1134"/>
        </w:tabs>
        <w:ind w:firstLine="709"/>
        <w:jc w:val="both"/>
        <w:rPr>
          <w:sz w:val="28"/>
          <w:szCs w:val="28"/>
        </w:rPr>
      </w:pPr>
      <w:r w:rsidRPr="00D159BE">
        <w:rPr>
          <w:sz w:val="28"/>
          <w:szCs w:val="28"/>
        </w:rPr>
        <w:t>Беликов В.В., учитель информатики МБОУ СОШ № 4 с УИОП, в специальном конкурсе «Лучший образовательный продукт».</w:t>
      </w:r>
    </w:p>
    <w:p w:rsidR="00D159BE" w:rsidRPr="00D159BE" w:rsidRDefault="00D159BE" w:rsidP="00D159BE">
      <w:pPr>
        <w:tabs>
          <w:tab w:val="left" w:pos="1134"/>
        </w:tabs>
        <w:ind w:firstLine="709"/>
        <w:jc w:val="both"/>
        <w:rPr>
          <w:sz w:val="28"/>
          <w:szCs w:val="28"/>
        </w:rPr>
      </w:pPr>
      <w:proofErr w:type="spellStart"/>
      <w:r w:rsidRPr="00D159BE">
        <w:rPr>
          <w:sz w:val="28"/>
          <w:szCs w:val="28"/>
        </w:rPr>
        <w:t>Прыткова</w:t>
      </w:r>
      <w:proofErr w:type="spellEnd"/>
      <w:r w:rsidRPr="00D159BE">
        <w:rPr>
          <w:sz w:val="28"/>
          <w:szCs w:val="28"/>
        </w:rPr>
        <w:t xml:space="preserve"> Л.Ю., учитель русского языка и литературы с МБОУ СОШ № 4 с УИОП, в номинации «Учитель-автор лучшего сценария занятия </w:t>
      </w:r>
      <w:proofErr w:type="spellStart"/>
      <w:r w:rsidRPr="00D159BE">
        <w:rPr>
          <w:sz w:val="28"/>
          <w:szCs w:val="28"/>
        </w:rPr>
        <w:t>предпрофильного</w:t>
      </w:r>
      <w:proofErr w:type="spellEnd"/>
      <w:r w:rsidRPr="00D159BE">
        <w:rPr>
          <w:sz w:val="28"/>
          <w:szCs w:val="28"/>
        </w:rPr>
        <w:t xml:space="preserve"> курса»</w:t>
      </w:r>
    </w:p>
    <w:p w:rsidR="00D159BE" w:rsidRPr="00D159BE" w:rsidRDefault="00D159BE" w:rsidP="00D159BE">
      <w:pPr>
        <w:tabs>
          <w:tab w:val="left" w:pos="1134"/>
        </w:tabs>
        <w:ind w:firstLine="709"/>
        <w:jc w:val="both"/>
        <w:rPr>
          <w:sz w:val="28"/>
          <w:szCs w:val="28"/>
        </w:rPr>
      </w:pPr>
      <w:r w:rsidRPr="00D159BE">
        <w:rPr>
          <w:sz w:val="28"/>
          <w:szCs w:val="28"/>
        </w:rPr>
        <w:t>Тищенко О.Б., учитель математики МБОУ СОШ № 4  с УИОП,  в номинации «Учитель автор лучшего сценария занятия элективного курса»,</w:t>
      </w:r>
    </w:p>
    <w:p w:rsidR="00D159BE" w:rsidRPr="00D159BE" w:rsidRDefault="00D159BE" w:rsidP="00D159BE">
      <w:pPr>
        <w:tabs>
          <w:tab w:val="left" w:pos="1134"/>
        </w:tabs>
        <w:ind w:firstLine="709"/>
        <w:jc w:val="both"/>
        <w:rPr>
          <w:sz w:val="28"/>
          <w:szCs w:val="28"/>
        </w:rPr>
      </w:pPr>
      <w:proofErr w:type="spellStart"/>
      <w:r w:rsidRPr="00D159BE">
        <w:rPr>
          <w:sz w:val="28"/>
          <w:szCs w:val="28"/>
        </w:rPr>
        <w:t>Вивчарь</w:t>
      </w:r>
      <w:proofErr w:type="spellEnd"/>
      <w:r w:rsidRPr="00D159BE">
        <w:rPr>
          <w:sz w:val="28"/>
          <w:szCs w:val="28"/>
        </w:rPr>
        <w:t xml:space="preserve"> К.М., учитель русского языка и литературы МБОУ лицей №3, в номинации лучшего сценария занятия </w:t>
      </w:r>
      <w:proofErr w:type="spellStart"/>
      <w:r w:rsidRPr="00D159BE">
        <w:rPr>
          <w:sz w:val="28"/>
          <w:szCs w:val="28"/>
        </w:rPr>
        <w:t>предпрофильного</w:t>
      </w:r>
      <w:proofErr w:type="spellEnd"/>
      <w:r w:rsidRPr="00D159BE">
        <w:rPr>
          <w:sz w:val="28"/>
          <w:szCs w:val="28"/>
        </w:rPr>
        <w:t xml:space="preserve"> курса».</w:t>
      </w:r>
    </w:p>
    <w:p w:rsidR="00D159BE" w:rsidRPr="00D159BE" w:rsidRDefault="00D159BE" w:rsidP="00D159BE">
      <w:pPr>
        <w:tabs>
          <w:tab w:val="left" w:pos="1134"/>
        </w:tabs>
        <w:ind w:firstLine="709"/>
        <w:jc w:val="both"/>
        <w:rPr>
          <w:sz w:val="28"/>
          <w:szCs w:val="28"/>
        </w:rPr>
      </w:pPr>
      <w:proofErr w:type="spellStart"/>
      <w:r w:rsidRPr="00D159BE">
        <w:rPr>
          <w:sz w:val="28"/>
          <w:szCs w:val="28"/>
        </w:rPr>
        <w:t>Кархина</w:t>
      </w:r>
      <w:proofErr w:type="spellEnd"/>
      <w:r w:rsidRPr="00D159BE">
        <w:rPr>
          <w:sz w:val="28"/>
          <w:szCs w:val="28"/>
        </w:rPr>
        <w:t xml:space="preserve"> В.Н., учитель начальных классов МБОУ лицей № 10, в специальном конкурсе  «Лучший образовательный продукт».</w:t>
      </w:r>
    </w:p>
    <w:p w:rsidR="00D159BE" w:rsidRPr="00D159BE" w:rsidRDefault="00D159BE" w:rsidP="00D159BE">
      <w:pPr>
        <w:tabs>
          <w:tab w:val="left" w:pos="1134"/>
        </w:tabs>
        <w:ind w:firstLine="709"/>
        <w:jc w:val="both"/>
        <w:rPr>
          <w:sz w:val="28"/>
          <w:szCs w:val="28"/>
        </w:rPr>
      </w:pPr>
      <w:proofErr w:type="spellStart"/>
      <w:r w:rsidRPr="00D159BE">
        <w:rPr>
          <w:sz w:val="28"/>
          <w:szCs w:val="28"/>
        </w:rPr>
        <w:t>Коломойцева</w:t>
      </w:r>
      <w:proofErr w:type="spellEnd"/>
      <w:r w:rsidRPr="00D159BE">
        <w:rPr>
          <w:sz w:val="28"/>
          <w:szCs w:val="28"/>
        </w:rPr>
        <w:t xml:space="preserve"> Т.А., учитель начальных классов МБОУ СОШ № 2 в специальном конкурсе «Лучший образовательный продукт».</w:t>
      </w:r>
    </w:p>
    <w:p w:rsidR="00D159BE" w:rsidRPr="00D159BE" w:rsidRDefault="00D159BE" w:rsidP="00D159BE">
      <w:pPr>
        <w:tabs>
          <w:tab w:val="left" w:pos="1134"/>
        </w:tabs>
        <w:ind w:firstLine="709"/>
        <w:jc w:val="both"/>
        <w:rPr>
          <w:sz w:val="28"/>
          <w:szCs w:val="28"/>
        </w:rPr>
      </w:pPr>
      <w:r w:rsidRPr="00D159BE">
        <w:rPr>
          <w:sz w:val="28"/>
          <w:szCs w:val="28"/>
        </w:rPr>
        <w:t xml:space="preserve">Артемьева И.А., учитель </w:t>
      </w:r>
      <w:proofErr w:type="spellStart"/>
      <w:r w:rsidRPr="00D159BE">
        <w:rPr>
          <w:sz w:val="28"/>
          <w:szCs w:val="28"/>
        </w:rPr>
        <w:t>ин.яз</w:t>
      </w:r>
      <w:proofErr w:type="spellEnd"/>
      <w:r w:rsidRPr="00D159BE">
        <w:rPr>
          <w:sz w:val="28"/>
          <w:szCs w:val="28"/>
        </w:rPr>
        <w:t xml:space="preserve">. МБОУ СОШ № 2, в номинации «Учитель реализующий идею </w:t>
      </w:r>
      <w:proofErr w:type="spellStart"/>
      <w:r w:rsidRPr="00D159BE">
        <w:rPr>
          <w:sz w:val="28"/>
          <w:szCs w:val="28"/>
        </w:rPr>
        <w:t>предпрофильной</w:t>
      </w:r>
      <w:proofErr w:type="spellEnd"/>
      <w:r w:rsidRPr="00D159BE">
        <w:rPr>
          <w:sz w:val="28"/>
          <w:szCs w:val="28"/>
        </w:rPr>
        <w:t xml:space="preserve"> подготовки».</w:t>
      </w:r>
    </w:p>
    <w:p w:rsidR="00D159BE" w:rsidRPr="00D159BE" w:rsidRDefault="00D159BE" w:rsidP="00D159BE">
      <w:pPr>
        <w:tabs>
          <w:tab w:val="left" w:pos="1134"/>
        </w:tabs>
        <w:ind w:firstLine="709"/>
        <w:jc w:val="both"/>
        <w:rPr>
          <w:sz w:val="28"/>
          <w:szCs w:val="28"/>
        </w:rPr>
      </w:pPr>
      <w:r w:rsidRPr="00D159BE">
        <w:rPr>
          <w:sz w:val="28"/>
          <w:szCs w:val="28"/>
        </w:rPr>
        <w:t xml:space="preserve">Безуглова Е.И., учитель </w:t>
      </w:r>
      <w:proofErr w:type="spellStart"/>
      <w:r w:rsidRPr="00D159BE">
        <w:rPr>
          <w:sz w:val="28"/>
          <w:szCs w:val="28"/>
        </w:rPr>
        <w:t>ин</w:t>
      </w:r>
      <w:proofErr w:type="gramStart"/>
      <w:r w:rsidRPr="00D159BE">
        <w:rPr>
          <w:sz w:val="28"/>
          <w:szCs w:val="28"/>
        </w:rPr>
        <w:t>.я</w:t>
      </w:r>
      <w:proofErr w:type="gramEnd"/>
      <w:r w:rsidRPr="00D159BE">
        <w:rPr>
          <w:sz w:val="28"/>
          <w:szCs w:val="28"/>
        </w:rPr>
        <w:t>з</w:t>
      </w:r>
      <w:proofErr w:type="spellEnd"/>
      <w:r w:rsidRPr="00D159BE">
        <w:rPr>
          <w:sz w:val="28"/>
          <w:szCs w:val="28"/>
        </w:rPr>
        <w:t xml:space="preserve"> «МБОУ Гимназия № 7»,  в специальном конкурсе «Лучший образовательный продукт».</w:t>
      </w:r>
    </w:p>
    <w:p w:rsidR="00D159BE" w:rsidRPr="00D159BE" w:rsidRDefault="00D159BE" w:rsidP="00D159BE">
      <w:pPr>
        <w:tabs>
          <w:tab w:val="left" w:pos="1134"/>
        </w:tabs>
        <w:ind w:firstLine="709"/>
        <w:jc w:val="both"/>
        <w:rPr>
          <w:sz w:val="28"/>
          <w:szCs w:val="28"/>
        </w:rPr>
      </w:pPr>
      <w:r w:rsidRPr="00D159BE">
        <w:rPr>
          <w:sz w:val="28"/>
          <w:szCs w:val="28"/>
        </w:rPr>
        <w:t>Лаврентьева Е.В., учитель истории и обществознания «МБОУ Гимназия № 7», в номинации «Учитель - автор лучшей программы   элективного курса».</w:t>
      </w:r>
    </w:p>
    <w:p w:rsidR="00D159BE" w:rsidRPr="00D159BE" w:rsidRDefault="00D159BE" w:rsidP="00D159BE">
      <w:pPr>
        <w:tabs>
          <w:tab w:val="left" w:pos="1134"/>
        </w:tabs>
        <w:ind w:firstLine="709"/>
        <w:jc w:val="both"/>
        <w:rPr>
          <w:sz w:val="28"/>
          <w:szCs w:val="28"/>
        </w:rPr>
      </w:pPr>
      <w:r w:rsidRPr="00D159BE">
        <w:rPr>
          <w:sz w:val="28"/>
          <w:szCs w:val="28"/>
        </w:rPr>
        <w:t xml:space="preserve">В целях повышения роли классного руководителя в социализации личности обучающихся ежегодно проводится конкурс среди классных руководителей «Самый классный </w:t>
      </w:r>
      <w:proofErr w:type="spellStart"/>
      <w:proofErr w:type="gramStart"/>
      <w:r w:rsidRPr="00D159BE">
        <w:rPr>
          <w:sz w:val="28"/>
          <w:szCs w:val="28"/>
        </w:rPr>
        <w:t>классный</w:t>
      </w:r>
      <w:proofErr w:type="spellEnd"/>
      <w:proofErr w:type="gramEnd"/>
      <w:r w:rsidRPr="00D159BE">
        <w:rPr>
          <w:sz w:val="28"/>
          <w:szCs w:val="28"/>
        </w:rPr>
        <w:t xml:space="preserve">», в 2019 году в нем  приняли участие 12 человек. </w:t>
      </w:r>
    </w:p>
    <w:p w:rsidR="00D159BE" w:rsidRPr="00D159BE" w:rsidRDefault="00D159BE" w:rsidP="00D159BE">
      <w:pPr>
        <w:tabs>
          <w:tab w:val="left" w:pos="1134"/>
        </w:tabs>
        <w:ind w:firstLine="709"/>
        <w:jc w:val="both"/>
        <w:rPr>
          <w:sz w:val="28"/>
          <w:szCs w:val="28"/>
        </w:rPr>
      </w:pPr>
      <w:r w:rsidRPr="00D159BE">
        <w:rPr>
          <w:sz w:val="28"/>
          <w:szCs w:val="28"/>
        </w:rPr>
        <w:t xml:space="preserve">Победителями в конкурсе стали </w:t>
      </w:r>
      <w:proofErr w:type="spellStart"/>
      <w:r w:rsidRPr="00D159BE">
        <w:rPr>
          <w:sz w:val="28"/>
          <w:szCs w:val="28"/>
        </w:rPr>
        <w:t>Урушев</w:t>
      </w:r>
      <w:proofErr w:type="spellEnd"/>
      <w:r w:rsidRPr="00D159BE">
        <w:rPr>
          <w:sz w:val="28"/>
          <w:szCs w:val="28"/>
        </w:rPr>
        <w:t xml:space="preserve"> А.Б., учитель МХК МБОУ СОШ № 16, Артамонова Н.А., учитель начальных классов МБОУ СОШ № 9.</w:t>
      </w:r>
    </w:p>
    <w:p w:rsidR="00D159BE" w:rsidRPr="00D159BE" w:rsidRDefault="00D159BE" w:rsidP="00D159BE">
      <w:pPr>
        <w:tabs>
          <w:tab w:val="left" w:pos="1134"/>
        </w:tabs>
        <w:ind w:firstLine="709"/>
        <w:jc w:val="both"/>
        <w:rPr>
          <w:sz w:val="28"/>
          <w:szCs w:val="28"/>
        </w:rPr>
      </w:pPr>
      <w:r w:rsidRPr="00D159BE">
        <w:rPr>
          <w:sz w:val="28"/>
          <w:szCs w:val="28"/>
        </w:rPr>
        <w:lastRenderedPageBreak/>
        <w:t>Призерами конкурсов «Учитель года Дона 2019» и «Педагогический дебют 2019» стали учителя МБОУ СОШ № 2, и МБОУ СОШ № 16 (Цой Д.В., Макаренко О.В.)</w:t>
      </w:r>
    </w:p>
    <w:p w:rsidR="00D159BE" w:rsidRPr="00D159BE" w:rsidRDefault="00D159BE" w:rsidP="00D159BE">
      <w:pPr>
        <w:tabs>
          <w:tab w:val="left" w:pos="1134"/>
        </w:tabs>
        <w:ind w:firstLine="709"/>
        <w:jc w:val="both"/>
        <w:rPr>
          <w:sz w:val="28"/>
          <w:szCs w:val="28"/>
        </w:rPr>
      </w:pPr>
      <w:r w:rsidRPr="00D159BE">
        <w:rPr>
          <w:sz w:val="28"/>
          <w:szCs w:val="28"/>
        </w:rPr>
        <w:t>Победителем в номинации  педагог-психолог стал - Нестеренко Дмитрий.</w:t>
      </w:r>
    </w:p>
    <w:p w:rsidR="00D159BE" w:rsidRPr="00D159BE" w:rsidRDefault="00D159BE" w:rsidP="00D159BE">
      <w:pPr>
        <w:tabs>
          <w:tab w:val="left" w:pos="1134"/>
        </w:tabs>
        <w:ind w:firstLine="709"/>
        <w:jc w:val="both"/>
        <w:rPr>
          <w:sz w:val="28"/>
          <w:szCs w:val="28"/>
        </w:rPr>
      </w:pPr>
      <w:r w:rsidRPr="00D159BE">
        <w:rPr>
          <w:sz w:val="28"/>
          <w:szCs w:val="28"/>
        </w:rPr>
        <w:t>Руководители и педагоги дошкольных организаций традиционно занимают призовые места в профессиональных конкурсах разного уровня, как регионального, так и федерального. Так в 2018-2019 году были отмечены:</w:t>
      </w:r>
    </w:p>
    <w:p w:rsidR="00D159BE" w:rsidRPr="00D159BE" w:rsidRDefault="00D159BE" w:rsidP="00D159BE">
      <w:pPr>
        <w:tabs>
          <w:tab w:val="left" w:pos="1134"/>
        </w:tabs>
        <w:ind w:firstLine="709"/>
        <w:jc w:val="both"/>
        <w:rPr>
          <w:sz w:val="28"/>
          <w:szCs w:val="28"/>
        </w:rPr>
      </w:pPr>
      <w:proofErr w:type="spellStart"/>
      <w:r w:rsidRPr="00D159BE">
        <w:rPr>
          <w:sz w:val="28"/>
          <w:szCs w:val="28"/>
        </w:rPr>
        <w:t>Охрицкая</w:t>
      </w:r>
      <w:proofErr w:type="spellEnd"/>
      <w:r w:rsidRPr="00D159BE">
        <w:rPr>
          <w:sz w:val="28"/>
          <w:szCs w:val="28"/>
        </w:rPr>
        <w:t xml:space="preserve"> Галина Сергеевна, воспитатель МБ ДОУ № 121:</w:t>
      </w:r>
    </w:p>
    <w:p w:rsidR="00D159BE" w:rsidRPr="00D159BE" w:rsidRDefault="00D159BE" w:rsidP="00D159BE">
      <w:pPr>
        <w:tabs>
          <w:tab w:val="left" w:pos="1134"/>
        </w:tabs>
        <w:ind w:firstLine="709"/>
        <w:jc w:val="both"/>
        <w:rPr>
          <w:sz w:val="28"/>
          <w:szCs w:val="28"/>
        </w:rPr>
      </w:pPr>
      <w:r w:rsidRPr="00D159BE">
        <w:rPr>
          <w:sz w:val="28"/>
          <w:szCs w:val="28"/>
        </w:rPr>
        <w:t xml:space="preserve">- победитель областного конкурса «Лучший педагогический работник дошкольного образования Ростовской области» и обладатель гранта Губернатора Ростовской области в размере 50 000 тысяч рублей,  </w:t>
      </w:r>
    </w:p>
    <w:p w:rsidR="00D159BE" w:rsidRPr="00D159BE" w:rsidRDefault="00D159BE" w:rsidP="00D159BE">
      <w:pPr>
        <w:tabs>
          <w:tab w:val="left" w:pos="1134"/>
        </w:tabs>
        <w:ind w:firstLine="709"/>
        <w:jc w:val="both"/>
        <w:rPr>
          <w:sz w:val="28"/>
          <w:szCs w:val="28"/>
        </w:rPr>
      </w:pPr>
      <w:r w:rsidRPr="00D159BE">
        <w:rPr>
          <w:sz w:val="28"/>
          <w:szCs w:val="28"/>
        </w:rPr>
        <w:t xml:space="preserve">- лауреат областного конкурса «Учитель года Дона - 2019» в номинации «Воспитатель года», </w:t>
      </w:r>
    </w:p>
    <w:p w:rsidR="00D159BE" w:rsidRPr="00D159BE" w:rsidRDefault="00D159BE" w:rsidP="00D159BE">
      <w:pPr>
        <w:tabs>
          <w:tab w:val="left" w:pos="1134"/>
        </w:tabs>
        <w:ind w:firstLine="709"/>
        <w:jc w:val="both"/>
        <w:rPr>
          <w:sz w:val="28"/>
          <w:szCs w:val="28"/>
        </w:rPr>
      </w:pPr>
      <w:r w:rsidRPr="00D159BE">
        <w:rPr>
          <w:sz w:val="28"/>
          <w:szCs w:val="28"/>
        </w:rPr>
        <w:t>- победитель (1 место) городского профессионального конкурса «Воспитатель года - 2019» и обладатель гранта   главы Администрации города Батайска в размере 25 000 тысяч рублей;</w:t>
      </w:r>
    </w:p>
    <w:p w:rsidR="00D159BE" w:rsidRPr="00D159BE" w:rsidRDefault="00D159BE" w:rsidP="00D159BE">
      <w:pPr>
        <w:tabs>
          <w:tab w:val="left" w:pos="1134"/>
        </w:tabs>
        <w:ind w:firstLine="709"/>
        <w:jc w:val="both"/>
        <w:rPr>
          <w:sz w:val="28"/>
          <w:szCs w:val="28"/>
        </w:rPr>
      </w:pPr>
      <w:proofErr w:type="spellStart"/>
      <w:r w:rsidRPr="00D159BE">
        <w:rPr>
          <w:sz w:val="28"/>
          <w:szCs w:val="28"/>
        </w:rPr>
        <w:t>Жмайло</w:t>
      </w:r>
      <w:proofErr w:type="spellEnd"/>
      <w:r w:rsidRPr="00D159BE">
        <w:rPr>
          <w:sz w:val="28"/>
          <w:szCs w:val="28"/>
        </w:rPr>
        <w:t xml:space="preserve"> Лилия Борисовна, воспитатель МБ ДОУ № 30, победитель Всероссийского конкурса «Воспитатели России» в номинации «Лучший молодой воспитатель образовательной организации», участница церемонии награждения в Государственной Думе РФ;</w:t>
      </w:r>
    </w:p>
    <w:p w:rsidR="00D159BE" w:rsidRPr="00D159BE" w:rsidRDefault="00D159BE" w:rsidP="00D159BE">
      <w:pPr>
        <w:tabs>
          <w:tab w:val="left" w:pos="1134"/>
        </w:tabs>
        <w:ind w:firstLine="709"/>
        <w:jc w:val="both"/>
        <w:rPr>
          <w:sz w:val="28"/>
          <w:szCs w:val="28"/>
        </w:rPr>
      </w:pPr>
      <w:r w:rsidRPr="00D159BE">
        <w:rPr>
          <w:sz w:val="28"/>
          <w:szCs w:val="28"/>
        </w:rPr>
        <w:t>Беспалая Вера Александровна, педагог-психолог МБДОУ №24, победитель регионального этапа Всероссийского конкурса «Воспитатели России» в номинации «Лучший проект педагога-психолога»;</w:t>
      </w:r>
    </w:p>
    <w:p w:rsidR="00D159BE" w:rsidRPr="00D159BE" w:rsidRDefault="00D159BE" w:rsidP="00D159BE">
      <w:pPr>
        <w:tabs>
          <w:tab w:val="left" w:pos="1134"/>
        </w:tabs>
        <w:ind w:firstLine="709"/>
        <w:jc w:val="both"/>
        <w:rPr>
          <w:sz w:val="28"/>
          <w:szCs w:val="28"/>
        </w:rPr>
      </w:pPr>
      <w:r w:rsidRPr="00D159BE">
        <w:rPr>
          <w:sz w:val="28"/>
          <w:szCs w:val="28"/>
        </w:rPr>
        <w:t>- коллективы дошкольных организаций № 29, 35, 149 стали победителями Всероссийского смотра-конкурса «Образцовый детский сад 2018-2019»;</w:t>
      </w:r>
    </w:p>
    <w:p w:rsidR="00D159BE" w:rsidRPr="00D159BE" w:rsidRDefault="00D159BE" w:rsidP="00D159BE">
      <w:pPr>
        <w:tabs>
          <w:tab w:val="left" w:pos="1134"/>
        </w:tabs>
        <w:ind w:firstLine="709"/>
        <w:jc w:val="both"/>
        <w:rPr>
          <w:sz w:val="28"/>
          <w:szCs w:val="28"/>
        </w:rPr>
      </w:pPr>
      <w:r w:rsidRPr="00D159BE">
        <w:rPr>
          <w:sz w:val="28"/>
          <w:szCs w:val="28"/>
        </w:rPr>
        <w:t>- коллектив МБ ДОУ № 3 является:</w:t>
      </w:r>
    </w:p>
    <w:p w:rsidR="00D159BE" w:rsidRPr="00D159BE" w:rsidRDefault="00D159BE" w:rsidP="00D159BE">
      <w:pPr>
        <w:tabs>
          <w:tab w:val="left" w:pos="1134"/>
        </w:tabs>
        <w:ind w:firstLine="709"/>
        <w:jc w:val="both"/>
        <w:rPr>
          <w:sz w:val="28"/>
          <w:szCs w:val="28"/>
        </w:rPr>
      </w:pPr>
      <w:r w:rsidRPr="00D159BE">
        <w:rPr>
          <w:sz w:val="28"/>
          <w:szCs w:val="28"/>
        </w:rPr>
        <w:t>призером всероссийского конкурса «100 престижных детских садов России» и обладатель медали «За высокие результаты внедрения инновационных технологий в образовательный процесс, формирование духовно-нравственных и социальных ценностей, обучающихся и профессиональное развитие кадров»</w:t>
      </w:r>
    </w:p>
    <w:p w:rsidR="00D159BE" w:rsidRPr="00D159BE" w:rsidRDefault="00D159BE" w:rsidP="00D159BE">
      <w:pPr>
        <w:tabs>
          <w:tab w:val="left" w:pos="1134"/>
        </w:tabs>
        <w:ind w:firstLine="709"/>
        <w:jc w:val="both"/>
        <w:rPr>
          <w:sz w:val="28"/>
          <w:szCs w:val="28"/>
        </w:rPr>
      </w:pPr>
      <w:r w:rsidRPr="00D159BE">
        <w:rPr>
          <w:sz w:val="28"/>
          <w:szCs w:val="28"/>
        </w:rPr>
        <w:t xml:space="preserve">призером (2 место) областного конкурса базовых детский садов по безопасности дорожного движения «Презентация системы работы по предупреждению детского дорожно-транспортного травматизма» в реализации Плана мероприятий, направленных на формирование законопослушного поведения участников дорожного движения Правительства РФ (2016-2020 </w:t>
      </w:r>
      <w:proofErr w:type="spellStart"/>
      <w:r w:rsidRPr="00D159BE">
        <w:rPr>
          <w:sz w:val="28"/>
          <w:szCs w:val="28"/>
        </w:rPr>
        <w:t>г.г</w:t>
      </w:r>
      <w:proofErr w:type="spellEnd"/>
      <w:r w:rsidRPr="00D159BE">
        <w:rPr>
          <w:sz w:val="28"/>
          <w:szCs w:val="28"/>
        </w:rPr>
        <w:t xml:space="preserve">) и «Десятилетия действий по обеспечению безопасности дорожного движения 2011-2020 </w:t>
      </w:r>
      <w:proofErr w:type="spellStart"/>
      <w:r w:rsidRPr="00D159BE">
        <w:rPr>
          <w:sz w:val="28"/>
          <w:szCs w:val="28"/>
        </w:rPr>
        <w:t>гг</w:t>
      </w:r>
      <w:proofErr w:type="spellEnd"/>
      <w:r w:rsidRPr="00D159BE">
        <w:rPr>
          <w:sz w:val="28"/>
          <w:szCs w:val="28"/>
        </w:rPr>
        <w:t>»;</w:t>
      </w:r>
    </w:p>
    <w:p w:rsidR="00D159BE" w:rsidRPr="00D159BE" w:rsidRDefault="00D159BE" w:rsidP="00D159BE">
      <w:pPr>
        <w:tabs>
          <w:tab w:val="left" w:pos="1134"/>
        </w:tabs>
        <w:ind w:firstLine="709"/>
        <w:jc w:val="both"/>
        <w:rPr>
          <w:sz w:val="28"/>
          <w:szCs w:val="28"/>
        </w:rPr>
      </w:pPr>
      <w:r w:rsidRPr="00D159BE">
        <w:rPr>
          <w:sz w:val="28"/>
          <w:szCs w:val="28"/>
        </w:rPr>
        <w:t xml:space="preserve"> внесены в Федеральные реестры «Ведущие образовательные организации Российской Федерации- 2019» и «Доска почета России-2019»</w:t>
      </w:r>
    </w:p>
    <w:p w:rsidR="00D159BE" w:rsidRPr="00D159BE" w:rsidRDefault="00D159BE" w:rsidP="00D159BE">
      <w:pPr>
        <w:tabs>
          <w:tab w:val="left" w:pos="1134"/>
        </w:tabs>
        <w:ind w:firstLine="709"/>
        <w:jc w:val="both"/>
        <w:rPr>
          <w:sz w:val="28"/>
          <w:szCs w:val="28"/>
        </w:rPr>
      </w:pPr>
      <w:r w:rsidRPr="00D159BE">
        <w:rPr>
          <w:sz w:val="28"/>
          <w:szCs w:val="28"/>
        </w:rPr>
        <w:t>дошкольные учреждения № 3, 121;</w:t>
      </w:r>
    </w:p>
    <w:p w:rsidR="00D159BE" w:rsidRPr="00D159BE" w:rsidRDefault="00D159BE" w:rsidP="00D159BE">
      <w:pPr>
        <w:tabs>
          <w:tab w:val="left" w:pos="1134"/>
        </w:tabs>
        <w:ind w:firstLine="709"/>
        <w:jc w:val="both"/>
        <w:rPr>
          <w:sz w:val="28"/>
          <w:szCs w:val="28"/>
        </w:rPr>
      </w:pPr>
      <w:r w:rsidRPr="00D159BE">
        <w:rPr>
          <w:sz w:val="28"/>
          <w:szCs w:val="28"/>
        </w:rPr>
        <w:lastRenderedPageBreak/>
        <w:t>коллектив МБДОУ № 121 стал победителем и обладателем медали победителя Всероссийского смотра-конкурса на основе многоцелевого комплексного анализа «Гордость отечественного образования»;</w:t>
      </w:r>
    </w:p>
    <w:p w:rsidR="00D159BE" w:rsidRPr="00D159BE" w:rsidRDefault="00D159BE" w:rsidP="00D159BE">
      <w:pPr>
        <w:tabs>
          <w:tab w:val="left" w:pos="1134"/>
        </w:tabs>
        <w:ind w:firstLine="709"/>
        <w:jc w:val="both"/>
        <w:rPr>
          <w:sz w:val="28"/>
          <w:szCs w:val="28"/>
        </w:rPr>
      </w:pPr>
      <w:r w:rsidRPr="00D159BE">
        <w:rPr>
          <w:sz w:val="28"/>
          <w:szCs w:val="28"/>
        </w:rPr>
        <w:t xml:space="preserve">коллектив МБ ДОУ № 20 победитель (1 место) конкурса национальной премии (г. Москва) «Элита Российского образования» в номинации «Лучшая ДОО, реализующая </w:t>
      </w:r>
      <w:proofErr w:type="spellStart"/>
      <w:r w:rsidRPr="00D159BE">
        <w:rPr>
          <w:sz w:val="28"/>
          <w:szCs w:val="28"/>
        </w:rPr>
        <w:t>здоровьесберегательные</w:t>
      </w:r>
      <w:proofErr w:type="spellEnd"/>
      <w:r w:rsidRPr="00D159BE">
        <w:rPr>
          <w:sz w:val="28"/>
          <w:szCs w:val="28"/>
        </w:rPr>
        <w:t xml:space="preserve"> проекты и программы -2019» за проект «Модернизация физкультурно-оздоровительной среды в соответствии с ФГОС ДО и Программы развития МБ ДОУ № 20»;</w:t>
      </w:r>
    </w:p>
    <w:p w:rsidR="00D159BE" w:rsidRPr="00D159BE" w:rsidRDefault="00D159BE" w:rsidP="00D159BE">
      <w:pPr>
        <w:tabs>
          <w:tab w:val="left" w:pos="1134"/>
        </w:tabs>
        <w:ind w:firstLine="709"/>
        <w:jc w:val="both"/>
        <w:rPr>
          <w:sz w:val="28"/>
          <w:szCs w:val="28"/>
        </w:rPr>
      </w:pPr>
      <w:r w:rsidRPr="00D159BE">
        <w:rPr>
          <w:sz w:val="28"/>
          <w:szCs w:val="28"/>
        </w:rPr>
        <w:t>Березина Анна Сергеевна, воспитатель МБ ДОУ № 27, победитель Всероссийского педагогического конкурса «</w:t>
      </w:r>
      <w:proofErr w:type="spellStart"/>
      <w:r w:rsidRPr="00D159BE">
        <w:rPr>
          <w:sz w:val="28"/>
          <w:szCs w:val="28"/>
        </w:rPr>
        <w:t>ФГОСОБРазование</w:t>
      </w:r>
      <w:proofErr w:type="spellEnd"/>
      <w:r w:rsidRPr="00D159BE">
        <w:rPr>
          <w:sz w:val="28"/>
          <w:szCs w:val="28"/>
        </w:rPr>
        <w:t>» в номинации «Компетенции учителей-логопедов дошкольных образовательных учреждений в соответствии с ФГОС»;</w:t>
      </w:r>
    </w:p>
    <w:p w:rsidR="00D159BE" w:rsidRPr="00D159BE" w:rsidRDefault="00D159BE" w:rsidP="00D159BE">
      <w:pPr>
        <w:tabs>
          <w:tab w:val="left" w:pos="1134"/>
        </w:tabs>
        <w:ind w:firstLine="709"/>
        <w:jc w:val="both"/>
        <w:rPr>
          <w:sz w:val="28"/>
          <w:szCs w:val="28"/>
        </w:rPr>
      </w:pPr>
      <w:r w:rsidRPr="00D159BE">
        <w:rPr>
          <w:sz w:val="28"/>
          <w:szCs w:val="28"/>
        </w:rPr>
        <w:t xml:space="preserve">воспитатели МБДОУ № 148 Попович Людмила Константиновна и  Сурикова Виктория Викторовна стали победителями регионального этапа Всероссийского детского форума «Зеленая планета- 2019» в номинации «Природа. Культура. Экология». </w:t>
      </w:r>
    </w:p>
    <w:p w:rsidR="00D159BE" w:rsidRPr="00D159BE" w:rsidRDefault="00D159BE" w:rsidP="00D159BE">
      <w:pPr>
        <w:tabs>
          <w:tab w:val="left" w:pos="1134"/>
        </w:tabs>
        <w:ind w:firstLine="709"/>
        <w:jc w:val="both"/>
        <w:rPr>
          <w:sz w:val="28"/>
          <w:szCs w:val="28"/>
        </w:rPr>
      </w:pPr>
      <w:r w:rsidRPr="00D159BE">
        <w:rPr>
          <w:sz w:val="28"/>
          <w:szCs w:val="28"/>
        </w:rPr>
        <w:tab/>
        <w:t>Деятельность по удовлетворению потребности в управленческих и педагогических кадрах, формированию системы моральных и материальных стимулов для развития творческого потенциала педагогов и повышения их квалификации, привлечению молодых специалистов характеризуется следующими показателями Муниципальной программы города Батайска «Развитие образования» за 2019 год:</w:t>
      </w:r>
    </w:p>
    <w:p w:rsidR="00D159BE" w:rsidRPr="00D159BE" w:rsidRDefault="00D159BE" w:rsidP="00D159BE">
      <w:pPr>
        <w:tabs>
          <w:tab w:val="left" w:pos="1134"/>
        </w:tabs>
        <w:ind w:firstLine="709"/>
        <w:jc w:val="both"/>
        <w:rPr>
          <w:sz w:val="28"/>
          <w:szCs w:val="28"/>
        </w:rPr>
      </w:pPr>
      <w:r w:rsidRPr="00D159BE">
        <w:rPr>
          <w:sz w:val="28"/>
          <w:szCs w:val="28"/>
        </w:rPr>
        <w:t>Доля учителей общеобразовательных учреждений, имеющих стаж педагогической работы до 5 лет – 24 % (план – 28%).</w:t>
      </w:r>
    </w:p>
    <w:p w:rsidR="00D159BE" w:rsidRPr="00D159BE" w:rsidRDefault="00D159BE" w:rsidP="00D159BE">
      <w:pPr>
        <w:tabs>
          <w:tab w:val="left" w:pos="1134"/>
        </w:tabs>
        <w:ind w:firstLine="709"/>
        <w:jc w:val="both"/>
        <w:rPr>
          <w:sz w:val="28"/>
          <w:szCs w:val="28"/>
        </w:rPr>
      </w:pPr>
      <w:r w:rsidRPr="00D159BE">
        <w:rPr>
          <w:sz w:val="28"/>
          <w:szCs w:val="28"/>
        </w:rPr>
        <w:t xml:space="preserve">Снижение показателя связано с отсутствием выпускников ВУЗов и </w:t>
      </w:r>
      <w:proofErr w:type="spellStart"/>
      <w:r w:rsidRPr="00D159BE">
        <w:rPr>
          <w:sz w:val="28"/>
          <w:szCs w:val="28"/>
        </w:rPr>
        <w:t>СУЗов</w:t>
      </w:r>
      <w:proofErr w:type="spellEnd"/>
      <w:r w:rsidRPr="00D159BE">
        <w:rPr>
          <w:sz w:val="28"/>
          <w:szCs w:val="28"/>
        </w:rPr>
        <w:t xml:space="preserve"> идти в профессию.</w:t>
      </w:r>
    </w:p>
    <w:p w:rsidR="00D159BE" w:rsidRPr="00D159BE" w:rsidRDefault="00D159BE" w:rsidP="00D159BE">
      <w:pPr>
        <w:tabs>
          <w:tab w:val="left" w:pos="1134"/>
        </w:tabs>
        <w:ind w:firstLine="709"/>
        <w:jc w:val="both"/>
        <w:rPr>
          <w:sz w:val="28"/>
          <w:szCs w:val="28"/>
        </w:rPr>
      </w:pPr>
      <w:r w:rsidRPr="00D159BE">
        <w:rPr>
          <w:sz w:val="28"/>
          <w:szCs w:val="28"/>
        </w:rPr>
        <w:t>Доля педагогических работников образовательных учреждений в возрасте до 30 лет – 23 % (план – 30%).</w:t>
      </w:r>
    </w:p>
    <w:p w:rsidR="00D159BE" w:rsidRPr="00D159BE" w:rsidRDefault="00D159BE" w:rsidP="00D159BE">
      <w:pPr>
        <w:tabs>
          <w:tab w:val="left" w:pos="1134"/>
        </w:tabs>
        <w:ind w:firstLine="709"/>
        <w:jc w:val="both"/>
        <w:rPr>
          <w:sz w:val="28"/>
          <w:szCs w:val="28"/>
        </w:rPr>
      </w:pPr>
      <w:r w:rsidRPr="00D159BE">
        <w:rPr>
          <w:sz w:val="28"/>
          <w:szCs w:val="28"/>
        </w:rPr>
        <w:t>Снижение показателя связано с отсутствием притока молодых специалистов.</w:t>
      </w:r>
    </w:p>
    <w:p w:rsidR="00D159BE" w:rsidRPr="00D159BE" w:rsidRDefault="00D159BE" w:rsidP="00D159BE">
      <w:pPr>
        <w:tabs>
          <w:tab w:val="left" w:pos="1134"/>
        </w:tabs>
        <w:ind w:firstLine="709"/>
        <w:jc w:val="both"/>
        <w:rPr>
          <w:sz w:val="28"/>
          <w:szCs w:val="28"/>
        </w:rPr>
      </w:pPr>
      <w:r w:rsidRPr="00D159BE">
        <w:rPr>
          <w:sz w:val="28"/>
          <w:szCs w:val="28"/>
        </w:rPr>
        <w:t>Доля педагогических работников системы общего образования, повысивших квалификацию или прошедших подготовку, от их общего числа – 36% (план 34%).</w:t>
      </w:r>
    </w:p>
    <w:p w:rsidR="00D159BE" w:rsidRPr="00D159BE" w:rsidRDefault="00D159BE" w:rsidP="00D159BE">
      <w:pPr>
        <w:tabs>
          <w:tab w:val="left" w:pos="1134"/>
        </w:tabs>
        <w:ind w:firstLine="709"/>
        <w:jc w:val="both"/>
        <w:rPr>
          <w:sz w:val="28"/>
          <w:szCs w:val="28"/>
        </w:rPr>
      </w:pPr>
      <w:r w:rsidRPr="00D159BE">
        <w:rPr>
          <w:sz w:val="28"/>
          <w:szCs w:val="28"/>
        </w:rPr>
        <w:t>Соотношение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Ростовской области – 109 % (план 100%).</w:t>
      </w:r>
    </w:p>
    <w:p w:rsidR="00D159BE" w:rsidRPr="00D159BE" w:rsidRDefault="00D159BE" w:rsidP="00D159BE">
      <w:pPr>
        <w:tabs>
          <w:tab w:val="left" w:pos="1134"/>
        </w:tabs>
        <w:ind w:firstLine="709"/>
        <w:jc w:val="both"/>
        <w:rPr>
          <w:sz w:val="28"/>
          <w:szCs w:val="28"/>
        </w:rPr>
      </w:pPr>
      <w:r w:rsidRPr="00D159BE">
        <w:rPr>
          <w:sz w:val="28"/>
          <w:szCs w:val="28"/>
        </w:rPr>
        <w:t>Соотношение средней заработной платы педагогических работников образовательных организаций общего образования к средней  заработной плате в Ростовской области – 101 % (план 100%).</w:t>
      </w:r>
    </w:p>
    <w:p w:rsidR="00D159BE" w:rsidRPr="00D159BE" w:rsidRDefault="00D159BE" w:rsidP="00D159BE">
      <w:pPr>
        <w:tabs>
          <w:tab w:val="left" w:pos="1134"/>
        </w:tabs>
        <w:ind w:firstLine="709"/>
        <w:jc w:val="both"/>
        <w:rPr>
          <w:sz w:val="28"/>
          <w:szCs w:val="28"/>
        </w:rPr>
      </w:pPr>
      <w:r w:rsidRPr="00D159BE">
        <w:rPr>
          <w:sz w:val="28"/>
          <w:szCs w:val="28"/>
        </w:rPr>
        <w:t>Соотношение средней заработной платы педагогических работников учреждений дополнительного образования детей к средней заработной плате учителей в Ростовской области – 104 % (план 100%).</w:t>
      </w:r>
    </w:p>
    <w:p w:rsidR="00D159BE" w:rsidRPr="00D159BE" w:rsidRDefault="00D159BE" w:rsidP="00D159BE">
      <w:pPr>
        <w:tabs>
          <w:tab w:val="left" w:pos="1134"/>
        </w:tabs>
        <w:ind w:firstLine="709"/>
        <w:jc w:val="both"/>
        <w:rPr>
          <w:sz w:val="28"/>
          <w:szCs w:val="28"/>
        </w:rPr>
      </w:pPr>
      <w:r w:rsidRPr="00D159BE">
        <w:rPr>
          <w:sz w:val="28"/>
          <w:szCs w:val="28"/>
        </w:rPr>
        <w:lastRenderedPageBreak/>
        <w:t>Перевыполнение показателя связано с начислением заработной платы педагогическим работникам за оказание платных услуг из средств, полученных от иной приносящей доход деятельности.</w:t>
      </w:r>
    </w:p>
    <w:p w:rsidR="00D159BE" w:rsidRPr="00D159BE" w:rsidRDefault="00D159BE" w:rsidP="00D159BE">
      <w:pPr>
        <w:tabs>
          <w:tab w:val="left" w:pos="1134"/>
        </w:tabs>
        <w:ind w:firstLine="709"/>
        <w:jc w:val="both"/>
        <w:rPr>
          <w:sz w:val="28"/>
          <w:szCs w:val="28"/>
        </w:rPr>
      </w:pPr>
      <w:r w:rsidRPr="00D159BE">
        <w:rPr>
          <w:sz w:val="28"/>
          <w:szCs w:val="28"/>
        </w:rPr>
        <w:t>В ходе осуществления подпрограммы «Развитие службы практической психологии» решаются следующие задачи:</w:t>
      </w:r>
    </w:p>
    <w:p w:rsidR="00D159BE" w:rsidRPr="00D159BE" w:rsidRDefault="00D159BE" w:rsidP="00D159BE">
      <w:pPr>
        <w:tabs>
          <w:tab w:val="left" w:pos="1134"/>
        </w:tabs>
        <w:ind w:firstLine="709"/>
        <w:jc w:val="both"/>
        <w:rPr>
          <w:sz w:val="28"/>
          <w:szCs w:val="28"/>
        </w:rPr>
      </w:pPr>
      <w:r w:rsidRPr="00D159BE">
        <w:rPr>
          <w:sz w:val="28"/>
          <w:szCs w:val="28"/>
        </w:rPr>
        <w:t>Рост качества психологической помощи детям и подросткам в образовательных учреждениях, совершенствование психологического сопровождения детей на образовательном маршруте.</w:t>
      </w:r>
    </w:p>
    <w:p w:rsidR="00D159BE" w:rsidRPr="00D159BE" w:rsidRDefault="00D159BE" w:rsidP="00D159BE">
      <w:pPr>
        <w:tabs>
          <w:tab w:val="left" w:pos="1134"/>
        </w:tabs>
        <w:ind w:firstLine="709"/>
        <w:jc w:val="both"/>
        <w:rPr>
          <w:sz w:val="28"/>
          <w:szCs w:val="28"/>
        </w:rPr>
      </w:pPr>
      <w:r w:rsidRPr="00D159BE">
        <w:rPr>
          <w:sz w:val="28"/>
          <w:szCs w:val="28"/>
        </w:rPr>
        <w:t>Обеспечение мер для повышения профессионального уровням специалистов Службы.</w:t>
      </w:r>
    </w:p>
    <w:p w:rsidR="00D159BE" w:rsidRPr="00D159BE" w:rsidRDefault="00D159BE" w:rsidP="00D159BE">
      <w:pPr>
        <w:tabs>
          <w:tab w:val="left" w:pos="1134"/>
        </w:tabs>
        <w:ind w:firstLine="709"/>
        <w:jc w:val="both"/>
        <w:rPr>
          <w:sz w:val="28"/>
          <w:szCs w:val="28"/>
        </w:rPr>
      </w:pPr>
      <w:r w:rsidRPr="00D159BE">
        <w:rPr>
          <w:sz w:val="28"/>
          <w:szCs w:val="28"/>
        </w:rPr>
        <w:t xml:space="preserve">Психологическое сопровождение </w:t>
      </w:r>
      <w:proofErr w:type="spellStart"/>
      <w:r w:rsidRPr="00D159BE">
        <w:rPr>
          <w:sz w:val="28"/>
          <w:szCs w:val="28"/>
        </w:rPr>
        <w:t>предпрофильного</w:t>
      </w:r>
      <w:proofErr w:type="spellEnd"/>
      <w:r w:rsidRPr="00D159BE">
        <w:rPr>
          <w:sz w:val="28"/>
          <w:szCs w:val="28"/>
        </w:rPr>
        <w:t xml:space="preserve"> и профильного обучения в общеобразовательных учреждениях.</w:t>
      </w:r>
    </w:p>
    <w:p w:rsidR="00D159BE" w:rsidRPr="00D159BE" w:rsidRDefault="00D159BE" w:rsidP="00D159BE">
      <w:pPr>
        <w:tabs>
          <w:tab w:val="left" w:pos="1134"/>
        </w:tabs>
        <w:ind w:firstLine="709"/>
        <w:jc w:val="both"/>
        <w:rPr>
          <w:sz w:val="28"/>
          <w:szCs w:val="28"/>
        </w:rPr>
      </w:pPr>
      <w:r w:rsidRPr="00D159BE">
        <w:rPr>
          <w:sz w:val="28"/>
          <w:szCs w:val="28"/>
        </w:rPr>
        <w:t>Психологическое сопровождение семейных форм устройства детей-сирот и детей, оставшихся без попечения родителей, на этапах отбора, подготовки и поддержки самих детей и принимающих родителей. Профилактика отказов от детей в семьях принимающих родителей.</w:t>
      </w:r>
    </w:p>
    <w:p w:rsidR="00D159BE" w:rsidRPr="00D159BE" w:rsidRDefault="00D159BE" w:rsidP="00D159BE">
      <w:pPr>
        <w:tabs>
          <w:tab w:val="left" w:pos="1134"/>
        </w:tabs>
        <w:ind w:firstLine="709"/>
        <w:jc w:val="both"/>
        <w:rPr>
          <w:sz w:val="28"/>
          <w:szCs w:val="28"/>
        </w:rPr>
      </w:pPr>
      <w:r w:rsidRPr="00D159BE">
        <w:rPr>
          <w:sz w:val="28"/>
          <w:szCs w:val="28"/>
        </w:rPr>
        <w:t>В целях оказания психологической помощи обучающимся в образовательных организациях, роста её качества, совершенствования психологического сопровождения обучающихся на образовательном маршруте в муниципальном образовательном пространстве создана и успешно действует Служба практической психологии. Согласно статье 42 Федерального закона «Об образовании в Российской Федерации» психолого-педагогическая, медицинская и социальная помощь детям, испытывающим трудности в освоении основных общеобразовательных программ, развитии и социальной адаптации, оказывается в центрах психолого-педагогической, медицинской и социальной помощи (далее – ППМС центры). В настоящее время Служба практической психологии в городе Батайске представлена двумя ППМС центрами: МБУ Центр «Выбор» и МБУ Центр «Перекресток».</w:t>
      </w:r>
    </w:p>
    <w:p w:rsidR="00D159BE" w:rsidRPr="00D159BE" w:rsidRDefault="00D159BE" w:rsidP="00D159BE">
      <w:pPr>
        <w:tabs>
          <w:tab w:val="left" w:pos="1134"/>
        </w:tabs>
        <w:ind w:firstLine="709"/>
        <w:jc w:val="both"/>
        <w:rPr>
          <w:sz w:val="28"/>
          <w:szCs w:val="28"/>
        </w:rPr>
      </w:pPr>
      <w:r w:rsidRPr="00D159BE">
        <w:rPr>
          <w:sz w:val="28"/>
          <w:szCs w:val="28"/>
        </w:rPr>
        <w:t>Основными направлениями деятельности Центров являются:</w:t>
      </w:r>
    </w:p>
    <w:p w:rsidR="00D159BE" w:rsidRPr="00D159BE" w:rsidRDefault="00D159BE" w:rsidP="00D159BE">
      <w:pPr>
        <w:tabs>
          <w:tab w:val="left" w:pos="1134"/>
        </w:tabs>
        <w:ind w:firstLine="709"/>
        <w:jc w:val="both"/>
        <w:rPr>
          <w:sz w:val="28"/>
          <w:szCs w:val="28"/>
        </w:rPr>
      </w:pPr>
      <w:r w:rsidRPr="00D159BE">
        <w:rPr>
          <w:sz w:val="28"/>
          <w:szCs w:val="28"/>
        </w:rPr>
        <w:t>-</w:t>
      </w:r>
      <w:r w:rsidRPr="00D159BE">
        <w:rPr>
          <w:sz w:val="28"/>
          <w:szCs w:val="28"/>
        </w:rPr>
        <w:tab/>
        <w:t xml:space="preserve">диагностика уровня психического развития и отклонений в поведении детей; </w:t>
      </w:r>
    </w:p>
    <w:p w:rsidR="00D159BE" w:rsidRPr="00D159BE" w:rsidRDefault="00D159BE" w:rsidP="00D159BE">
      <w:pPr>
        <w:tabs>
          <w:tab w:val="left" w:pos="1134"/>
        </w:tabs>
        <w:ind w:firstLine="709"/>
        <w:jc w:val="both"/>
        <w:rPr>
          <w:sz w:val="28"/>
          <w:szCs w:val="28"/>
        </w:rPr>
      </w:pPr>
      <w:r w:rsidRPr="00D159BE">
        <w:rPr>
          <w:sz w:val="28"/>
          <w:szCs w:val="28"/>
        </w:rPr>
        <w:t>-</w:t>
      </w:r>
      <w:r w:rsidRPr="00D159BE">
        <w:rPr>
          <w:sz w:val="28"/>
          <w:szCs w:val="28"/>
        </w:rPr>
        <w:tab/>
      </w:r>
      <w:proofErr w:type="spellStart"/>
      <w:r w:rsidRPr="00D159BE">
        <w:rPr>
          <w:sz w:val="28"/>
          <w:szCs w:val="28"/>
        </w:rPr>
        <w:t>психокоррекционная</w:t>
      </w:r>
      <w:proofErr w:type="spellEnd"/>
      <w:r w:rsidRPr="00D159BE">
        <w:rPr>
          <w:sz w:val="28"/>
          <w:szCs w:val="28"/>
        </w:rPr>
        <w:t xml:space="preserve"> и психопрофилактическая работа с детьми; </w:t>
      </w:r>
    </w:p>
    <w:p w:rsidR="00D159BE" w:rsidRPr="00D159BE" w:rsidRDefault="00D159BE" w:rsidP="00D159BE">
      <w:pPr>
        <w:tabs>
          <w:tab w:val="left" w:pos="1134"/>
        </w:tabs>
        <w:ind w:firstLine="709"/>
        <w:jc w:val="both"/>
        <w:rPr>
          <w:sz w:val="28"/>
          <w:szCs w:val="28"/>
        </w:rPr>
      </w:pPr>
      <w:r w:rsidRPr="00D159BE">
        <w:rPr>
          <w:sz w:val="28"/>
          <w:szCs w:val="28"/>
        </w:rPr>
        <w:t>-</w:t>
      </w:r>
      <w:r w:rsidRPr="00D159BE">
        <w:rPr>
          <w:sz w:val="28"/>
          <w:szCs w:val="28"/>
        </w:rPr>
        <w:tab/>
        <w:t>социально-психологическое консультирование детей и подростков;</w:t>
      </w:r>
    </w:p>
    <w:p w:rsidR="00D159BE" w:rsidRPr="00D159BE" w:rsidRDefault="00D159BE" w:rsidP="00D159BE">
      <w:pPr>
        <w:tabs>
          <w:tab w:val="left" w:pos="1134"/>
        </w:tabs>
        <w:ind w:firstLine="709"/>
        <w:jc w:val="both"/>
        <w:rPr>
          <w:sz w:val="28"/>
          <w:szCs w:val="28"/>
        </w:rPr>
      </w:pPr>
      <w:r w:rsidRPr="00D159BE">
        <w:rPr>
          <w:sz w:val="28"/>
          <w:szCs w:val="28"/>
        </w:rPr>
        <w:t>-</w:t>
      </w:r>
      <w:r w:rsidRPr="00D159BE">
        <w:rPr>
          <w:sz w:val="28"/>
          <w:szCs w:val="28"/>
        </w:rPr>
        <w:tab/>
        <w:t>коррекция речи детей;</w:t>
      </w:r>
    </w:p>
    <w:p w:rsidR="00D159BE" w:rsidRPr="00D159BE" w:rsidRDefault="00D159BE" w:rsidP="00D159BE">
      <w:pPr>
        <w:tabs>
          <w:tab w:val="left" w:pos="1134"/>
        </w:tabs>
        <w:ind w:firstLine="709"/>
        <w:jc w:val="both"/>
        <w:rPr>
          <w:sz w:val="28"/>
          <w:szCs w:val="28"/>
        </w:rPr>
      </w:pPr>
      <w:r w:rsidRPr="00D159BE">
        <w:rPr>
          <w:sz w:val="28"/>
          <w:szCs w:val="28"/>
        </w:rPr>
        <w:t>-</w:t>
      </w:r>
      <w:r w:rsidRPr="00D159BE">
        <w:rPr>
          <w:sz w:val="28"/>
          <w:szCs w:val="28"/>
        </w:rPr>
        <w:tab/>
        <w:t>консультирование родителей (законных представителей), специалистов образовательных учреждений города Батайска по вопросам выбора форм индивидуального обучения и воспитания;</w:t>
      </w:r>
    </w:p>
    <w:p w:rsidR="00D159BE" w:rsidRPr="00D159BE" w:rsidRDefault="00D159BE" w:rsidP="00D159BE">
      <w:pPr>
        <w:tabs>
          <w:tab w:val="left" w:pos="1134"/>
        </w:tabs>
        <w:ind w:firstLine="709"/>
        <w:jc w:val="both"/>
        <w:rPr>
          <w:sz w:val="28"/>
          <w:szCs w:val="28"/>
        </w:rPr>
      </w:pPr>
      <w:r w:rsidRPr="00D159BE">
        <w:rPr>
          <w:sz w:val="28"/>
          <w:szCs w:val="28"/>
        </w:rPr>
        <w:t>-</w:t>
      </w:r>
      <w:r w:rsidRPr="00D159BE">
        <w:rPr>
          <w:sz w:val="28"/>
          <w:szCs w:val="28"/>
        </w:rPr>
        <w:tab/>
        <w:t>экстренное психологическое консультирование детей и родителей, оказавшихся в ситуации кризиса</w:t>
      </w:r>
    </w:p>
    <w:p w:rsidR="00D159BE" w:rsidRPr="00D159BE" w:rsidRDefault="00D159BE" w:rsidP="00D159BE">
      <w:pPr>
        <w:tabs>
          <w:tab w:val="left" w:pos="1134"/>
        </w:tabs>
        <w:ind w:firstLine="709"/>
        <w:jc w:val="both"/>
        <w:rPr>
          <w:sz w:val="28"/>
          <w:szCs w:val="28"/>
        </w:rPr>
      </w:pPr>
      <w:r w:rsidRPr="00D159BE">
        <w:rPr>
          <w:sz w:val="28"/>
          <w:szCs w:val="28"/>
        </w:rPr>
        <w:t>-</w:t>
      </w:r>
      <w:r w:rsidRPr="00D159BE">
        <w:rPr>
          <w:sz w:val="28"/>
          <w:szCs w:val="28"/>
        </w:rPr>
        <w:tab/>
        <w:t>оказание методической помощи по проблемам организации психологической и социальной помощи детям образовательным учреждениям;</w:t>
      </w:r>
    </w:p>
    <w:p w:rsidR="00D159BE" w:rsidRPr="00D159BE" w:rsidRDefault="00D159BE" w:rsidP="00D159BE">
      <w:pPr>
        <w:tabs>
          <w:tab w:val="left" w:pos="1134"/>
        </w:tabs>
        <w:ind w:firstLine="709"/>
        <w:jc w:val="both"/>
        <w:rPr>
          <w:sz w:val="28"/>
          <w:szCs w:val="28"/>
        </w:rPr>
      </w:pPr>
      <w:r w:rsidRPr="00D159BE">
        <w:rPr>
          <w:sz w:val="28"/>
          <w:szCs w:val="28"/>
        </w:rPr>
        <w:lastRenderedPageBreak/>
        <w:t>-</w:t>
      </w:r>
      <w:r w:rsidRPr="00D159BE">
        <w:rPr>
          <w:sz w:val="28"/>
          <w:szCs w:val="28"/>
        </w:rPr>
        <w:tab/>
        <w:t>методическая помощь образовательным учреждениям по вопросам организации и развития психологической, социально-педагогической деятельности;</w:t>
      </w:r>
    </w:p>
    <w:p w:rsidR="00D159BE" w:rsidRPr="00D159BE" w:rsidRDefault="00D159BE" w:rsidP="00D159BE">
      <w:pPr>
        <w:tabs>
          <w:tab w:val="left" w:pos="1134"/>
        </w:tabs>
        <w:ind w:firstLine="709"/>
        <w:jc w:val="both"/>
        <w:rPr>
          <w:sz w:val="28"/>
          <w:szCs w:val="28"/>
        </w:rPr>
      </w:pPr>
      <w:r w:rsidRPr="00D159BE">
        <w:rPr>
          <w:sz w:val="28"/>
          <w:szCs w:val="28"/>
        </w:rPr>
        <w:t>-</w:t>
      </w:r>
      <w:r w:rsidRPr="00D159BE">
        <w:rPr>
          <w:sz w:val="28"/>
          <w:szCs w:val="28"/>
        </w:rPr>
        <w:tab/>
        <w:t>психолого-педагогическое и социально-педагогическое сопровождение населения.</w:t>
      </w:r>
    </w:p>
    <w:p w:rsidR="00D159BE" w:rsidRPr="00D159BE" w:rsidRDefault="00D159BE" w:rsidP="00D159BE">
      <w:pPr>
        <w:tabs>
          <w:tab w:val="left" w:pos="1134"/>
        </w:tabs>
        <w:ind w:firstLine="709"/>
        <w:jc w:val="both"/>
        <w:rPr>
          <w:sz w:val="28"/>
          <w:szCs w:val="28"/>
        </w:rPr>
      </w:pPr>
      <w:r w:rsidRPr="00D159BE">
        <w:rPr>
          <w:sz w:val="28"/>
          <w:szCs w:val="28"/>
        </w:rPr>
        <w:t>Растет охват комплексной помощью в образовательном процессе обучающихся и воспитанников (70%). В 94% общеобразовательных организаций имеется в штате педагог-психолог. Оборудованные кабинеты педагогов-психологов имеются в 75% общеобразовательных организаций. Выполнен план повышения квалификации специалистов службы практической психологии в 2019 году (35%).</w:t>
      </w:r>
    </w:p>
    <w:p w:rsidR="00D159BE" w:rsidRPr="00D159BE" w:rsidRDefault="00D159BE" w:rsidP="00D159BE">
      <w:pPr>
        <w:tabs>
          <w:tab w:val="left" w:pos="1134"/>
        </w:tabs>
        <w:ind w:firstLine="709"/>
        <w:jc w:val="both"/>
        <w:rPr>
          <w:sz w:val="28"/>
          <w:szCs w:val="28"/>
        </w:rPr>
      </w:pPr>
      <w:r w:rsidRPr="00D159BE">
        <w:rPr>
          <w:sz w:val="28"/>
          <w:szCs w:val="28"/>
        </w:rPr>
        <w:t xml:space="preserve">Специалистами ППМС Центра «Перекресток» активно внедряется в общеобразовательных организациях города Батайска профилактическая программа «Безопасность в сети «Интернет». Разработана и </w:t>
      </w:r>
      <w:proofErr w:type="spellStart"/>
      <w:r w:rsidRPr="00D159BE">
        <w:rPr>
          <w:sz w:val="28"/>
          <w:szCs w:val="28"/>
        </w:rPr>
        <w:t>апробировна</w:t>
      </w:r>
      <w:proofErr w:type="spellEnd"/>
      <w:r w:rsidRPr="00D159BE">
        <w:rPr>
          <w:sz w:val="28"/>
          <w:szCs w:val="28"/>
        </w:rPr>
        <w:t xml:space="preserve"> программа сопровождения приемных семей с детьми подростками «Психологическая деревня». </w:t>
      </w:r>
    </w:p>
    <w:p w:rsidR="00D159BE" w:rsidRPr="00D159BE" w:rsidRDefault="00D159BE" w:rsidP="00D159BE">
      <w:pPr>
        <w:tabs>
          <w:tab w:val="left" w:pos="1134"/>
        </w:tabs>
        <w:ind w:firstLine="709"/>
        <w:jc w:val="both"/>
        <w:rPr>
          <w:sz w:val="28"/>
          <w:szCs w:val="28"/>
        </w:rPr>
      </w:pPr>
      <w:r w:rsidRPr="00D159BE">
        <w:rPr>
          <w:sz w:val="28"/>
          <w:szCs w:val="28"/>
        </w:rPr>
        <w:t>Итоги реализации подпрограммы «Развитие службы практической психологии» выражены следующими значениями показателей эффективности Муниципальной программы города Батайска «Развитие образования» за 2018 год:</w:t>
      </w:r>
    </w:p>
    <w:p w:rsidR="00D159BE" w:rsidRPr="00D159BE" w:rsidRDefault="00D159BE" w:rsidP="00D159BE">
      <w:pPr>
        <w:tabs>
          <w:tab w:val="left" w:pos="1134"/>
        </w:tabs>
        <w:ind w:firstLine="709"/>
        <w:jc w:val="both"/>
        <w:rPr>
          <w:sz w:val="28"/>
          <w:szCs w:val="28"/>
        </w:rPr>
      </w:pPr>
      <w:r w:rsidRPr="00D159BE">
        <w:rPr>
          <w:sz w:val="28"/>
          <w:szCs w:val="28"/>
        </w:rPr>
        <w:t>Доля обучающихся, воспитанников, охваченных комплексной помощью в образовательном процессе от их общего числа – 70% (план 70%).</w:t>
      </w:r>
    </w:p>
    <w:p w:rsidR="00D159BE" w:rsidRPr="00D159BE" w:rsidRDefault="00D159BE" w:rsidP="00D159BE">
      <w:pPr>
        <w:tabs>
          <w:tab w:val="left" w:pos="1134"/>
        </w:tabs>
        <w:ind w:firstLine="709"/>
        <w:jc w:val="both"/>
        <w:rPr>
          <w:sz w:val="28"/>
          <w:szCs w:val="28"/>
        </w:rPr>
      </w:pPr>
      <w:r w:rsidRPr="00D159BE">
        <w:rPr>
          <w:sz w:val="28"/>
          <w:szCs w:val="28"/>
        </w:rPr>
        <w:t>Доля образовательных учреждений, имеющих в штате педагога-психолога – 100 % (план 94%).</w:t>
      </w:r>
    </w:p>
    <w:p w:rsidR="00D159BE" w:rsidRPr="00D159BE" w:rsidRDefault="00D159BE" w:rsidP="00D159BE">
      <w:pPr>
        <w:tabs>
          <w:tab w:val="left" w:pos="1134"/>
        </w:tabs>
        <w:ind w:firstLine="709"/>
        <w:jc w:val="both"/>
        <w:rPr>
          <w:sz w:val="28"/>
          <w:szCs w:val="28"/>
        </w:rPr>
      </w:pPr>
      <w:r w:rsidRPr="00D159BE">
        <w:rPr>
          <w:sz w:val="28"/>
          <w:szCs w:val="28"/>
        </w:rPr>
        <w:t>Доля педагогов-психологов с высшей и первой квалификационной категорией в муниципальных  образовательных организациях -50% (план – 50%).</w:t>
      </w:r>
    </w:p>
    <w:p w:rsidR="00D159BE" w:rsidRPr="00D159BE" w:rsidRDefault="00D159BE" w:rsidP="00D159BE">
      <w:pPr>
        <w:tabs>
          <w:tab w:val="left" w:pos="1134"/>
        </w:tabs>
        <w:ind w:firstLine="709"/>
        <w:jc w:val="both"/>
        <w:rPr>
          <w:sz w:val="28"/>
          <w:szCs w:val="28"/>
        </w:rPr>
      </w:pPr>
      <w:r w:rsidRPr="00D159BE">
        <w:rPr>
          <w:sz w:val="28"/>
          <w:szCs w:val="28"/>
        </w:rPr>
        <w:t>Доля образовательных учреждений, имеющих в наличии оборудованные кабинеты педагога-психолога –100% (план 75%).</w:t>
      </w:r>
    </w:p>
    <w:p w:rsidR="00D159BE" w:rsidRPr="00D159BE" w:rsidRDefault="00D159BE" w:rsidP="00D159BE">
      <w:pPr>
        <w:tabs>
          <w:tab w:val="left" w:pos="1134"/>
        </w:tabs>
        <w:ind w:firstLine="709"/>
        <w:jc w:val="both"/>
        <w:rPr>
          <w:sz w:val="28"/>
          <w:szCs w:val="28"/>
        </w:rPr>
      </w:pPr>
      <w:r w:rsidRPr="00D159BE">
        <w:rPr>
          <w:sz w:val="28"/>
          <w:szCs w:val="28"/>
        </w:rPr>
        <w:t>Доля специалистов Службы, повысивших квалификацию или прошедших подготовку от их общего числа – 35 % (план – 35%).</w:t>
      </w:r>
    </w:p>
    <w:p w:rsidR="00D159BE" w:rsidRPr="00D159BE" w:rsidRDefault="00D159BE" w:rsidP="00D159BE">
      <w:pPr>
        <w:tabs>
          <w:tab w:val="left" w:pos="1134"/>
        </w:tabs>
        <w:ind w:firstLine="709"/>
        <w:jc w:val="both"/>
        <w:rPr>
          <w:sz w:val="28"/>
          <w:szCs w:val="28"/>
        </w:rPr>
      </w:pPr>
      <w:r w:rsidRPr="00D159BE">
        <w:rPr>
          <w:sz w:val="28"/>
          <w:szCs w:val="28"/>
        </w:rPr>
        <w:t xml:space="preserve">Доля общеобразовательных учреждений, ведущих психологическое сопровождение </w:t>
      </w:r>
      <w:proofErr w:type="spellStart"/>
      <w:r w:rsidRPr="00D159BE">
        <w:rPr>
          <w:sz w:val="28"/>
          <w:szCs w:val="28"/>
        </w:rPr>
        <w:t>предпрофильной</w:t>
      </w:r>
      <w:proofErr w:type="spellEnd"/>
      <w:r w:rsidRPr="00D159BE">
        <w:rPr>
          <w:sz w:val="28"/>
          <w:szCs w:val="28"/>
        </w:rPr>
        <w:t xml:space="preserve"> подготовки и профильного обучения – 100 % (план 100%).</w:t>
      </w:r>
    </w:p>
    <w:p w:rsidR="00D159BE" w:rsidRPr="00D159BE" w:rsidRDefault="00D159BE" w:rsidP="00D159BE">
      <w:pPr>
        <w:tabs>
          <w:tab w:val="left" w:pos="1134"/>
        </w:tabs>
        <w:ind w:firstLine="709"/>
        <w:jc w:val="both"/>
        <w:rPr>
          <w:sz w:val="28"/>
          <w:szCs w:val="28"/>
        </w:rPr>
      </w:pPr>
      <w:r w:rsidRPr="00D159BE">
        <w:rPr>
          <w:sz w:val="28"/>
          <w:szCs w:val="28"/>
        </w:rPr>
        <w:t>Доля семей с приемными детьми, находящимися на сопровождении от общего числа семей, нуждающихся в сопровождении – 100 % (план 100%).</w:t>
      </w:r>
    </w:p>
    <w:p w:rsidR="00D159BE" w:rsidRPr="00D159BE" w:rsidRDefault="00D159BE" w:rsidP="00D159BE">
      <w:pPr>
        <w:tabs>
          <w:tab w:val="left" w:pos="1134"/>
        </w:tabs>
        <w:ind w:firstLine="709"/>
        <w:jc w:val="both"/>
        <w:rPr>
          <w:sz w:val="28"/>
          <w:szCs w:val="28"/>
        </w:rPr>
      </w:pPr>
      <w:r w:rsidRPr="00D159BE">
        <w:rPr>
          <w:sz w:val="28"/>
          <w:szCs w:val="28"/>
        </w:rPr>
        <w:t xml:space="preserve">Приоритетным направлением государственной политики по защите прав детства является социальная поддержка детей-сирот и детей, оставшихся без попечения и родителей. В рамках одноименной подпрограммы ведется работа по социальной поддержке детей-сирот и детей, оставшихся без попечения и родителей. В городе Батайске проживает свыше 28 тысяч несовершеннолетних, из которых по состоянию на 01.01.2020 проживают в семьях опекунов или попечителей – 239 детей, в 19 приемных семьях проживают 45 детей, 186 человек получали ежемесячную денежную </w:t>
      </w:r>
      <w:r w:rsidRPr="00D159BE">
        <w:rPr>
          <w:sz w:val="28"/>
          <w:szCs w:val="28"/>
        </w:rPr>
        <w:lastRenderedPageBreak/>
        <w:t>выплату в размере 10 259 рублей на содержание одного ребенка из средств областного бюджета. На 2020 год сумма выплаты ежемесячного денежного содержания увеличена до 10 567 рублей.</w:t>
      </w:r>
    </w:p>
    <w:p w:rsidR="00D159BE" w:rsidRPr="00D159BE" w:rsidRDefault="00D159BE" w:rsidP="00D159BE">
      <w:pPr>
        <w:tabs>
          <w:tab w:val="left" w:pos="1134"/>
        </w:tabs>
        <w:ind w:firstLine="709"/>
        <w:jc w:val="both"/>
        <w:rPr>
          <w:sz w:val="28"/>
          <w:szCs w:val="28"/>
        </w:rPr>
      </w:pPr>
      <w:r w:rsidRPr="00D159BE">
        <w:rPr>
          <w:sz w:val="28"/>
          <w:szCs w:val="28"/>
        </w:rPr>
        <w:t xml:space="preserve">На базе МБУ Центр «Перекресток» с 2010 года действует Школа принимающих родителей. В 2019 году в Школе принимающих родителей прошли обучение 33 человека, что на 5,7 % меньше, чем в 2018 году. Из 33 человек 5 человек приняли детей-сирот и детей, оставшихся без попечения родителей, в свои семьи на воспитание, что составляет 15%. </w:t>
      </w:r>
    </w:p>
    <w:p w:rsidR="00D159BE" w:rsidRPr="00D159BE" w:rsidRDefault="00D159BE" w:rsidP="00D159BE">
      <w:pPr>
        <w:tabs>
          <w:tab w:val="left" w:pos="1134"/>
        </w:tabs>
        <w:ind w:firstLine="709"/>
        <w:jc w:val="both"/>
        <w:rPr>
          <w:sz w:val="28"/>
          <w:szCs w:val="28"/>
        </w:rPr>
      </w:pPr>
      <w:r w:rsidRPr="00D159BE">
        <w:rPr>
          <w:sz w:val="28"/>
          <w:szCs w:val="28"/>
        </w:rPr>
        <w:t xml:space="preserve">В 2019 году было передано 15 % детей-сирот из государственных учреждений всех видов в семьи граждан, при планируемом значении 20%. При условии средней наполняемости учреждения в 2019 году из 17 детей - 7 воспитанников находились в учреждении по заявлению законных представителей. </w:t>
      </w:r>
    </w:p>
    <w:p w:rsidR="00D159BE" w:rsidRPr="00D159BE" w:rsidRDefault="00D159BE" w:rsidP="00D159BE">
      <w:pPr>
        <w:tabs>
          <w:tab w:val="left" w:pos="1134"/>
        </w:tabs>
        <w:ind w:firstLine="709"/>
        <w:jc w:val="both"/>
        <w:rPr>
          <w:sz w:val="28"/>
          <w:szCs w:val="28"/>
        </w:rPr>
      </w:pPr>
      <w:r w:rsidRPr="00D159BE">
        <w:rPr>
          <w:sz w:val="28"/>
          <w:szCs w:val="28"/>
        </w:rPr>
        <w:t xml:space="preserve">Доля детей-сирот и детей, оставшихся без попечения родителей, охваченных различными формами семейного устройства, составила: в 2019 году 61,2 % (план 77 %). Анализ работы показывает, что для выявленных детей, оставшихся без попечения родителей, находятся различные формы устройства для дальнейшего проживания и воспитания. </w:t>
      </w:r>
    </w:p>
    <w:p w:rsidR="00D159BE" w:rsidRPr="00D159BE" w:rsidRDefault="00D159BE" w:rsidP="00D159BE">
      <w:pPr>
        <w:tabs>
          <w:tab w:val="left" w:pos="1134"/>
        </w:tabs>
        <w:ind w:firstLine="709"/>
        <w:jc w:val="both"/>
        <w:rPr>
          <w:sz w:val="28"/>
          <w:szCs w:val="28"/>
        </w:rPr>
      </w:pPr>
      <w:proofErr w:type="gramStart"/>
      <w:r w:rsidRPr="00D159BE">
        <w:rPr>
          <w:sz w:val="28"/>
          <w:szCs w:val="28"/>
        </w:rPr>
        <w:t>В  2019 году было выявлено на 158 % больше детей без попечения родителей, чем в прошлом году (2019 год – 31 человек, 2018 год – 12 человек, 2017 год – 22 человека, 2016 год – 19 человек), из 31 выявленных детей-сирот и детей, оставшихся без попечения родителей, над 19 несовершеннолетними была учреждена опека или попечительство, 6 детей были помещены в государственное учреждение, двое из которых</w:t>
      </w:r>
      <w:proofErr w:type="gramEnd"/>
      <w:r w:rsidRPr="00D159BE">
        <w:rPr>
          <w:sz w:val="28"/>
          <w:szCs w:val="28"/>
        </w:rPr>
        <w:t xml:space="preserve"> </w:t>
      </w:r>
      <w:proofErr w:type="gramStart"/>
      <w:r w:rsidRPr="00D159BE">
        <w:rPr>
          <w:sz w:val="28"/>
          <w:szCs w:val="28"/>
        </w:rPr>
        <w:t>в последствии</w:t>
      </w:r>
      <w:proofErr w:type="gramEnd"/>
      <w:r w:rsidRPr="00D159BE">
        <w:rPr>
          <w:sz w:val="28"/>
          <w:szCs w:val="28"/>
        </w:rPr>
        <w:t xml:space="preserve"> были устроены в приемную семью.</w:t>
      </w:r>
    </w:p>
    <w:p w:rsidR="00D159BE" w:rsidRPr="00D159BE" w:rsidRDefault="00D159BE" w:rsidP="00D159BE">
      <w:pPr>
        <w:tabs>
          <w:tab w:val="left" w:pos="1134"/>
        </w:tabs>
        <w:ind w:firstLine="709"/>
        <w:jc w:val="both"/>
        <w:rPr>
          <w:sz w:val="28"/>
          <w:szCs w:val="28"/>
        </w:rPr>
      </w:pPr>
      <w:r w:rsidRPr="00D159BE">
        <w:rPr>
          <w:sz w:val="28"/>
          <w:szCs w:val="28"/>
        </w:rPr>
        <w:t>В настоящее время осуществляются меры государственной поддержки семьям, в которых воспитываются приемные дети, дети, находящиеся под опекой или попечительством. Усыновителю (приемному родителю, опекуну или попечителю) выплачивается единовременное пособие при всех формах устройства, что создает стимулы для дальнейшего развития семейных форм устройства. С 01.06.2012 из средств областного бюджета за усыновление ребенка, оставшегося без попечения родителей, выплачивается 30 000 рублей. В 2019 году было выплачено 12 таких пособий, что на 50 % больше, чем в 2018 году.</w:t>
      </w:r>
    </w:p>
    <w:p w:rsidR="00D159BE" w:rsidRPr="00D159BE" w:rsidRDefault="00D159BE" w:rsidP="00D159BE">
      <w:pPr>
        <w:tabs>
          <w:tab w:val="left" w:pos="1134"/>
        </w:tabs>
        <w:ind w:firstLine="709"/>
        <w:jc w:val="both"/>
        <w:rPr>
          <w:sz w:val="28"/>
          <w:szCs w:val="28"/>
        </w:rPr>
      </w:pPr>
      <w:r w:rsidRPr="00D159BE">
        <w:rPr>
          <w:sz w:val="28"/>
          <w:szCs w:val="28"/>
        </w:rPr>
        <w:t xml:space="preserve">В целях усиления разъяснительной работы среди населения города распространение печатной продукции по вопросам социально-правовой поддержки детства организовано проведение акций, встречи с родительской общественностью в образовательных учреждениях, социальные экспедиции по микрорайонам города, используются информационные стенды в образовательных учреждениях, общественных местах. Буклеты и листовки распространяются среди работников организаций и предприятий города. Информация о детях, оставшихся без попечения родителей, размещается в Батайском информационном агентстве «Вперед», на сайте Управления образования города Батайска. Традиционно проводятся акции по пропаганде </w:t>
      </w:r>
      <w:r w:rsidRPr="00D159BE">
        <w:rPr>
          <w:sz w:val="28"/>
          <w:szCs w:val="28"/>
        </w:rPr>
        <w:lastRenderedPageBreak/>
        <w:t xml:space="preserve">форм семейного устройства «Рождественский подарок» (размещение информации среди образовательных учреждений, предприятий и организаций о праздновании Нового года в Центре помощи детям, Социальном приюте города Батайска, возможности подарить подарок, исполнить желание ребенка), «Каникулы в семье» (организация передачи воспитанников Центра помощи детям на «гостевой режим» в семьи граждан, установление дружеских контактов), «Чужих детей не бывает» и «Батайск без сирот!». </w:t>
      </w:r>
    </w:p>
    <w:p w:rsidR="00D159BE" w:rsidRPr="00D159BE" w:rsidRDefault="00D159BE" w:rsidP="00D159BE">
      <w:pPr>
        <w:tabs>
          <w:tab w:val="left" w:pos="1134"/>
        </w:tabs>
        <w:ind w:firstLine="709"/>
        <w:jc w:val="both"/>
        <w:rPr>
          <w:sz w:val="28"/>
          <w:szCs w:val="28"/>
        </w:rPr>
      </w:pPr>
      <w:r w:rsidRPr="00D159BE">
        <w:rPr>
          <w:sz w:val="28"/>
          <w:szCs w:val="28"/>
        </w:rPr>
        <w:t xml:space="preserve">В рамках выполнения второй задачи проводятся мероприятия по своевременному выявлению несовершеннолетних граждан, имеющих основания для обеспечения жилыми помещениями за счет средств областного бюджета, разъяснения правил постановки на льготный квартирный учет через средства массовой информации. </w:t>
      </w:r>
    </w:p>
    <w:p w:rsidR="00D159BE" w:rsidRPr="00D159BE" w:rsidRDefault="00D159BE" w:rsidP="00D159BE">
      <w:pPr>
        <w:tabs>
          <w:tab w:val="left" w:pos="1134"/>
        </w:tabs>
        <w:ind w:firstLine="709"/>
        <w:jc w:val="both"/>
        <w:rPr>
          <w:sz w:val="28"/>
          <w:szCs w:val="28"/>
        </w:rPr>
      </w:pPr>
      <w:r w:rsidRPr="00D159BE">
        <w:rPr>
          <w:sz w:val="28"/>
          <w:szCs w:val="28"/>
        </w:rPr>
        <w:t>Но доля детей-сирот и детей, оставшихся без попечения родителей, нуждающихся в получении жилья, своевременно включенных в сводный список составила в 2019 году 25 % (план – 100%), несвоевременно подготовлены проекты постановления специалистом УЖКХ о включении в список постановке на квартирный учет детей-сирот.</w:t>
      </w:r>
    </w:p>
    <w:p w:rsidR="00D159BE" w:rsidRPr="00D159BE" w:rsidRDefault="00D159BE" w:rsidP="00D159BE">
      <w:pPr>
        <w:tabs>
          <w:tab w:val="left" w:pos="1134"/>
        </w:tabs>
        <w:ind w:firstLine="709"/>
        <w:jc w:val="both"/>
        <w:rPr>
          <w:sz w:val="28"/>
          <w:szCs w:val="28"/>
        </w:rPr>
      </w:pPr>
      <w:r w:rsidRPr="00D159BE">
        <w:rPr>
          <w:sz w:val="28"/>
          <w:szCs w:val="28"/>
        </w:rPr>
        <w:t>В городе действует система по защите прав несовершеннолетних. Функции по выявлению детей, нуждающихся в социальной поддержке, учет и устройство детей-сирот и детей, оставшихся без попечения родителей, возложена на уполномоченный орган опеки и попечительства Управления образования, действует опекунский Совет, рассматривающий вопросы защиты прав и интересов несовершеннолетних, проживающих в городе.</w:t>
      </w:r>
    </w:p>
    <w:p w:rsidR="00D159BE" w:rsidRPr="00D159BE" w:rsidRDefault="00D159BE" w:rsidP="00D159BE">
      <w:pPr>
        <w:tabs>
          <w:tab w:val="left" w:pos="1134"/>
        </w:tabs>
        <w:ind w:firstLine="709"/>
        <w:jc w:val="both"/>
        <w:rPr>
          <w:sz w:val="28"/>
          <w:szCs w:val="28"/>
        </w:rPr>
      </w:pPr>
      <w:r w:rsidRPr="00D159BE">
        <w:rPr>
          <w:sz w:val="28"/>
          <w:szCs w:val="28"/>
        </w:rPr>
        <w:t>Результаты реализации подпрограммы «Социальная поддержка детей-сирот и детей, оставшихся без попечения и родителей» в 2020 году отражают следующие показатели:</w:t>
      </w:r>
    </w:p>
    <w:p w:rsidR="00D159BE" w:rsidRPr="00D159BE" w:rsidRDefault="00D159BE" w:rsidP="00D159BE">
      <w:pPr>
        <w:tabs>
          <w:tab w:val="left" w:pos="1134"/>
        </w:tabs>
        <w:ind w:firstLine="709"/>
        <w:jc w:val="both"/>
        <w:rPr>
          <w:sz w:val="28"/>
          <w:szCs w:val="28"/>
        </w:rPr>
      </w:pPr>
      <w:r w:rsidRPr="00D159BE">
        <w:rPr>
          <w:sz w:val="28"/>
          <w:szCs w:val="28"/>
        </w:rPr>
        <w:t xml:space="preserve">Доля детей-сирот, переданных из государственных учреждений всех видов в семьи граждан – 20 % (план 20 %). </w:t>
      </w:r>
    </w:p>
    <w:p w:rsidR="00D159BE" w:rsidRPr="00D159BE" w:rsidRDefault="00D159BE" w:rsidP="00D159BE">
      <w:pPr>
        <w:tabs>
          <w:tab w:val="left" w:pos="1134"/>
        </w:tabs>
        <w:ind w:firstLine="709"/>
        <w:jc w:val="both"/>
        <w:rPr>
          <w:sz w:val="28"/>
          <w:szCs w:val="28"/>
        </w:rPr>
      </w:pPr>
      <w:r w:rsidRPr="00D159BE">
        <w:rPr>
          <w:sz w:val="28"/>
          <w:szCs w:val="28"/>
        </w:rPr>
        <w:t>Доля детей-сирот и детей, оставшихся без попечения родителей, охваченных различными формами семейного устройства – 61,2%, (план – 77%).</w:t>
      </w:r>
    </w:p>
    <w:p w:rsidR="00D159BE" w:rsidRPr="00D159BE" w:rsidRDefault="00D159BE" w:rsidP="00D159BE">
      <w:pPr>
        <w:tabs>
          <w:tab w:val="left" w:pos="1134"/>
        </w:tabs>
        <w:ind w:firstLine="709"/>
        <w:jc w:val="both"/>
        <w:rPr>
          <w:sz w:val="28"/>
          <w:szCs w:val="28"/>
        </w:rPr>
      </w:pPr>
      <w:r w:rsidRPr="00D159BE">
        <w:rPr>
          <w:sz w:val="28"/>
          <w:szCs w:val="28"/>
        </w:rPr>
        <w:t>Количество выявленных детей-сирот и детей, оставшихся без попечения родителей за 2019 года возросло на 158 % по сравнению с аналогичным периодом прошлого года.</w:t>
      </w:r>
    </w:p>
    <w:p w:rsidR="00D159BE" w:rsidRPr="00D159BE" w:rsidRDefault="00D159BE" w:rsidP="00D159BE">
      <w:pPr>
        <w:tabs>
          <w:tab w:val="left" w:pos="1134"/>
        </w:tabs>
        <w:ind w:firstLine="709"/>
        <w:jc w:val="both"/>
        <w:rPr>
          <w:sz w:val="28"/>
          <w:szCs w:val="28"/>
        </w:rPr>
      </w:pPr>
      <w:r w:rsidRPr="00D159BE">
        <w:rPr>
          <w:sz w:val="28"/>
          <w:szCs w:val="28"/>
        </w:rPr>
        <w:t>Доля детей-сирот и детей, оставшихся без попечения родителей, нуждающихся в получении жилья, своевременно включенных в сводный список– 25 % (план 100 %), несвоевременно подготовлены проекты постановления специалистом УЖКХ о включении в список постановке на квартирный учет детей-сирот.</w:t>
      </w:r>
    </w:p>
    <w:p w:rsidR="00D159BE" w:rsidRPr="00D159BE" w:rsidRDefault="00D159BE" w:rsidP="00D159BE">
      <w:pPr>
        <w:tabs>
          <w:tab w:val="left" w:pos="1134"/>
        </w:tabs>
        <w:ind w:firstLine="709"/>
        <w:jc w:val="both"/>
        <w:rPr>
          <w:sz w:val="28"/>
          <w:szCs w:val="28"/>
        </w:rPr>
      </w:pPr>
      <w:r w:rsidRPr="00D159BE">
        <w:rPr>
          <w:sz w:val="28"/>
          <w:szCs w:val="28"/>
        </w:rPr>
        <w:t xml:space="preserve">Доля детей-сирот и детей, оставшихся без попечения родителей, возвращенных из замещающих семей в государственные организации, от количества детей-сирот, принятых на воспитание в семьи граждан – 0,42, был возвращен 1 ребенок в государственное учреждение, в связи с заболеванием </w:t>
      </w:r>
      <w:r w:rsidRPr="00D159BE">
        <w:rPr>
          <w:sz w:val="28"/>
          <w:szCs w:val="28"/>
        </w:rPr>
        <w:lastRenderedPageBreak/>
        <w:t>мальчика(ЗПР), при этом в городе ведется работа по предупреждению возвратов детей. В рамках работы по профилактике возвратов детей из замещающих семей, в городе организуется разъяснительная работа среди опекунов, попечителей, приемных родителей, проводятся выездные собрания.</w:t>
      </w:r>
    </w:p>
    <w:p w:rsidR="00D159BE" w:rsidRPr="00D159BE" w:rsidRDefault="00D159BE" w:rsidP="00D159BE">
      <w:pPr>
        <w:tabs>
          <w:tab w:val="left" w:pos="1134"/>
        </w:tabs>
        <w:ind w:firstLine="709"/>
        <w:jc w:val="both"/>
        <w:rPr>
          <w:sz w:val="28"/>
          <w:szCs w:val="28"/>
        </w:rPr>
      </w:pPr>
      <w:r w:rsidRPr="00D159BE">
        <w:rPr>
          <w:sz w:val="28"/>
          <w:szCs w:val="28"/>
        </w:rPr>
        <w:t xml:space="preserve">Другим приоритетным направлением государственной политики в сфере образования по защите прав детства образования является профилактика наркомании, безнадзорности и правонарушений среди несовершеннолетних, социальная защита детства. </w:t>
      </w:r>
    </w:p>
    <w:p w:rsidR="00D159BE" w:rsidRPr="00D159BE" w:rsidRDefault="00D159BE" w:rsidP="00D159BE">
      <w:pPr>
        <w:tabs>
          <w:tab w:val="left" w:pos="1134"/>
        </w:tabs>
        <w:ind w:firstLine="709"/>
        <w:jc w:val="both"/>
        <w:rPr>
          <w:sz w:val="28"/>
          <w:szCs w:val="28"/>
        </w:rPr>
      </w:pPr>
      <w:r w:rsidRPr="00D159BE">
        <w:rPr>
          <w:sz w:val="28"/>
          <w:szCs w:val="28"/>
        </w:rPr>
        <w:t xml:space="preserve">Деятельность Управления образования и подведомственных образовательных организаций города Батайска по предупреждению беспризорности, безнадзорности, правонарушений и антиобщественных действий несовершеннолетних, не посещающих или систематически пропускающих по неуважительным причинам занятия в общеобразовательных организациях, планируется в соответствии с Федеральным законом от 24.06.1999 года № 120 «Об основах системы профилактики безнадзорности и правонарушений несовершеннолетних», Федеральным законом «Об образовании в Российской Федерации» от 29.12.2012  № 273-ФЗ, нормативной правовой базы регионального и муниципального уровней. </w:t>
      </w:r>
    </w:p>
    <w:p w:rsidR="00D159BE" w:rsidRPr="00D159BE" w:rsidRDefault="00D159BE" w:rsidP="00D159BE">
      <w:pPr>
        <w:tabs>
          <w:tab w:val="left" w:pos="1134"/>
        </w:tabs>
        <w:ind w:firstLine="709"/>
        <w:jc w:val="both"/>
        <w:rPr>
          <w:sz w:val="28"/>
          <w:szCs w:val="28"/>
        </w:rPr>
      </w:pPr>
      <w:r w:rsidRPr="00D159BE">
        <w:rPr>
          <w:sz w:val="28"/>
          <w:szCs w:val="28"/>
        </w:rPr>
        <w:t>В городе Батайске в 13 общеобразовательных организациях обучаются 14 929 школьников, с которыми работают: 13 педагогов-психологов, 13 социальных педагогов, 13 школьных уполномоченных по правам ребенка.</w:t>
      </w:r>
    </w:p>
    <w:p w:rsidR="00D159BE" w:rsidRPr="00D159BE" w:rsidRDefault="00D159BE" w:rsidP="00D159BE">
      <w:pPr>
        <w:tabs>
          <w:tab w:val="left" w:pos="1134"/>
        </w:tabs>
        <w:ind w:firstLine="709"/>
        <w:jc w:val="both"/>
        <w:rPr>
          <w:sz w:val="28"/>
          <w:szCs w:val="28"/>
        </w:rPr>
      </w:pPr>
      <w:r w:rsidRPr="00D159BE">
        <w:rPr>
          <w:sz w:val="28"/>
          <w:szCs w:val="28"/>
        </w:rPr>
        <w:t xml:space="preserve">Ежегодно утверждается план работы по взаимодействию Управления образования, ОМВД России по городу Батайску, МБУЗ «ЦГБ», Управления культуры, Отдела по делам молодежи, КДН и ЗП в рамках профилактики правонарушений и противодействия злоупотреблению ПАВ. </w:t>
      </w:r>
    </w:p>
    <w:p w:rsidR="00D159BE" w:rsidRPr="00D159BE" w:rsidRDefault="00D159BE" w:rsidP="00D159BE">
      <w:pPr>
        <w:tabs>
          <w:tab w:val="left" w:pos="1134"/>
        </w:tabs>
        <w:ind w:firstLine="709"/>
        <w:jc w:val="both"/>
        <w:rPr>
          <w:sz w:val="28"/>
          <w:szCs w:val="28"/>
        </w:rPr>
      </w:pPr>
      <w:r w:rsidRPr="00D159BE">
        <w:rPr>
          <w:sz w:val="28"/>
          <w:szCs w:val="28"/>
        </w:rPr>
        <w:t>Реализация программ, направленных на формирование законопослушного поведения несовершеннолетних, в школах осуществляется через систему классных часов, воспитательных мероприятий, деятельность школьного Совета профилактики и Комиссии по сохранению контингента, а также работу школьной службы примирения, Совета старшеклассников, отряда волонтеров и отряда ЮДП.</w:t>
      </w:r>
    </w:p>
    <w:p w:rsidR="00D159BE" w:rsidRPr="00D159BE" w:rsidRDefault="00D159BE" w:rsidP="00D159BE">
      <w:pPr>
        <w:tabs>
          <w:tab w:val="left" w:pos="1134"/>
        </w:tabs>
        <w:ind w:firstLine="709"/>
        <w:jc w:val="both"/>
        <w:rPr>
          <w:sz w:val="28"/>
          <w:szCs w:val="28"/>
        </w:rPr>
      </w:pPr>
      <w:r w:rsidRPr="00D159BE">
        <w:rPr>
          <w:sz w:val="28"/>
          <w:szCs w:val="28"/>
        </w:rPr>
        <w:t xml:space="preserve">В течение 2019 года в Управлении образования еженедельно обновлялась база данных обучающихся, не посещающих, или систематически пропускающих по неуважительным причинам занятия. В конце каждого месяца обучающиеся вместе с родителями приглашаются на заседание Комиссии по сохранению контингента Управления образования, образовательные организации предоставляют отчеты о результатах проведенной работы. В Управлении образования имеется актуальная информация о количестве несовершеннолетних, состоящих на </w:t>
      </w:r>
      <w:proofErr w:type="spellStart"/>
      <w:r w:rsidRPr="00D159BE">
        <w:rPr>
          <w:sz w:val="28"/>
          <w:szCs w:val="28"/>
        </w:rPr>
        <w:t>внутришкольном</w:t>
      </w:r>
      <w:proofErr w:type="spellEnd"/>
      <w:r w:rsidRPr="00D159BE">
        <w:rPr>
          <w:sz w:val="28"/>
          <w:szCs w:val="28"/>
        </w:rPr>
        <w:t xml:space="preserve"> учете образовательных организаций. Таких подростков – 87 человек, в том числе 24 состоящих на учете </w:t>
      </w:r>
      <w:proofErr w:type="spellStart"/>
      <w:r w:rsidRPr="00D159BE">
        <w:rPr>
          <w:sz w:val="28"/>
          <w:szCs w:val="28"/>
        </w:rPr>
        <w:t>КДНиЗП</w:t>
      </w:r>
      <w:proofErr w:type="spellEnd"/>
      <w:r w:rsidRPr="00D159BE">
        <w:rPr>
          <w:sz w:val="28"/>
          <w:szCs w:val="28"/>
        </w:rPr>
        <w:t xml:space="preserve"> и ОПДН. Эффективная работа по предупреждению противоправных деяний, совершаемых </w:t>
      </w:r>
      <w:r w:rsidRPr="00D159BE">
        <w:rPr>
          <w:sz w:val="28"/>
          <w:szCs w:val="28"/>
        </w:rPr>
        <w:lastRenderedPageBreak/>
        <w:t>подростками, проводится в МБОУ лицее №3, МБОУ СОШ №4 с УИОП, МБОУ СОШ №№5, 6, 9, 16, МБОУ «Гимназии №7», МБОУ Гимназии № 21.</w:t>
      </w:r>
    </w:p>
    <w:p w:rsidR="00D159BE" w:rsidRPr="00D159BE" w:rsidRDefault="00D159BE" w:rsidP="00D159BE">
      <w:pPr>
        <w:tabs>
          <w:tab w:val="left" w:pos="1134"/>
        </w:tabs>
        <w:ind w:firstLine="709"/>
        <w:jc w:val="both"/>
        <w:rPr>
          <w:sz w:val="28"/>
          <w:szCs w:val="28"/>
        </w:rPr>
      </w:pPr>
      <w:r w:rsidRPr="00D159BE">
        <w:rPr>
          <w:sz w:val="28"/>
          <w:szCs w:val="28"/>
        </w:rPr>
        <w:t>С привлечением представителей Совета отцов и педагогов школ регулярно проводятся рейды по соблюдению Областного закона № 346-ЗС, а также рейды в семьи, находящиеся в СОП. Школьные отряды волонтеров участвуют в пропагандистских и просветительских акциях, направленных на формирование правового мировоззрения школьников («Знай и соблюдай!», «22.00 – детям пора домой!», «Твои права» и др.) с демонстрацией презентаций и распространением памяток, буклетов, листовок.</w:t>
      </w:r>
    </w:p>
    <w:p w:rsidR="00D159BE" w:rsidRPr="00D159BE" w:rsidRDefault="00D159BE" w:rsidP="00D159BE">
      <w:pPr>
        <w:tabs>
          <w:tab w:val="left" w:pos="1134"/>
        </w:tabs>
        <w:ind w:firstLine="709"/>
        <w:jc w:val="both"/>
        <w:rPr>
          <w:sz w:val="28"/>
          <w:szCs w:val="28"/>
        </w:rPr>
      </w:pPr>
      <w:r w:rsidRPr="00D159BE">
        <w:rPr>
          <w:sz w:val="28"/>
          <w:szCs w:val="28"/>
        </w:rPr>
        <w:t>В течение летней оздоровительной кампании обеспечена организация летнего досуга, отдыха и занятости для всех нуждающихся. Особое внимание уделяется детям из многодетных и малообеспеченных семей, детям, находящимся в трудной жизненной ситуации, «группы риска», оставшихся без попечения родителей. B первую очередь они зачисляются в пришкольные оздоровительные лагеря, включаются в трудовые объединения. Из 24 несовершеннолетних состоящих на учете в ОПДН ОВД, КДН и ЗП 19 человек приняли участие в профильных сменах в пришкольных оздоровительных лагерях, 9 человек временно трудоустроены на летний период.</w:t>
      </w:r>
    </w:p>
    <w:p w:rsidR="00D159BE" w:rsidRPr="00D159BE" w:rsidRDefault="00D159BE" w:rsidP="00D159BE">
      <w:pPr>
        <w:tabs>
          <w:tab w:val="left" w:pos="1134"/>
        </w:tabs>
        <w:ind w:firstLine="709"/>
        <w:jc w:val="both"/>
        <w:rPr>
          <w:sz w:val="28"/>
          <w:szCs w:val="28"/>
        </w:rPr>
      </w:pPr>
      <w:r w:rsidRPr="00D159BE">
        <w:rPr>
          <w:sz w:val="28"/>
          <w:szCs w:val="28"/>
        </w:rPr>
        <w:t>С целью недопущения чрезвычайных ситуаций с несовершеннолетними Управлением образования приняты дополнительные меры по организации раннего выявления семей, нуждающихся в государственной поддержке, в том числе, находящихся в СОП. Разрабатываются индивидуальные комплексные программы реабилитации семей, находящихся в СОП и планы работы с несовершеннолетними «группы риска». На конец 2019 года в муниципальном банке семей, находящихся в социально-опасном положении, состояло 16 семей, в которых проживают 30 детей.</w:t>
      </w:r>
    </w:p>
    <w:p w:rsidR="00D159BE" w:rsidRPr="00D159BE" w:rsidRDefault="00D159BE" w:rsidP="00D159BE">
      <w:pPr>
        <w:tabs>
          <w:tab w:val="left" w:pos="1134"/>
        </w:tabs>
        <w:ind w:firstLine="709"/>
        <w:jc w:val="both"/>
        <w:rPr>
          <w:sz w:val="28"/>
          <w:szCs w:val="28"/>
        </w:rPr>
      </w:pPr>
      <w:r w:rsidRPr="00D159BE">
        <w:rPr>
          <w:sz w:val="28"/>
          <w:szCs w:val="28"/>
        </w:rPr>
        <w:t xml:space="preserve">В соответствии с приказом </w:t>
      </w:r>
      <w:proofErr w:type="spellStart"/>
      <w:r w:rsidRPr="00D159BE">
        <w:rPr>
          <w:sz w:val="28"/>
          <w:szCs w:val="28"/>
        </w:rPr>
        <w:t>минобразования</w:t>
      </w:r>
      <w:proofErr w:type="spellEnd"/>
      <w:r w:rsidRPr="00D159BE">
        <w:rPr>
          <w:sz w:val="28"/>
          <w:szCs w:val="28"/>
        </w:rPr>
        <w:t xml:space="preserve"> Ростовской области от 12.04.2016 № 244 «О мерах по профилактике суицидов среди обучающихся и воспитанников образовательных организаций» в общеобразовательных организациях города приказом руководителя образовательной организации назначено должностное лицо, ответственное за организацию и проведение мероприятий по указанному направлению работы. Утвержден порядок выявления обучающихся, находящихся в кризисном состоянии, имеющих признаки суицидального поведения. Организовано информирование участников образовательного процесса о правилах поведения в кризисной ситуации, о службах и специалистах, способных оказать срочную квалифицированную помощь. Организована работа по выявлению и комплексному сопровождению обучающихся группы суицидального риска. </w:t>
      </w:r>
    </w:p>
    <w:p w:rsidR="00D159BE" w:rsidRPr="00D159BE" w:rsidRDefault="00D159BE" w:rsidP="00D159BE">
      <w:pPr>
        <w:tabs>
          <w:tab w:val="left" w:pos="1134"/>
        </w:tabs>
        <w:ind w:firstLine="709"/>
        <w:jc w:val="both"/>
        <w:rPr>
          <w:sz w:val="28"/>
          <w:szCs w:val="28"/>
        </w:rPr>
      </w:pPr>
      <w:r w:rsidRPr="00D159BE">
        <w:rPr>
          <w:sz w:val="28"/>
          <w:szCs w:val="28"/>
        </w:rPr>
        <w:t xml:space="preserve">В общеобразовательных организациях реализуются программы обучения родителей по вопросам профилактики суицидального поведения обучающихся, употребления </w:t>
      </w:r>
      <w:proofErr w:type="spellStart"/>
      <w:r w:rsidRPr="00D159BE">
        <w:rPr>
          <w:sz w:val="28"/>
          <w:szCs w:val="28"/>
        </w:rPr>
        <w:t>психоактивных</w:t>
      </w:r>
      <w:proofErr w:type="spellEnd"/>
      <w:r w:rsidRPr="00D159BE">
        <w:rPr>
          <w:sz w:val="28"/>
          <w:szCs w:val="28"/>
        </w:rPr>
        <w:t xml:space="preserve"> веществ, распространения ВИЧ-инфекции и жестокого обращения с детьми («Я взрослею», «Подросток» и </w:t>
      </w:r>
      <w:r w:rsidRPr="00D159BE">
        <w:rPr>
          <w:sz w:val="28"/>
          <w:szCs w:val="28"/>
        </w:rPr>
        <w:lastRenderedPageBreak/>
        <w:t xml:space="preserve">др.), в соответствии с письмом </w:t>
      </w:r>
      <w:proofErr w:type="spellStart"/>
      <w:r w:rsidRPr="00D159BE">
        <w:rPr>
          <w:sz w:val="28"/>
          <w:szCs w:val="28"/>
        </w:rPr>
        <w:t>Минобрнауки</w:t>
      </w:r>
      <w:proofErr w:type="spellEnd"/>
      <w:r w:rsidRPr="00D159BE">
        <w:rPr>
          <w:sz w:val="28"/>
          <w:szCs w:val="28"/>
        </w:rPr>
        <w:t xml:space="preserve"> России от 18.11.2013 № ВК-843/07 «О направлении методических рекомендаций по организации обучения». </w:t>
      </w:r>
    </w:p>
    <w:p w:rsidR="00D159BE" w:rsidRPr="00D159BE" w:rsidRDefault="00D159BE" w:rsidP="00D159BE">
      <w:pPr>
        <w:tabs>
          <w:tab w:val="left" w:pos="1134"/>
        </w:tabs>
        <w:ind w:firstLine="709"/>
        <w:jc w:val="both"/>
        <w:rPr>
          <w:sz w:val="28"/>
          <w:szCs w:val="28"/>
        </w:rPr>
      </w:pPr>
      <w:r w:rsidRPr="00D159BE">
        <w:rPr>
          <w:sz w:val="28"/>
          <w:szCs w:val="28"/>
        </w:rPr>
        <w:t>Деятельность школьных уполномоченных регламентирована постановлением Администрации города Батайска от 04.07.2017 №1084 «Об уполномоченном по правам ребенка в образовательных организациях города Батайска». Профилактическая деятельность школьных уполномоченных выражается в активном взаимодействии со всеми субъектами профилактики города, создании условий для развития регионального проекта «Адвокатура в школе», участии уполномоченных в работе Советов профилактики образовательных организаций.</w:t>
      </w:r>
    </w:p>
    <w:p w:rsidR="00D159BE" w:rsidRPr="00D159BE" w:rsidRDefault="00D159BE" w:rsidP="00D159BE">
      <w:pPr>
        <w:tabs>
          <w:tab w:val="left" w:pos="1134"/>
        </w:tabs>
        <w:ind w:firstLine="709"/>
        <w:jc w:val="both"/>
        <w:rPr>
          <w:sz w:val="28"/>
          <w:szCs w:val="28"/>
        </w:rPr>
      </w:pPr>
      <w:r w:rsidRPr="00D159BE">
        <w:rPr>
          <w:sz w:val="28"/>
          <w:szCs w:val="28"/>
        </w:rPr>
        <w:t>Особое внимание школьные уполномоченные уделяют поддержке детей, оказавшихся в трудной жизненной ситуации и детям из семей в СОП. Эта работа осуществляется в рамках деятельности Советов по профилактике безнадзорности и правонарушений, она включает в себя индивидуальные консультации, беседы с учащимися. Разработана и утверждена приказом по УО от 26.06.2017 № 405 базовая программа правового просвещения и воспитания обучающихся общеобразовательных учреждений города Батайска.</w:t>
      </w:r>
    </w:p>
    <w:p w:rsidR="00D159BE" w:rsidRPr="00D159BE" w:rsidRDefault="00D159BE" w:rsidP="00D159BE">
      <w:pPr>
        <w:tabs>
          <w:tab w:val="left" w:pos="1134"/>
        </w:tabs>
        <w:ind w:firstLine="709"/>
        <w:jc w:val="both"/>
        <w:rPr>
          <w:sz w:val="28"/>
          <w:szCs w:val="28"/>
        </w:rPr>
      </w:pPr>
      <w:r w:rsidRPr="00D159BE">
        <w:rPr>
          <w:sz w:val="28"/>
          <w:szCs w:val="28"/>
        </w:rPr>
        <w:t>По итогам проведенной в 2019 году работы по профилактике наркомании, безнадзорности и правонарушений среди несовершеннолетних, социальная защита детства отмечена позитивная динамика показателей эффективности реализации Муниципальной программы города Батайска «Развитие образования». Данному положению дел способствовали следующие факторы:</w:t>
      </w:r>
    </w:p>
    <w:p w:rsidR="00D159BE" w:rsidRPr="00D159BE" w:rsidRDefault="00D159BE" w:rsidP="00D159BE">
      <w:pPr>
        <w:tabs>
          <w:tab w:val="left" w:pos="1134"/>
        </w:tabs>
        <w:ind w:firstLine="709"/>
        <w:jc w:val="both"/>
        <w:rPr>
          <w:sz w:val="28"/>
          <w:szCs w:val="28"/>
        </w:rPr>
      </w:pPr>
      <w:r w:rsidRPr="00D159BE">
        <w:rPr>
          <w:sz w:val="28"/>
          <w:szCs w:val="28"/>
        </w:rPr>
        <w:t>•</w:t>
      </w:r>
      <w:r w:rsidRPr="00D159BE">
        <w:rPr>
          <w:sz w:val="28"/>
          <w:szCs w:val="28"/>
        </w:rPr>
        <w:tab/>
        <w:t xml:space="preserve">активное межведомственное взаимодействие с правоохранительными органами. В мероприятиях с участием ОДН, медицинских работников были заняты 9 160 учащихся, в том числе состоящие на различных видах учета (115 чел.). </w:t>
      </w:r>
    </w:p>
    <w:p w:rsidR="00D159BE" w:rsidRPr="00D159BE" w:rsidRDefault="00D159BE" w:rsidP="00D159BE">
      <w:pPr>
        <w:tabs>
          <w:tab w:val="left" w:pos="1134"/>
        </w:tabs>
        <w:ind w:firstLine="709"/>
        <w:jc w:val="both"/>
        <w:rPr>
          <w:sz w:val="28"/>
          <w:szCs w:val="28"/>
        </w:rPr>
      </w:pPr>
      <w:r w:rsidRPr="00D159BE">
        <w:rPr>
          <w:sz w:val="28"/>
          <w:szCs w:val="28"/>
        </w:rPr>
        <w:t>•</w:t>
      </w:r>
      <w:r w:rsidRPr="00D159BE">
        <w:rPr>
          <w:sz w:val="28"/>
          <w:szCs w:val="28"/>
        </w:rPr>
        <w:tab/>
        <w:t xml:space="preserve">отмечена заинтересованность родительской общественности в профилактике противоправного поведения несовершеннолетних. В микрорайонах школ проведено 96 рейдов совместно с родителями и правоохранительными органами. Посещено 27 семей, требующих особого внимания; </w:t>
      </w:r>
    </w:p>
    <w:p w:rsidR="00D159BE" w:rsidRPr="00D159BE" w:rsidRDefault="00D159BE" w:rsidP="00D159BE">
      <w:pPr>
        <w:tabs>
          <w:tab w:val="left" w:pos="1134"/>
        </w:tabs>
        <w:ind w:firstLine="709"/>
        <w:jc w:val="both"/>
        <w:rPr>
          <w:sz w:val="28"/>
          <w:szCs w:val="28"/>
        </w:rPr>
      </w:pPr>
      <w:r w:rsidRPr="00D159BE">
        <w:rPr>
          <w:sz w:val="28"/>
          <w:szCs w:val="28"/>
        </w:rPr>
        <w:t>•</w:t>
      </w:r>
      <w:r w:rsidRPr="00D159BE">
        <w:rPr>
          <w:sz w:val="28"/>
          <w:szCs w:val="28"/>
        </w:rPr>
        <w:tab/>
        <w:t>используются различные формы правового просвещения учащихся, их родителей (законных представителей) по профилактике семейного неблагополучия и предупреждению асоциального поведения учащихся (в том числе «родительский всеобуч» - правовой, психологический и т.д.);</w:t>
      </w:r>
    </w:p>
    <w:p w:rsidR="00D159BE" w:rsidRPr="00D159BE" w:rsidRDefault="00D159BE" w:rsidP="00D159BE">
      <w:pPr>
        <w:tabs>
          <w:tab w:val="left" w:pos="1134"/>
        </w:tabs>
        <w:ind w:firstLine="709"/>
        <w:jc w:val="both"/>
        <w:rPr>
          <w:sz w:val="28"/>
          <w:szCs w:val="28"/>
        </w:rPr>
      </w:pPr>
    </w:p>
    <w:p w:rsidR="00D159BE" w:rsidRPr="00D159BE" w:rsidRDefault="00D159BE" w:rsidP="00D159BE">
      <w:pPr>
        <w:tabs>
          <w:tab w:val="left" w:pos="1134"/>
        </w:tabs>
        <w:ind w:firstLine="709"/>
        <w:jc w:val="both"/>
        <w:rPr>
          <w:sz w:val="28"/>
          <w:szCs w:val="28"/>
        </w:rPr>
      </w:pPr>
      <w:r w:rsidRPr="00D159BE">
        <w:rPr>
          <w:sz w:val="28"/>
          <w:szCs w:val="28"/>
        </w:rPr>
        <w:t>Итак, подпрограмма «Профилактика наркомании, безнадзорности и правонарушений среди несовершеннолетних, социальная защита детства» Муниципальной программы города Батайска «Развитие образования» характеризуется следующими значениями индикаторов.</w:t>
      </w:r>
    </w:p>
    <w:p w:rsidR="00D159BE" w:rsidRPr="00D159BE" w:rsidRDefault="00D159BE" w:rsidP="00D159BE">
      <w:pPr>
        <w:tabs>
          <w:tab w:val="left" w:pos="1134"/>
        </w:tabs>
        <w:ind w:firstLine="709"/>
        <w:jc w:val="both"/>
        <w:rPr>
          <w:sz w:val="28"/>
          <w:szCs w:val="28"/>
        </w:rPr>
      </w:pPr>
      <w:r w:rsidRPr="00D159BE">
        <w:rPr>
          <w:sz w:val="28"/>
          <w:szCs w:val="28"/>
        </w:rPr>
        <w:lastRenderedPageBreak/>
        <w:t>Доля обучающихся, принимающих участие в реализации дополнительных образовательных программ профилактической направленности – 97 % (плановый показатель – 97 %).</w:t>
      </w:r>
    </w:p>
    <w:p w:rsidR="00D159BE" w:rsidRPr="00D159BE" w:rsidRDefault="00D159BE" w:rsidP="00D159BE">
      <w:pPr>
        <w:tabs>
          <w:tab w:val="left" w:pos="1134"/>
        </w:tabs>
        <w:ind w:firstLine="709"/>
        <w:jc w:val="both"/>
        <w:rPr>
          <w:sz w:val="28"/>
          <w:szCs w:val="28"/>
        </w:rPr>
      </w:pPr>
      <w:r w:rsidRPr="00D159BE">
        <w:rPr>
          <w:sz w:val="28"/>
          <w:szCs w:val="28"/>
        </w:rPr>
        <w:t>Доля обучающихся, участвующих в мероприятиях профилактической направленности – 99% (плановое значение показателя – 99%).</w:t>
      </w:r>
    </w:p>
    <w:p w:rsidR="00D159BE" w:rsidRPr="00D159BE" w:rsidRDefault="00D159BE" w:rsidP="00D159BE">
      <w:pPr>
        <w:tabs>
          <w:tab w:val="left" w:pos="1134"/>
        </w:tabs>
        <w:ind w:firstLine="709"/>
        <w:jc w:val="both"/>
        <w:rPr>
          <w:sz w:val="28"/>
          <w:szCs w:val="28"/>
        </w:rPr>
      </w:pPr>
      <w:r w:rsidRPr="00D159BE">
        <w:rPr>
          <w:sz w:val="28"/>
          <w:szCs w:val="28"/>
        </w:rPr>
        <w:t>Доля детей, совершивших правонарушение – 7% (плановое значение показателя - 7 %).</w:t>
      </w:r>
    </w:p>
    <w:p w:rsidR="00D159BE" w:rsidRPr="00D159BE" w:rsidRDefault="00D159BE" w:rsidP="00D159BE">
      <w:pPr>
        <w:tabs>
          <w:tab w:val="left" w:pos="1134"/>
        </w:tabs>
        <w:ind w:firstLine="709"/>
        <w:jc w:val="both"/>
        <w:rPr>
          <w:sz w:val="28"/>
          <w:szCs w:val="28"/>
        </w:rPr>
      </w:pPr>
      <w:r w:rsidRPr="00D159BE">
        <w:rPr>
          <w:sz w:val="28"/>
          <w:szCs w:val="28"/>
        </w:rPr>
        <w:tab/>
        <w:t xml:space="preserve">Таким образом, подводя итоги реализации Муниципальной программы города Батайска «Развитие образования», основных мероприятий за 2019 год, следует отметить, что </w:t>
      </w:r>
    </w:p>
    <w:p w:rsidR="00D159BE" w:rsidRPr="00D159BE" w:rsidRDefault="00D159BE" w:rsidP="00D159BE">
      <w:pPr>
        <w:tabs>
          <w:tab w:val="left" w:pos="1134"/>
        </w:tabs>
        <w:ind w:firstLine="709"/>
        <w:jc w:val="both"/>
        <w:rPr>
          <w:sz w:val="28"/>
          <w:szCs w:val="28"/>
        </w:rPr>
      </w:pPr>
      <w:r w:rsidRPr="00D159BE">
        <w:rPr>
          <w:sz w:val="28"/>
          <w:szCs w:val="28"/>
        </w:rPr>
        <w:t>Из 39 индикатора (показателя), предусмотренного Муниципальной программой города Батайска «Развитие образования», в 2019году:</w:t>
      </w:r>
    </w:p>
    <w:p w:rsidR="00D159BE" w:rsidRPr="00D159BE" w:rsidRDefault="00D159BE" w:rsidP="00D159BE">
      <w:pPr>
        <w:tabs>
          <w:tab w:val="left" w:pos="1134"/>
        </w:tabs>
        <w:ind w:firstLine="709"/>
        <w:jc w:val="both"/>
        <w:rPr>
          <w:sz w:val="28"/>
          <w:szCs w:val="28"/>
        </w:rPr>
      </w:pPr>
      <w:r w:rsidRPr="00D159BE">
        <w:rPr>
          <w:sz w:val="28"/>
          <w:szCs w:val="28"/>
        </w:rPr>
        <w:t>достигнуты планируемые значения по 23 показателям;</w:t>
      </w:r>
    </w:p>
    <w:p w:rsidR="00D159BE" w:rsidRPr="00D159BE" w:rsidRDefault="00D159BE" w:rsidP="00D159BE">
      <w:pPr>
        <w:tabs>
          <w:tab w:val="left" w:pos="1134"/>
        </w:tabs>
        <w:ind w:firstLine="709"/>
        <w:jc w:val="both"/>
        <w:rPr>
          <w:sz w:val="28"/>
          <w:szCs w:val="28"/>
        </w:rPr>
      </w:pPr>
      <w:r w:rsidRPr="00D159BE">
        <w:rPr>
          <w:sz w:val="28"/>
          <w:szCs w:val="28"/>
        </w:rPr>
        <w:t>превышены планируемые значения по 9 показателям,</w:t>
      </w:r>
    </w:p>
    <w:p w:rsidR="00D159BE" w:rsidRPr="00D159BE" w:rsidRDefault="00D159BE" w:rsidP="00D159BE">
      <w:pPr>
        <w:tabs>
          <w:tab w:val="left" w:pos="1134"/>
        </w:tabs>
        <w:ind w:firstLine="709"/>
        <w:jc w:val="both"/>
        <w:rPr>
          <w:sz w:val="28"/>
          <w:szCs w:val="28"/>
        </w:rPr>
      </w:pPr>
      <w:r w:rsidRPr="00D159BE">
        <w:rPr>
          <w:sz w:val="28"/>
          <w:szCs w:val="28"/>
        </w:rPr>
        <w:t>не достигнуты планируемые значения по 7 показателям.</w:t>
      </w:r>
    </w:p>
    <w:p w:rsidR="00D159BE" w:rsidRPr="00D159BE" w:rsidRDefault="00D159BE" w:rsidP="00D159BE">
      <w:pPr>
        <w:tabs>
          <w:tab w:val="left" w:pos="1134"/>
        </w:tabs>
        <w:ind w:firstLine="709"/>
        <w:jc w:val="both"/>
        <w:rPr>
          <w:sz w:val="28"/>
          <w:szCs w:val="28"/>
        </w:rPr>
      </w:pPr>
      <w:r w:rsidRPr="00D159BE">
        <w:rPr>
          <w:sz w:val="28"/>
          <w:szCs w:val="28"/>
        </w:rPr>
        <w:t>Сведения о достижении значений индикаторов (показателей) Муниципальной программы города Батайска «Развитие образования» с обоснованиями отклонений значений индикатора (показателя) на конец 2019 года приведены в приложении № 1 к настоящему отчету.</w:t>
      </w:r>
    </w:p>
    <w:p w:rsidR="00D159BE" w:rsidRPr="00D159BE" w:rsidRDefault="00D159BE" w:rsidP="00D159BE">
      <w:pPr>
        <w:tabs>
          <w:tab w:val="left" w:pos="1134"/>
        </w:tabs>
        <w:ind w:firstLine="709"/>
        <w:jc w:val="both"/>
        <w:rPr>
          <w:sz w:val="28"/>
          <w:szCs w:val="28"/>
        </w:rPr>
      </w:pPr>
      <w:r w:rsidRPr="00D159BE">
        <w:rPr>
          <w:sz w:val="28"/>
          <w:szCs w:val="28"/>
        </w:rPr>
        <w:t>Из 79 мероприятия Муниципальной программы города Батайска «Развитие образования», запланированных на 2019 год, выполнены 100%. Перечень мероприятий Муниципальной программы города Батайска «Развитие образования» изложен в приложении № 2 к настоящему отчету.</w:t>
      </w:r>
    </w:p>
    <w:p w:rsidR="00D159BE" w:rsidRPr="00D159BE" w:rsidRDefault="00D159BE" w:rsidP="00D159BE">
      <w:pPr>
        <w:tabs>
          <w:tab w:val="left" w:pos="1134"/>
        </w:tabs>
        <w:ind w:firstLine="709"/>
        <w:jc w:val="both"/>
        <w:rPr>
          <w:sz w:val="28"/>
          <w:szCs w:val="28"/>
        </w:rPr>
      </w:pPr>
      <w:r w:rsidRPr="00D159BE">
        <w:rPr>
          <w:sz w:val="28"/>
          <w:szCs w:val="28"/>
        </w:rPr>
        <w:t>В 2020 году планируется дальнейшее решение основных задач муниципальной системы образования города Батайска:</w:t>
      </w:r>
    </w:p>
    <w:p w:rsidR="00D159BE" w:rsidRPr="00D159BE" w:rsidRDefault="00D159BE" w:rsidP="00D159BE">
      <w:pPr>
        <w:tabs>
          <w:tab w:val="left" w:pos="1134"/>
        </w:tabs>
        <w:ind w:firstLine="709"/>
        <w:jc w:val="both"/>
        <w:rPr>
          <w:sz w:val="28"/>
          <w:szCs w:val="28"/>
        </w:rPr>
      </w:pPr>
      <w:r w:rsidRPr="00D159BE">
        <w:rPr>
          <w:sz w:val="28"/>
          <w:szCs w:val="28"/>
        </w:rPr>
        <w:t>•</w:t>
      </w:r>
      <w:r w:rsidRPr="00D159BE">
        <w:rPr>
          <w:sz w:val="28"/>
          <w:szCs w:val="28"/>
        </w:rPr>
        <w:tab/>
        <w:t>Реализация программ развития образовательных организаций.</w:t>
      </w:r>
    </w:p>
    <w:p w:rsidR="00D159BE" w:rsidRPr="00D159BE" w:rsidRDefault="00D159BE" w:rsidP="00D159BE">
      <w:pPr>
        <w:tabs>
          <w:tab w:val="left" w:pos="1134"/>
        </w:tabs>
        <w:ind w:firstLine="709"/>
        <w:jc w:val="both"/>
        <w:rPr>
          <w:sz w:val="28"/>
          <w:szCs w:val="28"/>
        </w:rPr>
      </w:pPr>
      <w:r w:rsidRPr="00D159BE">
        <w:rPr>
          <w:sz w:val="28"/>
          <w:szCs w:val="28"/>
        </w:rPr>
        <w:t>•</w:t>
      </w:r>
      <w:r w:rsidRPr="00D159BE">
        <w:rPr>
          <w:sz w:val="28"/>
          <w:szCs w:val="28"/>
        </w:rPr>
        <w:tab/>
        <w:t>Разработка портфеля проектов Управления образования города Батайска и подведомственных образовательных организаций.</w:t>
      </w:r>
    </w:p>
    <w:p w:rsidR="00D159BE" w:rsidRPr="00D159BE" w:rsidRDefault="00D159BE" w:rsidP="00D159BE">
      <w:pPr>
        <w:tabs>
          <w:tab w:val="left" w:pos="1134"/>
        </w:tabs>
        <w:ind w:firstLine="709"/>
        <w:jc w:val="both"/>
        <w:rPr>
          <w:sz w:val="28"/>
          <w:szCs w:val="28"/>
        </w:rPr>
      </w:pPr>
      <w:r w:rsidRPr="00D159BE">
        <w:rPr>
          <w:sz w:val="28"/>
          <w:szCs w:val="28"/>
        </w:rPr>
        <w:t>•</w:t>
      </w:r>
      <w:r w:rsidRPr="00D159BE">
        <w:rPr>
          <w:sz w:val="28"/>
          <w:szCs w:val="28"/>
        </w:rPr>
        <w:tab/>
        <w:t>Исполнение муниципальных заданий образовательными учреждениями в соответствии с установленными объемами и показателями качества.</w:t>
      </w:r>
    </w:p>
    <w:p w:rsidR="00D159BE" w:rsidRPr="00D159BE" w:rsidRDefault="00D159BE" w:rsidP="00D159BE">
      <w:pPr>
        <w:tabs>
          <w:tab w:val="left" w:pos="1134"/>
        </w:tabs>
        <w:ind w:firstLine="709"/>
        <w:jc w:val="both"/>
        <w:rPr>
          <w:sz w:val="28"/>
          <w:szCs w:val="28"/>
        </w:rPr>
      </w:pPr>
      <w:r w:rsidRPr="00D159BE">
        <w:rPr>
          <w:sz w:val="28"/>
          <w:szCs w:val="28"/>
        </w:rPr>
        <w:t>•</w:t>
      </w:r>
      <w:r w:rsidRPr="00D159BE">
        <w:rPr>
          <w:sz w:val="28"/>
          <w:szCs w:val="28"/>
        </w:rPr>
        <w:tab/>
        <w:t>Расширение сети дошкольных образовательных организаций, удовлетворение потребности населения в дошкольном образовании для детей от 1,5 до 3 лет.</w:t>
      </w:r>
    </w:p>
    <w:p w:rsidR="00D159BE" w:rsidRPr="00D159BE" w:rsidRDefault="00D159BE" w:rsidP="00D159BE">
      <w:pPr>
        <w:tabs>
          <w:tab w:val="left" w:pos="1134"/>
        </w:tabs>
        <w:ind w:firstLine="709"/>
        <w:jc w:val="both"/>
        <w:rPr>
          <w:sz w:val="28"/>
          <w:szCs w:val="28"/>
        </w:rPr>
      </w:pPr>
      <w:r w:rsidRPr="00D159BE">
        <w:rPr>
          <w:sz w:val="28"/>
          <w:szCs w:val="28"/>
        </w:rPr>
        <w:t>•</w:t>
      </w:r>
      <w:r w:rsidRPr="00D159BE">
        <w:rPr>
          <w:sz w:val="28"/>
          <w:szCs w:val="28"/>
        </w:rPr>
        <w:tab/>
        <w:t>Удержание достигнутого показателя нулевой очереди в детские сады в возрастной группе детей 3-7 лет.</w:t>
      </w:r>
    </w:p>
    <w:p w:rsidR="00D159BE" w:rsidRPr="00D159BE" w:rsidRDefault="00D159BE" w:rsidP="00D159BE">
      <w:pPr>
        <w:tabs>
          <w:tab w:val="left" w:pos="1134"/>
        </w:tabs>
        <w:ind w:firstLine="709"/>
        <w:jc w:val="both"/>
        <w:rPr>
          <w:sz w:val="28"/>
          <w:szCs w:val="28"/>
        </w:rPr>
      </w:pPr>
      <w:r w:rsidRPr="00D159BE">
        <w:rPr>
          <w:sz w:val="28"/>
          <w:szCs w:val="28"/>
        </w:rPr>
        <w:t>•</w:t>
      </w:r>
      <w:r w:rsidRPr="00D159BE">
        <w:rPr>
          <w:sz w:val="28"/>
          <w:szCs w:val="28"/>
        </w:rPr>
        <w:tab/>
        <w:t>Внедрение ФГОС дошкольного общего образования.</w:t>
      </w:r>
    </w:p>
    <w:p w:rsidR="00D159BE" w:rsidRPr="00D159BE" w:rsidRDefault="00D159BE" w:rsidP="00D159BE">
      <w:pPr>
        <w:tabs>
          <w:tab w:val="left" w:pos="1134"/>
        </w:tabs>
        <w:ind w:firstLine="709"/>
        <w:jc w:val="both"/>
        <w:rPr>
          <w:sz w:val="28"/>
          <w:szCs w:val="28"/>
        </w:rPr>
      </w:pPr>
      <w:r w:rsidRPr="00D159BE">
        <w:rPr>
          <w:sz w:val="28"/>
          <w:szCs w:val="28"/>
        </w:rPr>
        <w:t>•</w:t>
      </w:r>
      <w:r w:rsidRPr="00D159BE">
        <w:rPr>
          <w:sz w:val="28"/>
          <w:szCs w:val="28"/>
        </w:rPr>
        <w:tab/>
        <w:t>Дальнейшее внедрение ФГОС среднего общего образования.</w:t>
      </w:r>
    </w:p>
    <w:p w:rsidR="00D159BE" w:rsidRPr="00D159BE" w:rsidRDefault="00D159BE" w:rsidP="00D159BE">
      <w:pPr>
        <w:tabs>
          <w:tab w:val="left" w:pos="1134"/>
        </w:tabs>
        <w:ind w:firstLine="709"/>
        <w:jc w:val="both"/>
        <w:rPr>
          <w:sz w:val="28"/>
          <w:szCs w:val="28"/>
        </w:rPr>
      </w:pPr>
      <w:r w:rsidRPr="00D159BE">
        <w:rPr>
          <w:sz w:val="28"/>
          <w:szCs w:val="28"/>
        </w:rPr>
        <w:t>•</w:t>
      </w:r>
      <w:r w:rsidRPr="00D159BE">
        <w:rPr>
          <w:sz w:val="28"/>
          <w:szCs w:val="28"/>
        </w:rPr>
        <w:tab/>
        <w:t>Реализация ФГОС НОО для обучающихся с ограниченными возможностями здоровья.</w:t>
      </w:r>
    </w:p>
    <w:p w:rsidR="00D159BE" w:rsidRPr="00D159BE" w:rsidRDefault="00D159BE" w:rsidP="00D159BE">
      <w:pPr>
        <w:tabs>
          <w:tab w:val="left" w:pos="1134"/>
        </w:tabs>
        <w:ind w:firstLine="709"/>
        <w:jc w:val="both"/>
        <w:rPr>
          <w:sz w:val="28"/>
          <w:szCs w:val="28"/>
        </w:rPr>
      </w:pPr>
      <w:r w:rsidRPr="00D159BE">
        <w:rPr>
          <w:sz w:val="28"/>
          <w:szCs w:val="28"/>
        </w:rPr>
        <w:t>•</w:t>
      </w:r>
      <w:r w:rsidRPr="00D159BE">
        <w:rPr>
          <w:sz w:val="28"/>
          <w:szCs w:val="28"/>
        </w:rPr>
        <w:tab/>
        <w:t>Увеличение доли детей от 5 до 18 лет, охваченных услугами дополнительного образования.</w:t>
      </w:r>
    </w:p>
    <w:p w:rsidR="00D159BE" w:rsidRPr="00D159BE" w:rsidRDefault="00D159BE" w:rsidP="00D159BE">
      <w:pPr>
        <w:tabs>
          <w:tab w:val="left" w:pos="1134"/>
        </w:tabs>
        <w:ind w:firstLine="709"/>
        <w:jc w:val="both"/>
        <w:rPr>
          <w:sz w:val="28"/>
          <w:szCs w:val="28"/>
        </w:rPr>
      </w:pPr>
      <w:r w:rsidRPr="00D159BE">
        <w:rPr>
          <w:sz w:val="28"/>
          <w:szCs w:val="28"/>
        </w:rPr>
        <w:t>•</w:t>
      </w:r>
      <w:r w:rsidRPr="00D159BE">
        <w:rPr>
          <w:sz w:val="28"/>
          <w:szCs w:val="28"/>
        </w:rPr>
        <w:tab/>
        <w:t>Своевременное выявление, эффективные сопровождение и поддержка одаренных детей.</w:t>
      </w:r>
    </w:p>
    <w:p w:rsidR="00D159BE" w:rsidRPr="00D159BE" w:rsidRDefault="00D159BE" w:rsidP="00D159BE">
      <w:pPr>
        <w:tabs>
          <w:tab w:val="left" w:pos="1134"/>
        </w:tabs>
        <w:ind w:firstLine="709"/>
        <w:jc w:val="both"/>
        <w:rPr>
          <w:sz w:val="28"/>
          <w:szCs w:val="28"/>
        </w:rPr>
      </w:pPr>
      <w:r w:rsidRPr="00D159BE">
        <w:rPr>
          <w:sz w:val="28"/>
          <w:szCs w:val="28"/>
        </w:rPr>
        <w:lastRenderedPageBreak/>
        <w:t>•</w:t>
      </w:r>
      <w:r w:rsidRPr="00D159BE">
        <w:rPr>
          <w:sz w:val="28"/>
          <w:szCs w:val="28"/>
        </w:rPr>
        <w:tab/>
        <w:t>Формирование у обучающихся здорового образа жизни, сохранение и укрепление здоровья обучающихся. Увеличение охвата обучающихся доврачебной диагностикой до 70%. Создание в ОУ комфортных и безопасных условий. Реализация региональных проектов «Всеобуч по плаванию», «Всеобуч по шахматам», сдача нормативов ГТО.</w:t>
      </w:r>
    </w:p>
    <w:p w:rsidR="00D159BE" w:rsidRPr="00D159BE" w:rsidRDefault="00D159BE" w:rsidP="00D159BE">
      <w:pPr>
        <w:tabs>
          <w:tab w:val="left" w:pos="1134"/>
        </w:tabs>
        <w:ind w:firstLine="709"/>
        <w:jc w:val="both"/>
        <w:rPr>
          <w:sz w:val="28"/>
          <w:szCs w:val="28"/>
        </w:rPr>
      </w:pPr>
      <w:r w:rsidRPr="00D159BE">
        <w:rPr>
          <w:sz w:val="28"/>
          <w:szCs w:val="28"/>
        </w:rPr>
        <w:t>•</w:t>
      </w:r>
      <w:r w:rsidRPr="00D159BE">
        <w:rPr>
          <w:sz w:val="28"/>
          <w:szCs w:val="28"/>
        </w:rPr>
        <w:tab/>
        <w:t>Развитие Российского движения школьников.</w:t>
      </w:r>
    </w:p>
    <w:p w:rsidR="00D159BE" w:rsidRPr="00D159BE" w:rsidRDefault="00D159BE" w:rsidP="00D159BE">
      <w:pPr>
        <w:tabs>
          <w:tab w:val="left" w:pos="1134"/>
        </w:tabs>
        <w:ind w:firstLine="709"/>
        <w:jc w:val="both"/>
        <w:rPr>
          <w:sz w:val="28"/>
          <w:szCs w:val="28"/>
        </w:rPr>
      </w:pPr>
      <w:r w:rsidRPr="00D159BE">
        <w:rPr>
          <w:sz w:val="28"/>
          <w:szCs w:val="28"/>
        </w:rPr>
        <w:t>•</w:t>
      </w:r>
      <w:r w:rsidRPr="00D159BE">
        <w:rPr>
          <w:sz w:val="28"/>
          <w:szCs w:val="28"/>
        </w:rPr>
        <w:tab/>
        <w:t>Развитие творческого потенциала педагогического корпуса, поддержка молодых специалистов.</w:t>
      </w:r>
    </w:p>
    <w:p w:rsidR="00D159BE" w:rsidRPr="00D159BE" w:rsidRDefault="00D159BE" w:rsidP="00D159BE">
      <w:pPr>
        <w:tabs>
          <w:tab w:val="left" w:pos="1134"/>
        </w:tabs>
        <w:ind w:firstLine="709"/>
        <w:jc w:val="both"/>
        <w:rPr>
          <w:sz w:val="28"/>
          <w:szCs w:val="28"/>
        </w:rPr>
      </w:pPr>
      <w:r w:rsidRPr="00D159BE">
        <w:rPr>
          <w:sz w:val="28"/>
          <w:szCs w:val="28"/>
        </w:rPr>
        <w:t>•</w:t>
      </w:r>
      <w:r w:rsidRPr="00D159BE">
        <w:rPr>
          <w:sz w:val="28"/>
          <w:szCs w:val="28"/>
        </w:rPr>
        <w:tab/>
        <w:t>Совершенствование системы выявления, поддержки и сопровождения одаренных детей.</w:t>
      </w:r>
    </w:p>
    <w:p w:rsidR="00D159BE" w:rsidRPr="00D159BE" w:rsidRDefault="00D159BE" w:rsidP="00D159BE">
      <w:pPr>
        <w:tabs>
          <w:tab w:val="left" w:pos="1134"/>
        </w:tabs>
        <w:ind w:firstLine="709"/>
        <w:jc w:val="both"/>
        <w:rPr>
          <w:sz w:val="28"/>
          <w:szCs w:val="28"/>
        </w:rPr>
      </w:pPr>
      <w:r w:rsidRPr="00D159BE">
        <w:rPr>
          <w:sz w:val="28"/>
          <w:szCs w:val="28"/>
        </w:rPr>
        <w:t>•</w:t>
      </w:r>
      <w:r w:rsidRPr="00D159BE">
        <w:rPr>
          <w:sz w:val="28"/>
          <w:szCs w:val="28"/>
        </w:rPr>
        <w:tab/>
        <w:t>Профилактика социального сиротства и принятие дополнительных мер по повышению эффективности раннего выявления и сопровождения семей с детьми, оказавшихся в социально опасном положении.</w:t>
      </w:r>
    </w:p>
    <w:p w:rsidR="00D159BE" w:rsidRPr="00D159BE" w:rsidRDefault="00D159BE" w:rsidP="00D159BE">
      <w:pPr>
        <w:tabs>
          <w:tab w:val="left" w:pos="1134"/>
        </w:tabs>
        <w:ind w:firstLine="709"/>
        <w:jc w:val="both"/>
        <w:rPr>
          <w:sz w:val="28"/>
          <w:szCs w:val="28"/>
        </w:rPr>
      </w:pPr>
      <w:r w:rsidRPr="00D159BE">
        <w:rPr>
          <w:sz w:val="28"/>
          <w:szCs w:val="28"/>
        </w:rPr>
        <w:t>•</w:t>
      </w:r>
      <w:r w:rsidRPr="00D159BE">
        <w:rPr>
          <w:sz w:val="28"/>
          <w:szCs w:val="28"/>
        </w:rPr>
        <w:tab/>
        <w:t>Независимая оценка качества условий осуществления образовательной деятельности муниципальных образовательных организаций.</w:t>
      </w:r>
    </w:p>
    <w:p w:rsidR="00D159BE" w:rsidRPr="00D159BE" w:rsidRDefault="00D159BE" w:rsidP="00D159BE">
      <w:pPr>
        <w:tabs>
          <w:tab w:val="left" w:pos="1134"/>
        </w:tabs>
        <w:ind w:firstLine="709"/>
        <w:jc w:val="both"/>
        <w:rPr>
          <w:sz w:val="28"/>
          <w:szCs w:val="28"/>
        </w:rPr>
      </w:pPr>
      <w:r w:rsidRPr="00D159BE">
        <w:rPr>
          <w:sz w:val="28"/>
          <w:szCs w:val="28"/>
        </w:rPr>
        <w:t>•</w:t>
      </w:r>
      <w:r w:rsidRPr="00D159BE">
        <w:rPr>
          <w:sz w:val="28"/>
          <w:szCs w:val="28"/>
        </w:rPr>
        <w:tab/>
        <w:t>Укрепление материально-технической базы, капитальный ремонт существующих, строительство новых образовательных организаций, реализация комплекса мер по переводу муниципальных общеобразовательных организаций на односменный режим работы, приведения зданий школ в соответствие с современными требованиями к условиям обучения.</w:t>
      </w:r>
    </w:p>
    <w:p w:rsidR="00085CA9" w:rsidRDefault="00085CA9">
      <w:pPr>
        <w:spacing w:after="160" w:line="259" w:lineRule="auto"/>
        <w:rPr>
          <w:sz w:val="28"/>
          <w:szCs w:val="28"/>
        </w:rPr>
      </w:pPr>
      <w:r>
        <w:rPr>
          <w:sz w:val="28"/>
          <w:szCs w:val="28"/>
        </w:rPr>
        <w:br w:type="page"/>
      </w:r>
    </w:p>
    <w:p w:rsidR="00085CA9" w:rsidRPr="00000AA0" w:rsidRDefault="00085CA9" w:rsidP="00085CA9">
      <w:pPr>
        <w:pStyle w:val="ConsPlusNormal"/>
        <w:pageBreakBefore/>
        <w:ind w:firstLine="0"/>
        <w:jc w:val="center"/>
        <w:rPr>
          <w:rFonts w:ascii="Times New Roman" w:hAnsi="Times New Roman" w:cs="Times New Roman"/>
          <w:bCs/>
          <w:sz w:val="28"/>
          <w:szCs w:val="28"/>
        </w:rPr>
      </w:pPr>
      <w:r w:rsidRPr="00000AA0">
        <w:rPr>
          <w:rFonts w:ascii="Times New Roman" w:hAnsi="Times New Roman" w:cs="Times New Roman"/>
          <w:bCs/>
          <w:sz w:val="28"/>
          <w:szCs w:val="28"/>
        </w:rPr>
        <w:lastRenderedPageBreak/>
        <w:t>ОЦЕНКА ЭФФЕКТИВНОСТИ МУНИЦИПАЛЬНОЙ ПРОГРАММЫ</w:t>
      </w:r>
    </w:p>
    <w:p w:rsidR="00085CA9" w:rsidRPr="00000AA0" w:rsidRDefault="00085CA9" w:rsidP="00085CA9">
      <w:pPr>
        <w:pStyle w:val="ConsPlusNormal"/>
        <w:widowControl/>
        <w:ind w:firstLine="0"/>
        <w:jc w:val="center"/>
        <w:rPr>
          <w:rFonts w:ascii="Times New Roman" w:hAnsi="Times New Roman" w:cs="Times New Roman"/>
          <w:bCs/>
          <w:sz w:val="28"/>
          <w:szCs w:val="28"/>
        </w:rPr>
      </w:pPr>
    </w:p>
    <w:p w:rsidR="00085CA9" w:rsidRPr="00000AA0" w:rsidRDefault="00085CA9" w:rsidP="00085CA9">
      <w:pPr>
        <w:widowControl w:val="0"/>
        <w:ind w:firstLine="709"/>
        <w:jc w:val="both"/>
        <w:rPr>
          <w:kern w:val="2"/>
          <w:sz w:val="28"/>
          <w:szCs w:val="28"/>
        </w:rPr>
      </w:pPr>
      <w:r w:rsidRPr="00000AA0">
        <w:rPr>
          <w:kern w:val="2"/>
          <w:sz w:val="28"/>
          <w:szCs w:val="28"/>
        </w:rPr>
        <w:t xml:space="preserve">Оценка эффективности реализации муниципальной </w:t>
      </w:r>
      <w:r w:rsidRPr="00000AA0">
        <w:rPr>
          <w:sz w:val="28"/>
          <w:szCs w:val="28"/>
        </w:rPr>
        <w:t>программы</w:t>
      </w:r>
      <w:r w:rsidRPr="00000AA0">
        <w:rPr>
          <w:kern w:val="2"/>
          <w:sz w:val="28"/>
          <w:szCs w:val="28"/>
        </w:rPr>
        <w:t xml:space="preserve"> осуществлена по следующим критериям:</w:t>
      </w:r>
    </w:p>
    <w:p w:rsidR="00085CA9" w:rsidRPr="00000AA0" w:rsidRDefault="00085CA9" w:rsidP="00085CA9">
      <w:pPr>
        <w:widowControl w:val="0"/>
        <w:autoSpaceDE w:val="0"/>
        <w:autoSpaceDN w:val="0"/>
        <w:adjustRightInd w:val="0"/>
        <w:ind w:firstLine="709"/>
        <w:jc w:val="both"/>
        <w:rPr>
          <w:sz w:val="28"/>
          <w:szCs w:val="28"/>
        </w:rPr>
      </w:pPr>
      <w:r w:rsidRPr="00000AA0">
        <w:rPr>
          <w:sz w:val="28"/>
          <w:szCs w:val="28"/>
        </w:rPr>
        <w:t>степени достижения целей и решения задач подпрограмм и муниципальной программы в целом посредством выполнения установленных целевых показателей;</w:t>
      </w:r>
    </w:p>
    <w:p w:rsidR="00085CA9" w:rsidRPr="00000AA0" w:rsidRDefault="00085CA9" w:rsidP="00085CA9">
      <w:pPr>
        <w:widowControl w:val="0"/>
        <w:autoSpaceDE w:val="0"/>
        <w:autoSpaceDN w:val="0"/>
        <w:adjustRightInd w:val="0"/>
        <w:ind w:firstLine="709"/>
        <w:jc w:val="both"/>
        <w:rPr>
          <w:sz w:val="28"/>
          <w:szCs w:val="28"/>
        </w:rPr>
      </w:pPr>
      <w:r w:rsidRPr="00000AA0">
        <w:rPr>
          <w:sz w:val="28"/>
          <w:szCs w:val="28"/>
        </w:rPr>
        <w:t>степени соответствия расходов запланированному уровню затрат и эффективности использования бюджетных средств;</w:t>
      </w:r>
    </w:p>
    <w:p w:rsidR="00085CA9" w:rsidRPr="00000AA0" w:rsidRDefault="00085CA9" w:rsidP="00085CA9">
      <w:pPr>
        <w:widowControl w:val="0"/>
        <w:autoSpaceDE w:val="0"/>
        <w:autoSpaceDN w:val="0"/>
        <w:adjustRightInd w:val="0"/>
        <w:ind w:firstLine="709"/>
        <w:jc w:val="both"/>
        <w:rPr>
          <w:sz w:val="28"/>
          <w:szCs w:val="28"/>
        </w:rPr>
      </w:pPr>
      <w:r w:rsidRPr="00000AA0">
        <w:rPr>
          <w:sz w:val="28"/>
          <w:szCs w:val="28"/>
        </w:rPr>
        <w:t>степени реализации основных мероприятий подпрограмм муниципальной программы (достижения ожидаемых результатов их реализации).</w:t>
      </w:r>
    </w:p>
    <w:p w:rsidR="00085CA9" w:rsidRPr="00000AA0" w:rsidRDefault="00085CA9" w:rsidP="00085CA9">
      <w:pPr>
        <w:widowControl w:val="0"/>
        <w:autoSpaceDE w:val="0"/>
        <w:autoSpaceDN w:val="0"/>
        <w:adjustRightInd w:val="0"/>
        <w:ind w:firstLine="709"/>
        <w:jc w:val="both"/>
        <w:rPr>
          <w:sz w:val="28"/>
          <w:szCs w:val="28"/>
        </w:rPr>
      </w:pPr>
      <w:r w:rsidRPr="00000AA0">
        <w:rPr>
          <w:sz w:val="28"/>
          <w:szCs w:val="28"/>
        </w:rPr>
        <w:t>Эффективность муниципальной программы определяется на основании степени достижения целевых показателей, выполнения основных мероприятий и оценки бюджетной эффективности муниципальной программы.</w:t>
      </w:r>
    </w:p>
    <w:p w:rsidR="00085CA9" w:rsidRPr="00000AA0" w:rsidRDefault="00085CA9" w:rsidP="00085CA9">
      <w:pPr>
        <w:widowControl w:val="0"/>
        <w:ind w:firstLine="709"/>
        <w:jc w:val="both"/>
        <w:rPr>
          <w:kern w:val="2"/>
          <w:sz w:val="28"/>
          <w:szCs w:val="28"/>
          <w:lang w:eastAsia="en-US"/>
        </w:rPr>
      </w:pPr>
      <w:r w:rsidRPr="00000AA0">
        <w:rPr>
          <w:kern w:val="2"/>
          <w:sz w:val="28"/>
          <w:szCs w:val="28"/>
          <w:lang w:val="en-US"/>
        </w:rPr>
        <w:t>I</w:t>
      </w:r>
      <w:r w:rsidRPr="00000AA0">
        <w:rPr>
          <w:kern w:val="2"/>
          <w:sz w:val="28"/>
          <w:szCs w:val="28"/>
        </w:rPr>
        <w:t xml:space="preserve">. Степень достижения целевых показателей </w:t>
      </w:r>
      <w:r w:rsidRPr="00000AA0">
        <w:rPr>
          <w:sz w:val="28"/>
          <w:szCs w:val="28"/>
        </w:rPr>
        <w:t>муниципальной</w:t>
      </w:r>
      <w:r w:rsidRPr="00000AA0">
        <w:rPr>
          <w:kern w:val="2"/>
          <w:sz w:val="28"/>
          <w:szCs w:val="28"/>
        </w:rPr>
        <w:t xml:space="preserve"> программы </w:t>
      </w:r>
      <w:r w:rsidRPr="00000AA0">
        <w:rPr>
          <w:kern w:val="2"/>
          <w:sz w:val="28"/>
          <w:szCs w:val="28"/>
          <w:lang w:eastAsia="en-US"/>
        </w:rPr>
        <w:t>осуществляется по нижеприведенным формулам:</w:t>
      </w:r>
    </w:p>
    <w:p w:rsidR="00085CA9" w:rsidRPr="00000AA0" w:rsidRDefault="00085CA9" w:rsidP="00085CA9">
      <w:pPr>
        <w:widowControl w:val="0"/>
        <w:autoSpaceDE w:val="0"/>
        <w:autoSpaceDN w:val="0"/>
        <w:adjustRightInd w:val="0"/>
        <w:ind w:firstLine="709"/>
        <w:jc w:val="both"/>
        <w:rPr>
          <w:kern w:val="2"/>
          <w:sz w:val="28"/>
          <w:szCs w:val="28"/>
          <w:lang w:eastAsia="en-US"/>
        </w:rPr>
      </w:pPr>
      <w:r w:rsidRPr="00000AA0">
        <w:rPr>
          <w:kern w:val="2"/>
          <w:sz w:val="28"/>
          <w:szCs w:val="28"/>
          <w:lang w:eastAsia="en-US"/>
        </w:rPr>
        <w:t>в отношении показателя, большее значение которого отражает большую эффективность:</w:t>
      </w:r>
    </w:p>
    <w:p w:rsidR="00085CA9" w:rsidRPr="00000AA0" w:rsidRDefault="00085CA9" w:rsidP="00085CA9">
      <w:pPr>
        <w:widowControl w:val="0"/>
        <w:jc w:val="center"/>
        <w:rPr>
          <w:kern w:val="2"/>
          <w:sz w:val="28"/>
          <w:szCs w:val="28"/>
          <w:lang w:eastAsia="en-US"/>
        </w:rPr>
      </w:pPr>
      <w:proofErr w:type="spellStart"/>
      <w:r w:rsidRPr="00000AA0">
        <w:rPr>
          <w:kern w:val="2"/>
          <w:sz w:val="28"/>
          <w:szCs w:val="28"/>
          <w:lang w:eastAsia="en-US"/>
        </w:rPr>
        <w:t>Э</w:t>
      </w:r>
      <w:r w:rsidRPr="00000AA0">
        <w:rPr>
          <w:kern w:val="2"/>
          <w:sz w:val="28"/>
          <w:szCs w:val="28"/>
          <w:vertAlign w:val="subscript"/>
          <w:lang w:eastAsia="en-US"/>
        </w:rPr>
        <w:t>п</w:t>
      </w:r>
      <w:proofErr w:type="spellEnd"/>
      <w:r w:rsidRPr="00000AA0">
        <w:rPr>
          <w:kern w:val="2"/>
          <w:sz w:val="28"/>
          <w:szCs w:val="28"/>
          <w:lang w:eastAsia="en-US"/>
        </w:rPr>
        <w:t xml:space="preserve"> = </w:t>
      </w:r>
      <w:proofErr w:type="spellStart"/>
      <w:r w:rsidRPr="00000AA0">
        <w:rPr>
          <w:kern w:val="2"/>
          <w:sz w:val="28"/>
          <w:szCs w:val="28"/>
          <w:lang w:eastAsia="en-US"/>
        </w:rPr>
        <w:t>ИД</w:t>
      </w:r>
      <w:r w:rsidRPr="00000AA0">
        <w:rPr>
          <w:kern w:val="2"/>
          <w:sz w:val="28"/>
          <w:szCs w:val="28"/>
          <w:vertAlign w:val="subscript"/>
          <w:lang w:eastAsia="en-US"/>
        </w:rPr>
        <w:t>п</w:t>
      </w:r>
      <w:proofErr w:type="spellEnd"/>
      <w:r w:rsidRPr="00000AA0">
        <w:rPr>
          <w:kern w:val="2"/>
          <w:sz w:val="28"/>
          <w:szCs w:val="28"/>
          <w:lang w:eastAsia="en-US"/>
        </w:rPr>
        <w:t>/</w:t>
      </w:r>
      <w:proofErr w:type="spellStart"/>
      <w:r w:rsidRPr="00000AA0">
        <w:rPr>
          <w:kern w:val="2"/>
          <w:sz w:val="28"/>
          <w:szCs w:val="28"/>
          <w:lang w:eastAsia="en-US"/>
        </w:rPr>
        <w:t>ИЦ</w:t>
      </w:r>
      <w:r w:rsidRPr="00000AA0">
        <w:rPr>
          <w:kern w:val="2"/>
          <w:sz w:val="28"/>
          <w:szCs w:val="28"/>
          <w:vertAlign w:val="subscript"/>
          <w:lang w:eastAsia="en-US"/>
        </w:rPr>
        <w:t>п</w:t>
      </w:r>
      <w:proofErr w:type="spellEnd"/>
      <w:r w:rsidRPr="00000AA0">
        <w:rPr>
          <w:kern w:val="2"/>
          <w:sz w:val="28"/>
          <w:szCs w:val="28"/>
          <w:lang w:eastAsia="en-US"/>
        </w:rPr>
        <w:t>;</w:t>
      </w:r>
    </w:p>
    <w:p w:rsidR="00085CA9" w:rsidRPr="00000AA0" w:rsidRDefault="00085CA9" w:rsidP="00085CA9">
      <w:pPr>
        <w:widowControl w:val="0"/>
        <w:autoSpaceDE w:val="0"/>
        <w:autoSpaceDN w:val="0"/>
        <w:adjustRightInd w:val="0"/>
        <w:ind w:firstLine="709"/>
        <w:jc w:val="both"/>
        <w:rPr>
          <w:sz w:val="28"/>
          <w:szCs w:val="28"/>
        </w:rPr>
      </w:pPr>
      <w:r w:rsidRPr="00000AA0">
        <w:rPr>
          <w:sz w:val="28"/>
          <w:szCs w:val="28"/>
        </w:rPr>
        <w:t>в отношении показателя, меньшее значение которого отражает большую эффективность:</w:t>
      </w:r>
    </w:p>
    <w:p w:rsidR="00085CA9" w:rsidRPr="00000AA0" w:rsidRDefault="00085CA9" w:rsidP="00085CA9">
      <w:pPr>
        <w:widowControl w:val="0"/>
        <w:autoSpaceDE w:val="0"/>
        <w:autoSpaceDN w:val="0"/>
        <w:adjustRightInd w:val="0"/>
        <w:ind w:firstLine="709"/>
        <w:jc w:val="both"/>
        <w:rPr>
          <w:sz w:val="28"/>
          <w:szCs w:val="28"/>
        </w:rPr>
      </w:pPr>
    </w:p>
    <w:p w:rsidR="00085CA9" w:rsidRPr="00000AA0" w:rsidRDefault="00085CA9" w:rsidP="00085CA9">
      <w:pPr>
        <w:pStyle w:val="ConsPlusNormal"/>
        <w:jc w:val="center"/>
        <w:rPr>
          <w:rFonts w:ascii="Times New Roman" w:hAnsi="Times New Roman" w:cs="Times New Roman"/>
          <w:bCs/>
          <w:sz w:val="28"/>
          <w:szCs w:val="28"/>
        </w:rPr>
      </w:pPr>
      <w:proofErr w:type="spellStart"/>
      <w:r w:rsidRPr="00000AA0">
        <w:rPr>
          <w:rFonts w:ascii="Times New Roman" w:hAnsi="Times New Roman" w:cs="Times New Roman"/>
          <w:bCs/>
          <w:sz w:val="28"/>
          <w:szCs w:val="28"/>
        </w:rPr>
        <w:t>Э</w:t>
      </w:r>
      <w:r w:rsidRPr="00000AA0">
        <w:rPr>
          <w:rFonts w:ascii="Times New Roman" w:hAnsi="Times New Roman" w:cs="Times New Roman"/>
          <w:bCs/>
          <w:sz w:val="28"/>
          <w:szCs w:val="28"/>
          <w:vertAlign w:val="subscript"/>
        </w:rPr>
        <w:t>п</w:t>
      </w:r>
      <w:proofErr w:type="spellEnd"/>
      <w:r w:rsidRPr="00000AA0">
        <w:rPr>
          <w:rFonts w:ascii="Times New Roman" w:hAnsi="Times New Roman" w:cs="Times New Roman"/>
          <w:bCs/>
          <w:sz w:val="28"/>
          <w:szCs w:val="28"/>
        </w:rPr>
        <w:t xml:space="preserve"> = (</w:t>
      </w:r>
      <w:proofErr w:type="spellStart"/>
      <w:r w:rsidRPr="00000AA0">
        <w:rPr>
          <w:rFonts w:ascii="Times New Roman" w:hAnsi="Times New Roman" w:cs="Times New Roman"/>
          <w:bCs/>
          <w:sz w:val="28"/>
          <w:szCs w:val="28"/>
        </w:rPr>
        <w:t>ИЦ</w:t>
      </w:r>
      <w:r w:rsidRPr="00000AA0">
        <w:rPr>
          <w:rFonts w:ascii="Times New Roman" w:hAnsi="Times New Roman" w:cs="Times New Roman"/>
          <w:bCs/>
          <w:sz w:val="28"/>
          <w:szCs w:val="28"/>
          <w:vertAlign w:val="subscript"/>
        </w:rPr>
        <w:t>п</w:t>
      </w:r>
      <w:proofErr w:type="spellEnd"/>
      <w:r w:rsidRPr="00000AA0">
        <w:rPr>
          <w:rFonts w:ascii="Times New Roman" w:hAnsi="Times New Roman" w:cs="Times New Roman"/>
          <w:bCs/>
          <w:sz w:val="28"/>
          <w:szCs w:val="28"/>
        </w:rPr>
        <w:t xml:space="preserve"> - </w:t>
      </w:r>
      <w:proofErr w:type="spellStart"/>
      <w:r w:rsidRPr="00000AA0">
        <w:rPr>
          <w:rFonts w:ascii="Times New Roman" w:hAnsi="Times New Roman" w:cs="Times New Roman"/>
          <w:bCs/>
          <w:sz w:val="28"/>
          <w:szCs w:val="28"/>
        </w:rPr>
        <w:t>ИД</w:t>
      </w:r>
      <w:r w:rsidRPr="00000AA0">
        <w:rPr>
          <w:rFonts w:ascii="Times New Roman" w:hAnsi="Times New Roman" w:cs="Times New Roman"/>
          <w:bCs/>
          <w:sz w:val="28"/>
          <w:szCs w:val="28"/>
          <w:vertAlign w:val="subscript"/>
        </w:rPr>
        <w:t>п</w:t>
      </w:r>
      <w:proofErr w:type="spellEnd"/>
      <w:r w:rsidRPr="00000AA0">
        <w:rPr>
          <w:rFonts w:ascii="Times New Roman" w:hAnsi="Times New Roman" w:cs="Times New Roman"/>
          <w:bCs/>
          <w:sz w:val="28"/>
          <w:szCs w:val="28"/>
        </w:rPr>
        <w:t>) + 1,</w:t>
      </w:r>
    </w:p>
    <w:p w:rsidR="00085CA9" w:rsidRPr="00000AA0" w:rsidRDefault="00085CA9" w:rsidP="00085CA9">
      <w:pPr>
        <w:widowControl w:val="0"/>
        <w:tabs>
          <w:tab w:val="left" w:pos="3810"/>
        </w:tabs>
        <w:ind w:firstLine="540"/>
        <w:rPr>
          <w:kern w:val="2"/>
          <w:sz w:val="28"/>
          <w:szCs w:val="28"/>
          <w:lang w:eastAsia="en-US"/>
        </w:rPr>
      </w:pPr>
      <w:r w:rsidRPr="00000AA0">
        <w:rPr>
          <w:kern w:val="2"/>
          <w:sz w:val="28"/>
          <w:szCs w:val="28"/>
          <w:vertAlign w:val="subscript"/>
          <w:lang w:eastAsia="en-US"/>
        </w:rPr>
        <w:tab/>
      </w:r>
    </w:p>
    <w:p w:rsidR="00085CA9" w:rsidRPr="00000AA0" w:rsidRDefault="00085CA9" w:rsidP="00085CA9">
      <w:pPr>
        <w:widowControl w:val="0"/>
        <w:ind w:firstLine="709"/>
        <w:jc w:val="both"/>
        <w:rPr>
          <w:kern w:val="2"/>
          <w:sz w:val="28"/>
          <w:szCs w:val="28"/>
          <w:lang w:eastAsia="en-US"/>
        </w:rPr>
      </w:pPr>
      <w:r w:rsidRPr="00000AA0">
        <w:rPr>
          <w:kern w:val="2"/>
          <w:sz w:val="28"/>
          <w:szCs w:val="28"/>
          <w:lang w:eastAsia="en-US"/>
        </w:rPr>
        <w:t xml:space="preserve">где </w:t>
      </w:r>
      <w:proofErr w:type="spellStart"/>
      <w:r w:rsidRPr="00000AA0">
        <w:rPr>
          <w:kern w:val="2"/>
          <w:sz w:val="28"/>
          <w:szCs w:val="28"/>
          <w:lang w:eastAsia="en-US"/>
        </w:rPr>
        <w:t>Э</w:t>
      </w:r>
      <w:r w:rsidRPr="00000AA0">
        <w:rPr>
          <w:kern w:val="2"/>
          <w:sz w:val="28"/>
          <w:szCs w:val="28"/>
          <w:vertAlign w:val="subscript"/>
          <w:lang w:eastAsia="en-US"/>
        </w:rPr>
        <w:t>п</w:t>
      </w:r>
      <w:proofErr w:type="spellEnd"/>
      <w:r w:rsidRPr="00000AA0">
        <w:rPr>
          <w:kern w:val="2"/>
          <w:sz w:val="28"/>
          <w:szCs w:val="28"/>
          <w:lang w:eastAsia="en-US"/>
        </w:rPr>
        <w:t xml:space="preserve"> – эффективность хода реализации целевого показателя </w:t>
      </w:r>
      <w:r w:rsidRPr="00000AA0">
        <w:rPr>
          <w:sz w:val="28"/>
          <w:szCs w:val="28"/>
        </w:rPr>
        <w:t>муниципальной</w:t>
      </w:r>
      <w:r w:rsidRPr="00000AA0">
        <w:rPr>
          <w:kern w:val="2"/>
          <w:sz w:val="28"/>
          <w:szCs w:val="28"/>
          <w:lang w:eastAsia="en-US"/>
        </w:rPr>
        <w:t xml:space="preserve"> программы;</w:t>
      </w:r>
    </w:p>
    <w:p w:rsidR="00085CA9" w:rsidRPr="00000AA0" w:rsidRDefault="00085CA9" w:rsidP="00085CA9">
      <w:pPr>
        <w:widowControl w:val="0"/>
        <w:ind w:firstLine="709"/>
        <w:jc w:val="both"/>
        <w:rPr>
          <w:kern w:val="2"/>
          <w:sz w:val="28"/>
          <w:szCs w:val="28"/>
          <w:lang w:eastAsia="en-US"/>
        </w:rPr>
      </w:pPr>
      <w:proofErr w:type="spellStart"/>
      <w:r w:rsidRPr="00000AA0">
        <w:rPr>
          <w:kern w:val="2"/>
          <w:sz w:val="28"/>
          <w:szCs w:val="28"/>
          <w:lang w:eastAsia="en-US"/>
        </w:rPr>
        <w:t>ИЦ</w:t>
      </w:r>
      <w:r w:rsidRPr="00000AA0">
        <w:rPr>
          <w:kern w:val="2"/>
          <w:sz w:val="28"/>
          <w:szCs w:val="28"/>
          <w:vertAlign w:val="subscript"/>
          <w:lang w:eastAsia="en-US"/>
        </w:rPr>
        <w:t>п</w:t>
      </w:r>
      <w:proofErr w:type="spellEnd"/>
      <w:r w:rsidRPr="00000AA0">
        <w:rPr>
          <w:kern w:val="2"/>
          <w:sz w:val="28"/>
          <w:szCs w:val="28"/>
          <w:lang w:eastAsia="en-US"/>
        </w:rPr>
        <w:t xml:space="preserve"> – целевое значение показателя, утвержденного </w:t>
      </w:r>
      <w:r w:rsidRPr="00000AA0">
        <w:rPr>
          <w:sz w:val="28"/>
          <w:szCs w:val="28"/>
        </w:rPr>
        <w:t>муниципальной</w:t>
      </w:r>
      <w:r w:rsidRPr="00000AA0">
        <w:rPr>
          <w:kern w:val="2"/>
          <w:sz w:val="28"/>
          <w:szCs w:val="28"/>
          <w:lang w:eastAsia="en-US"/>
        </w:rPr>
        <w:t xml:space="preserve"> программой;</w:t>
      </w:r>
    </w:p>
    <w:p w:rsidR="00085CA9" w:rsidRPr="00000AA0" w:rsidRDefault="00085CA9" w:rsidP="00085CA9">
      <w:pPr>
        <w:widowControl w:val="0"/>
        <w:ind w:firstLine="709"/>
        <w:jc w:val="both"/>
        <w:rPr>
          <w:kern w:val="2"/>
          <w:sz w:val="28"/>
          <w:szCs w:val="28"/>
          <w:lang w:eastAsia="en-US"/>
        </w:rPr>
      </w:pPr>
      <w:proofErr w:type="spellStart"/>
      <w:r w:rsidRPr="00000AA0">
        <w:rPr>
          <w:kern w:val="2"/>
          <w:sz w:val="28"/>
          <w:szCs w:val="28"/>
          <w:lang w:eastAsia="en-US"/>
        </w:rPr>
        <w:t>ИД</w:t>
      </w:r>
      <w:r w:rsidRPr="00000AA0">
        <w:rPr>
          <w:kern w:val="2"/>
          <w:sz w:val="28"/>
          <w:szCs w:val="28"/>
          <w:vertAlign w:val="subscript"/>
          <w:lang w:eastAsia="en-US"/>
        </w:rPr>
        <w:t>п</w:t>
      </w:r>
      <w:proofErr w:type="spellEnd"/>
      <w:r w:rsidRPr="00000AA0">
        <w:rPr>
          <w:kern w:val="2"/>
          <w:sz w:val="28"/>
          <w:szCs w:val="28"/>
          <w:lang w:eastAsia="en-US"/>
        </w:rPr>
        <w:t xml:space="preserve"> – фактическое значение показателя, достигнутого в ходе реализации </w:t>
      </w:r>
      <w:r w:rsidRPr="00000AA0">
        <w:rPr>
          <w:sz w:val="28"/>
          <w:szCs w:val="28"/>
        </w:rPr>
        <w:t>муниципальной</w:t>
      </w:r>
      <w:r w:rsidRPr="00000AA0">
        <w:rPr>
          <w:kern w:val="2"/>
          <w:sz w:val="28"/>
          <w:szCs w:val="28"/>
          <w:lang w:eastAsia="en-US"/>
        </w:rPr>
        <w:t xml:space="preserve"> программы.</w:t>
      </w:r>
    </w:p>
    <w:p w:rsidR="00085CA9" w:rsidRPr="00000AA0" w:rsidRDefault="00085CA9" w:rsidP="00085CA9">
      <w:pPr>
        <w:widowControl w:val="0"/>
        <w:ind w:firstLine="709"/>
        <w:jc w:val="both"/>
        <w:rPr>
          <w:sz w:val="28"/>
          <w:szCs w:val="28"/>
          <w:lang w:eastAsia="en-US"/>
        </w:rPr>
      </w:pPr>
      <w:r w:rsidRPr="00000AA0">
        <w:rPr>
          <w:kern w:val="2"/>
          <w:sz w:val="28"/>
          <w:szCs w:val="28"/>
          <w:lang w:eastAsia="en-US"/>
        </w:rPr>
        <w:t xml:space="preserve">Эффективность хода реализации целевых показателей </w:t>
      </w:r>
      <w:r w:rsidRPr="00000AA0">
        <w:rPr>
          <w:sz w:val="28"/>
          <w:szCs w:val="28"/>
        </w:rPr>
        <w:t>муниципальной</w:t>
      </w:r>
      <w:r w:rsidRPr="00000AA0">
        <w:rPr>
          <w:sz w:val="28"/>
          <w:szCs w:val="28"/>
          <w:lang w:eastAsia="en-US"/>
        </w:rPr>
        <w:t xml:space="preserve"> программы следующая:</w:t>
      </w:r>
    </w:p>
    <w:p w:rsidR="00085CA9" w:rsidRPr="00000AA0" w:rsidRDefault="00085CA9" w:rsidP="00085CA9">
      <w:pPr>
        <w:widowControl w:val="0"/>
        <w:ind w:firstLine="709"/>
        <w:jc w:val="both"/>
        <w:rPr>
          <w:kern w:val="2"/>
          <w:sz w:val="28"/>
          <w:szCs w:val="28"/>
        </w:rPr>
      </w:pPr>
      <w:r w:rsidRPr="00000AA0">
        <w:rPr>
          <w:kern w:val="2"/>
          <w:sz w:val="28"/>
          <w:szCs w:val="28"/>
        </w:rPr>
        <w:t>по индикатору (показателю) 1.1. равно 0,39;</w:t>
      </w:r>
    </w:p>
    <w:p w:rsidR="00085CA9" w:rsidRPr="00000AA0" w:rsidRDefault="00085CA9" w:rsidP="00085CA9">
      <w:pPr>
        <w:widowControl w:val="0"/>
        <w:ind w:firstLine="709"/>
        <w:jc w:val="both"/>
        <w:rPr>
          <w:kern w:val="2"/>
          <w:sz w:val="28"/>
          <w:szCs w:val="28"/>
        </w:rPr>
      </w:pPr>
      <w:r w:rsidRPr="00000AA0">
        <w:rPr>
          <w:kern w:val="2"/>
          <w:sz w:val="28"/>
          <w:szCs w:val="28"/>
        </w:rPr>
        <w:t>по индикатору (показателю) 1.2. равно 1,00;</w:t>
      </w:r>
    </w:p>
    <w:p w:rsidR="00085CA9" w:rsidRPr="00000AA0" w:rsidRDefault="00085CA9" w:rsidP="00085CA9">
      <w:pPr>
        <w:widowControl w:val="0"/>
        <w:ind w:firstLine="709"/>
        <w:jc w:val="both"/>
        <w:rPr>
          <w:kern w:val="2"/>
          <w:sz w:val="28"/>
          <w:szCs w:val="28"/>
        </w:rPr>
      </w:pPr>
      <w:r w:rsidRPr="00000AA0">
        <w:rPr>
          <w:kern w:val="2"/>
          <w:sz w:val="28"/>
          <w:szCs w:val="28"/>
        </w:rPr>
        <w:t>по индикатору (показателю) 1.3. равно 1,00;</w:t>
      </w:r>
    </w:p>
    <w:p w:rsidR="00085CA9" w:rsidRPr="00000AA0" w:rsidRDefault="00085CA9" w:rsidP="00085CA9">
      <w:pPr>
        <w:widowControl w:val="0"/>
        <w:ind w:firstLine="709"/>
        <w:jc w:val="both"/>
        <w:rPr>
          <w:kern w:val="2"/>
          <w:sz w:val="28"/>
          <w:szCs w:val="28"/>
        </w:rPr>
      </w:pPr>
      <w:r w:rsidRPr="00000AA0">
        <w:rPr>
          <w:kern w:val="2"/>
          <w:sz w:val="28"/>
          <w:szCs w:val="28"/>
        </w:rPr>
        <w:t>по индикатору (показателю) 1.4. равно 0,97;</w:t>
      </w:r>
    </w:p>
    <w:p w:rsidR="00085CA9" w:rsidRPr="00000AA0" w:rsidRDefault="00085CA9" w:rsidP="00085CA9">
      <w:pPr>
        <w:widowControl w:val="0"/>
        <w:ind w:firstLine="709"/>
        <w:jc w:val="both"/>
        <w:rPr>
          <w:kern w:val="2"/>
          <w:sz w:val="28"/>
          <w:szCs w:val="28"/>
        </w:rPr>
      </w:pPr>
      <w:r w:rsidRPr="00000AA0">
        <w:rPr>
          <w:kern w:val="2"/>
          <w:sz w:val="28"/>
          <w:szCs w:val="28"/>
        </w:rPr>
        <w:t>по индикатору (показателю) 1.5. равно 1,00;</w:t>
      </w:r>
    </w:p>
    <w:p w:rsidR="00085CA9" w:rsidRPr="00000AA0" w:rsidRDefault="00085CA9" w:rsidP="00085CA9">
      <w:pPr>
        <w:widowControl w:val="0"/>
        <w:ind w:firstLine="709"/>
        <w:jc w:val="both"/>
        <w:rPr>
          <w:kern w:val="2"/>
          <w:sz w:val="28"/>
          <w:szCs w:val="28"/>
        </w:rPr>
      </w:pPr>
      <w:r w:rsidRPr="00000AA0">
        <w:rPr>
          <w:kern w:val="2"/>
          <w:sz w:val="28"/>
          <w:szCs w:val="28"/>
        </w:rPr>
        <w:t>по индикатору (показателю) 2.1. равно 1,00;</w:t>
      </w:r>
    </w:p>
    <w:p w:rsidR="00085CA9" w:rsidRPr="00000AA0" w:rsidRDefault="00085CA9" w:rsidP="00085CA9">
      <w:pPr>
        <w:widowControl w:val="0"/>
        <w:ind w:firstLine="709"/>
        <w:jc w:val="both"/>
        <w:rPr>
          <w:kern w:val="2"/>
          <w:sz w:val="28"/>
          <w:szCs w:val="28"/>
        </w:rPr>
      </w:pPr>
      <w:r w:rsidRPr="00000AA0">
        <w:rPr>
          <w:kern w:val="2"/>
          <w:sz w:val="28"/>
          <w:szCs w:val="28"/>
        </w:rPr>
        <w:t>по индикатору (показателю) 2.2. равно 1,09;</w:t>
      </w:r>
    </w:p>
    <w:p w:rsidR="00085CA9" w:rsidRPr="00000AA0" w:rsidRDefault="00085CA9" w:rsidP="00085CA9">
      <w:pPr>
        <w:widowControl w:val="0"/>
        <w:ind w:firstLine="709"/>
        <w:jc w:val="both"/>
        <w:rPr>
          <w:kern w:val="2"/>
          <w:sz w:val="28"/>
          <w:szCs w:val="28"/>
        </w:rPr>
      </w:pPr>
      <w:r w:rsidRPr="00000AA0">
        <w:rPr>
          <w:kern w:val="2"/>
          <w:sz w:val="28"/>
          <w:szCs w:val="28"/>
        </w:rPr>
        <w:t>по индикатору (показателю) 2.3. равно 1,01;</w:t>
      </w:r>
    </w:p>
    <w:p w:rsidR="00085CA9" w:rsidRPr="00000AA0" w:rsidRDefault="00085CA9" w:rsidP="00085CA9">
      <w:pPr>
        <w:widowControl w:val="0"/>
        <w:ind w:firstLine="709"/>
        <w:jc w:val="both"/>
        <w:rPr>
          <w:kern w:val="2"/>
          <w:sz w:val="28"/>
          <w:szCs w:val="28"/>
        </w:rPr>
      </w:pPr>
      <w:r w:rsidRPr="00000AA0">
        <w:rPr>
          <w:kern w:val="2"/>
          <w:sz w:val="28"/>
          <w:szCs w:val="28"/>
        </w:rPr>
        <w:t>по индикатору (показателю) 2.4. равно 1,04;</w:t>
      </w:r>
    </w:p>
    <w:p w:rsidR="00085CA9" w:rsidRPr="00000AA0" w:rsidRDefault="00085CA9" w:rsidP="00085CA9">
      <w:pPr>
        <w:widowControl w:val="0"/>
        <w:ind w:firstLine="709"/>
        <w:jc w:val="both"/>
        <w:rPr>
          <w:color w:val="FF0000"/>
          <w:kern w:val="2"/>
          <w:sz w:val="28"/>
          <w:szCs w:val="28"/>
        </w:rPr>
      </w:pPr>
      <w:r w:rsidRPr="00000AA0">
        <w:rPr>
          <w:kern w:val="2"/>
          <w:sz w:val="28"/>
          <w:szCs w:val="28"/>
        </w:rPr>
        <w:t>по индикатору (показателю) 2.5. равно 1,11;</w:t>
      </w:r>
    </w:p>
    <w:p w:rsidR="00085CA9" w:rsidRPr="00000AA0" w:rsidRDefault="00085CA9" w:rsidP="00085CA9">
      <w:pPr>
        <w:widowControl w:val="0"/>
        <w:ind w:firstLine="709"/>
        <w:jc w:val="both"/>
        <w:rPr>
          <w:kern w:val="2"/>
          <w:sz w:val="28"/>
          <w:szCs w:val="28"/>
        </w:rPr>
      </w:pPr>
      <w:r w:rsidRPr="00000AA0">
        <w:rPr>
          <w:kern w:val="2"/>
          <w:sz w:val="28"/>
          <w:szCs w:val="28"/>
        </w:rPr>
        <w:lastRenderedPageBreak/>
        <w:t>по индикатору (показателю) 2.6. равно 1,00;</w:t>
      </w:r>
    </w:p>
    <w:p w:rsidR="00085CA9" w:rsidRPr="00000AA0" w:rsidRDefault="00085CA9" w:rsidP="00085CA9">
      <w:pPr>
        <w:widowControl w:val="0"/>
        <w:ind w:firstLine="709"/>
        <w:jc w:val="both"/>
        <w:rPr>
          <w:kern w:val="2"/>
          <w:sz w:val="28"/>
          <w:szCs w:val="28"/>
        </w:rPr>
      </w:pPr>
      <w:r w:rsidRPr="00000AA0">
        <w:rPr>
          <w:kern w:val="2"/>
          <w:sz w:val="28"/>
          <w:szCs w:val="28"/>
        </w:rPr>
        <w:t>по индикатору (показателю) 2.7. равно 1,70;</w:t>
      </w:r>
    </w:p>
    <w:p w:rsidR="00085CA9" w:rsidRPr="00000AA0" w:rsidRDefault="00085CA9" w:rsidP="00085CA9">
      <w:pPr>
        <w:widowControl w:val="0"/>
        <w:ind w:firstLine="709"/>
        <w:jc w:val="both"/>
        <w:rPr>
          <w:kern w:val="2"/>
          <w:sz w:val="28"/>
          <w:szCs w:val="28"/>
        </w:rPr>
      </w:pPr>
      <w:r w:rsidRPr="00000AA0">
        <w:rPr>
          <w:kern w:val="2"/>
          <w:sz w:val="28"/>
          <w:szCs w:val="28"/>
        </w:rPr>
        <w:t>по индикатору (показателю) 2.8. равно 1,00;</w:t>
      </w:r>
    </w:p>
    <w:p w:rsidR="00085CA9" w:rsidRPr="00000AA0" w:rsidRDefault="00085CA9" w:rsidP="00085CA9">
      <w:pPr>
        <w:widowControl w:val="0"/>
        <w:ind w:firstLine="709"/>
        <w:jc w:val="both"/>
        <w:rPr>
          <w:kern w:val="2"/>
          <w:sz w:val="28"/>
          <w:szCs w:val="28"/>
        </w:rPr>
      </w:pPr>
      <w:r w:rsidRPr="00000AA0">
        <w:rPr>
          <w:kern w:val="2"/>
          <w:sz w:val="28"/>
          <w:szCs w:val="28"/>
        </w:rPr>
        <w:t>по индикатору (показателю) 2.9. равно 1,00;</w:t>
      </w:r>
    </w:p>
    <w:p w:rsidR="00085CA9" w:rsidRPr="00000AA0" w:rsidRDefault="00085CA9" w:rsidP="00085CA9">
      <w:pPr>
        <w:widowControl w:val="0"/>
        <w:ind w:firstLine="709"/>
        <w:jc w:val="both"/>
        <w:rPr>
          <w:kern w:val="2"/>
          <w:sz w:val="28"/>
          <w:szCs w:val="28"/>
        </w:rPr>
      </w:pPr>
      <w:r w:rsidRPr="00000AA0">
        <w:rPr>
          <w:kern w:val="2"/>
          <w:sz w:val="28"/>
          <w:szCs w:val="28"/>
        </w:rPr>
        <w:t>по индикатору (показателю) 2.10. равно 1,00;</w:t>
      </w:r>
    </w:p>
    <w:p w:rsidR="00085CA9" w:rsidRPr="00000AA0" w:rsidRDefault="00085CA9" w:rsidP="00085CA9">
      <w:pPr>
        <w:widowControl w:val="0"/>
        <w:ind w:firstLine="709"/>
        <w:jc w:val="both"/>
        <w:rPr>
          <w:kern w:val="2"/>
          <w:sz w:val="28"/>
          <w:szCs w:val="28"/>
        </w:rPr>
      </w:pPr>
      <w:r w:rsidRPr="00000AA0">
        <w:rPr>
          <w:kern w:val="2"/>
          <w:sz w:val="28"/>
          <w:szCs w:val="28"/>
        </w:rPr>
        <w:t>по индикатору (показателю) 2.11. равно 1,00;</w:t>
      </w:r>
    </w:p>
    <w:p w:rsidR="00085CA9" w:rsidRPr="00000AA0" w:rsidRDefault="00085CA9" w:rsidP="00085CA9">
      <w:pPr>
        <w:widowControl w:val="0"/>
        <w:ind w:firstLine="709"/>
        <w:jc w:val="both"/>
        <w:rPr>
          <w:kern w:val="2"/>
          <w:sz w:val="28"/>
          <w:szCs w:val="28"/>
        </w:rPr>
      </w:pPr>
      <w:r w:rsidRPr="00000AA0">
        <w:rPr>
          <w:kern w:val="2"/>
          <w:sz w:val="28"/>
          <w:szCs w:val="28"/>
        </w:rPr>
        <w:t>по индикатору (показателю) 2.12. равно 0,86;</w:t>
      </w:r>
    </w:p>
    <w:p w:rsidR="00085CA9" w:rsidRPr="00000AA0" w:rsidRDefault="00085CA9" w:rsidP="00085CA9">
      <w:pPr>
        <w:widowControl w:val="0"/>
        <w:ind w:firstLine="709"/>
        <w:jc w:val="both"/>
        <w:rPr>
          <w:kern w:val="2"/>
          <w:sz w:val="28"/>
          <w:szCs w:val="28"/>
        </w:rPr>
      </w:pPr>
      <w:r w:rsidRPr="00000AA0">
        <w:rPr>
          <w:kern w:val="2"/>
          <w:sz w:val="28"/>
          <w:szCs w:val="28"/>
        </w:rPr>
        <w:t>по индикатору (показателю) 2.13. равно 0,77;</w:t>
      </w:r>
    </w:p>
    <w:p w:rsidR="00085CA9" w:rsidRPr="00000AA0" w:rsidRDefault="00085CA9" w:rsidP="00085CA9">
      <w:pPr>
        <w:widowControl w:val="0"/>
        <w:ind w:firstLine="709"/>
        <w:jc w:val="both"/>
        <w:rPr>
          <w:kern w:val="2"/>
          <w:sz w:val="28"/>
          <w:szCs w:val="28"/>
        </w:rPr>
      </w:pPr>
      <w:r w:rsidRPr="00000AA0">
        <w:rPr>
          <w:kern w:val="2"/>
          <w:sz w:val="28"/>
          <w:szCs w:val="28"/>
        </w:rPr>
        <w:t>по индикатору (показателю) 2.14. равно 1,00;</w:t>
      </w:r>
    </w:p>
    <w:p w:rsidR="00085CA9" w:rsidRPr="00000AA0" w:rsidRDefault="00085CA9" w:rsidP="00085CA9">
      <w:pPr>
        <w:widowControl w:val="0"/>
        <w:ind w:firstLine="709"/>
        <w:jc w:val="both"/>
        <w:rPr>
          <w:kern w:val="2"/>
          <w:sz w:val="28"/>
          <w:szCs w:val="28"/>
        </w:rPr>
      </w:pPr>
      <w:r w:rsidRPr="00000AA0">
        <w:rPr>
          <w:kern w:val="2"/>
          <w:sz w:val="28"/>
          <w:szCs w:val="28"/>
        </w:rPr>
        <w:t>по индикатору (показателю) 2.15. равно 1,14;</w:t>
      </w:r>
    </w:p>
    <w:p w:rsidR="00085CA9" w:rsidRPr="00000AA0" w:rsidRDefault="00085CA9" w:rsidP="00085CA9">
      <w:pPr>
        <w:widowControl w:val="0"/>
        <w:ind w:firstLine="709"/>
        <w:jc w:val="both"/>
        <w:rPr>
          <w:color w:val="FF0000"/>
          <w:kern w:val="2"/>
          <w:sz w:val="28"/>
          <w:szCs w:val="28"/>
        </w:rPr>
      </w:pPr>
      <w:r w:rsidRPr="00000AA0">
        <w:rPr>
          <w:kern w:val="2"/>
          <w:sz w:val="28"/>
          <w:szCs w:val="28"/>
        </w:rPr>
        <w:t>по индикатору (показателю) 2.16. равно 0,93;</w:t>
      </w:r>
    </w:p>
    <w:p w:rsidR="00085CA9" w:rsidRPr="00000AA0" w:rsidRDefault="00085CA9" w:rsidP="00085CA9">
      <w:pPr>
        <w:widowControl w:val="0"/>
        <w:ind w:firstLine="709"/>
        <w:jc w:val="both"/>
        <w:rPr>
          <w:kern w:val="2"/>
          <w:sz w:val="28"/>
          <w:szCs w:val="28"/>
        </w:rPr>
      </w:pPr>
      <w:r w:rsidRPr="00000AA0">
        <w:rPr>
          <w:kern w:val="2"/>
          <w:sz w:val="28"/>
          <w:szCs w:val="28"/>
        </w:rPr>
        <w:t>по индикатору (показателю) 2.17. равно 1,00;</w:t>
      </w:r>
    </w:p>
    <w:p w:rsidR="00085CA9" w:rsidRPr="00000AA0" w:rsidRDefault="00085CA9" w:rsidP="00085CA9">
      <w:pPr>
        <w:widowControl w:val="0"/>
        <w:ind w:firstLine="709"/>
        <w:jc w:val="both"/>
        <w:rPr>
          <w:kern w:val="2"/>
          <w:sz w:val="28"/>
          <w:szCs w:val="28"/>
        </w:rPr>
      </w:pPr>
      <w:r w:rsidRPr="00000AA0">
        <w:rPr>
          <w:kern w:val="2"/>
          <w:sz w:val="28"/>
          <w:szCs w:val="28"/>
        </w:rPr>
        <w:t>по индикатору (показателю) 2.20. равно 1,00;</w:t>
      </w:r>
    </w:p>
    <w:p w:rsidR="00085CA9" w:rsidRPr="00000AA0" w:rsidRDefault="00085CA9" w:rsidP="00085CA9">
      <w:pPr>
        <w:widowControl w:val="0"/>
        <w:ind w:firstLine="709"/>
        <w:jc w:val="both"/>
        <w:rPr>
          <w:kern w:val="2"/>
          <w:sz w:val="28"/>
          <w:szCs w:val="28"/>
        </w:rPr>
      </w:pPr>
      <w:r w:rsidRPr="00000AA0">
        <w:rPr>
          <w:kern w:val="2"/>
          <w:sz w:val="28"/>
          <w:szCs w:val="28"/>
        </w:rPr>
        <w:t>по индикатору (показателю) 3.1. равно 1,00;</w:t>
      </w:r>
    </w:p>
    <w:p w:rsidR="00085CA9" w:rsidRPr="00000AA0" w:rsidRDefault="00085CA9" w:rsidP="00085CA9">
      <w:pPr>
        <w:widowControl w:val="0"/>
        <w:ind w:firstLine="709"/>
        <w:jc w:val="both"/>
        <w:rPr>
          <w:kern w:val="2"/>
          <w:sz w:val="28"/>
          <w:szCs w:val="28"/>
        </w:rPr>
      </w:pPr>
      <w:r w:rsidRPr="00000AA0">
        <w:rPr>
          <w:kern w:val="2"/>
          <w:sz w:val="28"/>
          <w:szCs w:val="28"/>
        </w:rPr>
        <w:t>по индикатору (показателю) 3.2. равно 1,06;</w:t>
      </w:r>
    </w:p>
    <w:p w:rsidR="00085CA9" w:rsidRPr="00000AA0" w:rsidRDefault="00085CA9" w:rsidP="00085CA9">
      <w:pPr>
        <w:widowControl w:val="0"/>
        <w:ind w:firstLine="709"/>
        <w:jc w:val="both"/>
        <w:rPr>
          <w:kern w:val="2"/>
          <w:sz w:val="28"/>
          <w:szCs w:val="28"/>
        </w:rPr>
      </w:pPr>
      <w:r w:rsidRPr="00000AA0">
        <w:rPr>
          <w:kern w:val="2"/>
          <w:sz w:val="28"/>
          <w:szCs w:val="28"/>
        </w:rPr>
        <w:t>по индикатору (показателю) 3.3. равно 1,00;</w:t>
      </w:r>
    </w:p>
    <w:p w:rsidR="00085CA9" w:rsidRPr="00000AA0" w:rsidRDefault="00085CA9" w:rsidP="00085CA9">
      <w:pPr>
        <w:widowControl w:val="0"/>
        <w:ind w:firstLine="709"/>
        <w:jc w:val="both"/>
        <w:rPr>
          <w:kern w:val="2"/>
          <w:sz w:val="28"/>
          <w:szCs w:val="28"/>
        </w:rPr>
      </w:pPr>
      <w:r w:rsidRPr="00000AA0">
        <w:rPr>
          <w:kern w:val="2"/>
          <w:sz w:val="28"/>
          <w:szCs w:val="28"/>
        </w:rPr>
        <w:t>по индикатору (показателю) 3.4. равно 1,33;</w:t>
      </w:r>
    </w:p>
    <w:p w:rsidR="00085CA9" w:rsidRPr="00000AA0" w:rsidRDefault="00085CA9" w:rsidP="00085CA9">
      <w:pPr>
        <w:widowControl w:val="0"/>
        <w:ind w:firstLine="709"/>
        <w:jc w:val="both"/>
        <w:rPr>
          <w:kern w:val="2"/>
          <w:sz w:val="28"/>
          <w:szCs w:val="28"/>
        </w:rPr>
      </w:pPr>
      <w:r w:rsidRPr="00000AA0">
        <w:rPr>
          <w:kern w:val="2"/>
          <w:sz w:val="28"/>
          <w:szCs w:val="28"/>
        </w:rPr>
        <w:t>по индикатору (показателю) 3.5. равно 1,00;</w:t>
      </w:r>
    </w:p>
    <w:p w:rsidR="00085CA9" w:rsidRPr="00000AA0" w:rsidRDefault="00085CA9" w:rsidP="00085CA9">
      <w:pPr>
        <w:widowControl w:val="0"/>
        <w:ind w:firstLine="709"/>
        <w:jc w:val="both"/>
        <w:rPr>
          <w:kern w:val="2"/>
          <w:sz w:val="28"/>
          <w:szCs w:val="28"/>
        </w:rPr>
      </w:pPr>
      <w:r w:rsidRPr="00000AA0">
        <w:rPr>
          <w:kern w:val="2"/>
          <w:sz w:val="28"/>
          <w:szCs w:val="28"/>
        </w:rPr>
        <w:t>по индикатору (показателю) 3.6. равно 1,00;</w:t>
      </w:r>
    </w:p>
    <w:p w:rsidR="00085CA9" w:rsidRPr="00000AA0" w:rsidRDefault="00085CA9" w:rsidP="00085CA9">
      <w:pPr>
        <w:widowControl w:val="0"/>
        <w:ind w:firstLine="709"/>
        <w:jc w:val="both"/>
        <w:rPr>
          <w:kern w:val="2"/>
          <w:sz w:val="28"/>
          <w:szCs w:val="28"/>
        </w:rPr>
      </w:pPr>
      <w:r w:rsidRPr="00000AA0">
        <w:rPr>
          <w:kern w:val="2"/>
          <w:sz w:val="28"/>
          <w:szCs w:val="28"/>
        </w:rPr>
        <w:t>по индикатору (показателю) 3.7. равно 1,00;</w:t>
      </w:r>
    </w:p>
    <w:p w:rsidR="00085CA9" w:rsidRPr="00000AA0" w:rsidRDefault="00085CA9" w:rsidP="00085CA9">
      <w:pPr>
        <w:widowControl w:val="0"/>
        <w:ind w:firstLine="709"/>
        <w:jc w:val="both"/>
        <w:rPr>
          <w:kern w:val="2"/>
          <w:sz w:val="28"/>
          <w:szCs w:val="28"/>
        </w:rPr>
      </w:pPr>
      <w:r w:rsidRPr="00000AA0">
        <w:rPr>
          <w:kern w:val="2"/>
          <w:sz w:val="28"/>
          <w:szCs w:val="28"/>
        </w:rPr>
        <w:t>по индикатору (показателю) 4.1. равно 1,00;</w:t>
      </w:r>
    </w:p>
    <w:p w:rsidR="00085CA9" w:rsidRPr="00000AA0" w:rsidRDefault="00085CA9" w:rsidP="00085CA9">
      <w:pPr>
        <w:widowControl w:val="0"/>
        <w:ind w:firstLine="709"/>
        <w:jc w:val="both"/>
        <w:rPr>
          <w:kern w:val="2"/>
          <w:sz w:val="28"/>
          <w:szCs w:val="28"/>
        </w:rPr>
      </w:pPr>
      <w:r w:rsidRPr="00000AA0">
        <w:rPr>
          <w:kern w:val="2"/>
          <w:sz w:val="28"/>
          <w:szCs w:val="28"/>
        </w:rPr>
        <w:t>по индикатору (показателю) 4.2. равно 0,40;</w:t>
      </w:r>
    </w:p>
    <w:p w:rsidR="00085CA9" w:rsidRPr="00000AA0" w:rsidRDefault="00085CA9" w:rsidP="00085CA9">
      <w:pPr>
        <w:widowControl w:val="0"/>
        <w:ind w:firstLine="709"/>
        <w:jc w:val="both"/>
        <w:rPr>
          <w:kern w:val="2"/>
          <w:sz w:val="28"/>
          <w:szCs w:val="28"/>
        </w:rPr>
      </w:pPr>
      <w:r w:rsidRPr="00000AA0">
        <w:rPr>
          <w:kern w:val="2"/>
          <w:sz w:val="28"/>
          <w:szCs w:val="28"/>
        </w:rPr>
        <w:t>по индикатору (показателю) 4.3. равно 0,79;</w:t>
      </w:r>
    </w:p>
    <w:p w:rsidR="00085CA9" w:rsidRPr="00000AA0" w:rsidRDefault="00085CA9" w:rsidP="00085CA9">
      <w:pPr>
        <w:widowControl w:val="0"/>
        <w:ind w:firstLine="709"/>
        <w:jc w:val="both"/>
        <w:rPr>
          <w:kern w:val="2"/>
          <w:sz w:val="28"/>
          <w:szCs w:val="28"/>
        </w:rPr>
      </w:pPr>
      <w:r w:rsidRPr="00000AA0">
        <w:rPr>
          <w:kern w:val="2"/>
          <w:sz w:val="28"/>
          <w:szCs w:val="28"/>
        </w:rPr>
        <w:t>по индикатору (показателю) 4.4. равно 0,25;</w:t>
      </w:r>
    </w:p>
    <w:p w:rsidR="00085CA9" w:rsidRPr="00000AA0" w:rsidRDefault="00085CA9" w:rsidP="00085CA9">
      <w:pPr>
        <w:widowControl w:val="0"/>
        <w:ind w:firstLine="709"/>
        <w:jc w:val="both"/>
        <w:rPr>
          <w:kern w:val="2"/>
          <w:sz w:val="28"/>
          <w:szCs w:val="28"/>
        </w:rPr>
      </w:pPr>
      <w:r w:rsidRPr="00000AA0">
        <w:rPr>
          <w:kern w:val="2"/>
          <w:sz w:val="28"/>
          <w:szCs w:val="28"/>
        </w:rPr>
        <w:t>по индикатору (показателю) 5.1. равно 1,00;</w:t>
      </w:r>
    </w:p>
    <w:p w:rsidR="00085CA9" w:rsidRPr="00000AA0" w:rsidRDefault="00085CA9" w:rsidP="00085CA9">
      <w:pPr>
        <w:widowControl w:val="0"/>
        <w:ind w:firstLine="709"/>
        <w:jc w:val="both"/>
        <w:rPr>
          <w:kern w:val="2"/>
          <w:sz w:val="28"/>
          <w:szCs w:val="28"/>
        </w:rPr>
      </w:pPr>
      <w:r w:rsidRPr="00000AA0">
        <w:rPr>
          <w:kern w:val="2"/>
          <w:sz w:val="28"/>
          <w:szCs w:val="28"/>
        </w:rPr>
        <w:t>по индикатору (показателю) 5.2. равно 1,00;</w:t>
      </w:r>
    </w:p>
    <w:p w:rsidR="00085CA9" w:rsidRPr="00000AA0" w:rsidRDefault="00085CA9" w:rsidP="00085CA9">
      <w:pPr>
        <w:widowControl w:val="0"/>
        <w:ind w:firstLine="709"/>
        <w:jc w:val="both"/>
        <w:rPr>
          <w:kern w:val="2"/>
          <w:sz w:val="28"/>
          <w:szCs w:val="28"/>
        </w:rPr>
      </w:pPr>
      <w:r w:rsidRPr="00000AA0">
        <w:rPr>
          <w:kern w:val="2"/>
          <w:sz w:val="28"/>
          <w:szCs w:val="28"/>
        </w:rPr>
        <w:t>по индикатору (показателю) 5.3. равно 1,00.</w:t>
      </w:r>
    </w:p>
    <w:p w:rsidR="00085CA9" w:rsidRPr="00000AA0" w:rsidRDefault="00085CA9" w:rsidP="00085CA9">
      <w:pPr>
        <w:widowControl w:val="0"/>
        <w:ind w:firstLine="709"/>
        <w:jc w:val="both"/>
        <w:rPr>
          <w:kern w:val="2"/>
          <w:sz w:val="28"/>
          <w:szCs w:val="28"/>
          <w:lang w:eastAsia="en-US"/>
        </w:rPr>
      </w:pPr>
      <w:r w:rsidRPr="00000AA0">
        <w:rPr>
          <w:kern w:val="2"/>
          <w:sz w:val="28"/>
          <w:szCs w:val="28"/>
          <w:lang w:eastAsia="en-US"/>
        </w:rPr>
        <w:t>Суммарная оценка степени достижения целевых показателей муниципальной программы определяется по формуле:</w:t>
      </w:r>
    </w:p>
    <w:p w:rsidR="00085CA9" w:rsidRPr="00000AA0" w:rsidRDefault="00085CA9" w:rsidP="00085CA9">
      <w:pPr>
        <w:widowControl w:val="0"/>
        <w:ind w:firstLine="709"/>
        <w:jc w:val="both"/>
        <w:rPr>
          <w:kern w:val="2"/>
          <w:sz w:val="28"/>
          <w:szCs w:val="28"/>
          <w:lang w:eastAsia="en-US"/>
        </w:rPr>
      </w:pPr>
    </w:p>
    <w:p w:rsidR="00085CA9" w:rsidRPr="00000AA0" w:rsidRDefault="00085CA9" w:rsidP="00085CA9">
      <w:pPr>
        <w:widowControl w:val="0"/>
        <w:tabs>
          <w:tab w:val="center" w:pos="4876"/>
          <w:tab w:val="left" w:pos="6510"/>
        </w:tabs>
        <w:rPr>
          <w:kern w:val="2"/>
          <w:sz w:val="28"/>
          <w:szCs w:val="28"/>
          <w:lang w:eastAsia="en-US"/>
        </w:rPr>
      </w:pPr>
      <w:r w:rsidRPr="00000AA0">
        <w:rPr>
          <w:kern w:val="2"/>
          <w:sz w:val="28"/>
          <w:szCs w:val="28"/>
          <w:lang w:eastAsia="en-US"/>
        </w:rPr>
        <w:tab/>
      </w:r>
      <w:r w:rsidRPr="00000AA0">
        <w:rPr>
          <w:i/>
          <w:noProof/>
          <w:kern w:val="2"/>
          <w:sz w:val="28"/>
          <w:szCs w:val="28"/>
        </w:rPr>
        <w:drawing>
          <wp:inline distT="0" distB="0" distL="0" distR="0" wp14:anchorId="1DB26980" wp14:editId="6086063A">
            <wp:extent cx="828675"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8675" cy="609600"/>
                    </a:xfrm>
                    <a:prstGeom prst="rect">
                      <a:avLst/>
                    </a:prstGeom>
                    <a:noFill/>
                    <a:ln>
                      <a:noFill/>
                    </a:ln>
                  </pic:spPr>
                </pic:pic>
              </a:graphicData>
            </a:graphic>
          </wp:inline>
        </w:drawing>
      </w:r>
      <w:r w:rsidRPr="00000AA0">
        <w:rPr>
          <w:kern w:val="2"/>
          <w:sz w:val="28"/>
          <w:szCs w:val="28"/>
          <w:lang w:eastAsia="en-US"/>
        </w:rPr>
        <w:t>,</w:t>
      </w:r>
      <w:r w:rsidRPr="00000AA0">
        <w:rPr>
          <w:kern w:val="2"/>
          <w:sz w:val="28"/>
          <w:szCs w:val="28"/>
          <w:lang w:eastAsia="en-US"/>
        </w:rPr>
        <w:tab/>
      </w:r>
    </w:p>
    <w:p w:rsidR="00085CA9" w:rsidRPr="00000AA0" w:rsidRDefault="00085CA9" w:rsidP="00085CA9">
      <w:pPr>
        <w:widowControl w:val="0"/>
        <w:tabs>
          <w:tab w:val="center" w:pos="4876"/>
          <w:tab w:val="left" w:pos="6510"/>
        </w:tabs>
        <w:rPr>
          <w:kern w:val="2"/>
          <w:sz w:val="28"/>
          <w:szCs w:val="28"/>
          <w:lang w:eastAsia="en-US"/>
        </w:rPr>
      </w:pPr>
    </w:p>
    <w:p w:rsidR="00085CA9" w:rsidRPr="00000AA0" w:rsidRDefault="00085CA9" w:rsidP="00085CA9">
      <w:pPr>
        <w:widowControl w:val="0"/>
        <w:ind w:firstLine="709"/>
        <w:jc w:val="both"/>
        <w:rPr>
          <w:kern w:val="2"/>
          <w:sz w:val="28"/>
          <w:szCs w:val="28"/>
          <w:lang w:eastAsia="en-US"/>
        </w:rPr>
      </w:pPr>
      <w:r w:rsidRPr="00000AA0">
        <w:rPr>
          <w:kern w:val="2"/>
          <w:sz w:val="28"/>
          <w:szCs w:val="28"/>
          <w:lang w:eastAsia="en-US"/>
        </w:rPr>
        <w:t xml:space="preserve">где </w:t>
      </w:r>
      <w:proofErr w:type="spellStart"/>
      <w:r w:rsidRPr="00000AA0">
        <w:rPr>
          <w:kern w:val="2"/>
          <w:sz w:val="28"/>
          <w:szCs w:val="28"/>
          <w:lang w:eastAsia="en-US"/>
        </w:rPr>
        <w:t>Э</w:t>
      </w:r>
      <w:r w:rsidRPr="00000AA0">
        <w:rPr>
          <w:kern w:val="2"/>
          <w:sz w:val="28"/>
          <w:szCs w:val="28"/>
          <w:vertAlign w:val="subscript"/>
          <w:lang w:eastAsia="en-US"/>
        </w:rPr>
        <w:t>о</w:t>
      </w:r>
      <w:proofErr w:type="spellEnd"/>
      <w:r w:rsidRPr="00000AA0">
        <w:rPr>
          <w:kern w:val="2"/>
          <w:sz w:val="28"/>
          <w:szCs w:val="28"/>
          <w:lang w:eastAsia="en-US"/>
        </w:rPr>
        <w:t xml:space="preserve"> – суммарная оценка степени достижения целевых показателей муниципальной программы;</w:t>
      </w:r>
    </w:p>
    <w:p w:rsidR="00085CA9" w:rsidRPr="00000AA0" w:rsidRDefault="00085CA9" w:rsidP="00085CA9">
      <w:pPr>
        <w:widowControl w:val="0"/>
        <w:ind w:firstLine="709"/>
        <w:jc w:val="both"/>
        <w:rPr>
          <w:kern w:val="2"/>
          <w:sz w:val="28"/>
          <w:szCs w:val="28"/>
          <w:lang w:eastAsia="en-US"/>
        </w:rPr>
      </w:pPr>
      <w:proofErr w:type="spellStart"/>
      <w:r w:rsidRPr="00000AA0">
        <w:rPr>
          <w:kern w:val="2"/>
          <w:sz w:val="28"/>
          <w:szCs w:val="28"/>
          <w:lang w:eastAsia="en-US"/>
        </w:rPr>
        <w:t>Э</w:t>
      </w:r>
      <w:r w:rsidRPr="00000AA0">
        <w:rPr>
          <w:kern w:val="2"/>
          <w:sz w:val="28"/>
          <w:szCs w:val="28"/>
          <w:vertAlign w:val="subscript"/>
          <w:lang w:eastAsia="en-US"/>
        </w:rPr>
        <w:t>п</w:t>
      </w:r>
      <w:proofErr w:type="spellEnd"/>
      <w:r w:rsidRPr="00000AA0">
        <w:rPr>
          <w:kern w:val="2"/>
          <w:sz w:val="28"/>
          <w:szCs w:val="28"/>
          <w:lang w:eastAsia="en-US"/>
        </w:rPr>
        <w:t xml:space="preserve"> – эффективность хода реализации целевого показателя муниципальной программы;</w:t>
      </w:r>
    </w:p>
    <w:p w:rsidR="00085CA9" w:rsidRPr="00000AA0" w:rsidRDefault="00085CA9" w:rsidP="00085CA9">
      <w:pPr>
        <w:widowControl w:val="0"/>
        <w:ind w:firstLine="709"/>
        <w:jc w:val="both"/>
        <w:rPr>
          <w:kern w:val="2"/>
          <w:sz w:val="28"/>
          <w:szCs w:val="28"/>
          <w:lang w:eastAsia="en-US"/>
        </w:rPr>
      </w:pPr>
      <w:proofErr w:type="spellStart"/>
      <w:r w:rsidRPr="00000AA0">
        <w:rPr>
          <w:kern w:val="2"/>
          <w:sz w:val="28"/>
          <w:szCs w:val="28"/>
          <w:lang w:val="en-US" w:eastAsia="en-US"/>
        </w:rPr>
        <w:t>i</w:t>
      </w:r>
      <w:proofErr w:type="spellEnd"/>
      <w:r w:rsidRPr="00000AA0">
        <w:rPr>
          <w:kern w:val="2"/>
          <w:sz w:val="28"/>
          <w:szCs w:val="28"/>
          <w:lang w:eastAsia="en-US"/>
        </w:rPr>
        <w:t xml:space="preserve"> – </w:t>
      </w:r>
      <w:proofErr w:type="gramStart"/>
      <w:r w:rsidRPr="00000AA0">
        <w:rPr>
          <w:kern w:val="2"/>
          <w:sz w:val="28"/>
          <w:szCs w:val="28"/>
          <w:lang w:eastAsia="en-US"/>
        </w:rPr>
        <w:t>номер</w:t>
      </w:r>
      <w:proofErr w:type="gramEnd"/>
      <w:r w:rsidRPr="00000AA0">
        <w:rPr>
          <w:kern w:val="2"/>
          <w:sz w:val="28"/>
          <w:szCs w:val="28"/>
          <w:lang w:eastAsia="en-US"/>
        </w:rPr>
        <w:t xml:space="preserve"> показателя муниципальной программы;</w:t>
      </w:r>
    </w:p>
    <w:p w:rsidR="00085CA9" w:rsidRPr="00000AA0" w:rsidRDefault="00085CA9" w:rsidP="00085CA9">
      <w:pPr>
        <w:widowControl w:val="0"/>
        <w:ind w:firstLine="709"/>
        <w:jc w:val="both"/>
        <w:rPr>
          <w:kern w:val="2"/>
          <w:sz w:val="28"/>
          <w:szCs w:val="28"/>
          <w:lang w:eastAsia="en-US"/>
        </w:rPr>
      </w:pPr>
      <w:r w:rsidRPr="00000AA0">
        <w:rPr>
          <w:kern w:val="2"/>
          <w:sz w:val="28"/>
          <w:szCs w:val="28"/>
          <w:lang w:val="en-US" w:eastAsia="en-US"/>
        </w:rPr>
        <w:t>n</w:t>
      </w:r>
      <w:r w:rsidRPr="00000AA0">
        <w:rPr>
          <w:kern w:val="2"/>
          <w:sz w:val="28"/>
          <w:szCs w:val="28"/>
          <w:lang w:eastAsia="en-US"/>
        </w:rPr>
        <w:t xml:space="preserve"> – </w:t>
      </w:r>
      <w:proofErr w:type="gramStart"/>
      <w:r w:rsidRPr="00000AA0">
        <w:rPr>
          <w:kern w:val="2"/>
          <w:sz w:val="28"/>
          <w:szCs w:val="28"/>
          <w:lang w:eastAsia="en-US"/>
        </w:rPr>
        <w:t>количество</w:t>
      </w:r>
      <w:proofErr w:type="gramEnd"/>
      <w:r w:rsidRPr="00000AA0">
        <w:rPr>
          <w:kern w:val="2"/>
          <w:sz w:val="28"/>
          <w:szCs w:val="28"/>
          <w:lang w:eastAsia="en-US"/>
        </w:rPr>
        <w:t xml:space="preserve"> целевых показателей муниципальной программы.</w:t>
      </w:r>
    </w:p>
    <w:p w:rsidR="00085CA9" w:rsidRPr="00000AA0" w:rsidRDefault="00085CA9" w:rsidP="00085CA9">
      <w:pPr>
        <w:widowControl w:val="0"/>
        <w:ind w:firstLine="709"/>
        <w:jc w:val="both"/>
        <w:rPr>
          <w:kern w:val="2"/>
          <w:sz w:val="28"/>
          <w:szCs w:val="28"/>
          <w:lang w:eastAsia="en-US"/>
        </w:rPr>
      </w:pPr>
      <w:r w:rsidRPr="00000AA0">
        <w:rPr>
          <w:kern w:val="2"/>
          <w:sz w:val="28"/>
          <w:szCs w:val="28"/>
          <w:lang w:eastAsia="en-US"/>
        </w:rPr>
        <w:t>Соответственно:</w:t>
      </w:r>
    </w:p>
    <w:p w:rsidR="00085CA9" w:rsidRPr="00000AA0" w:rsidRDefault="00085CA9" w:rsidP="00085CA9">
      <w:pPr>
        <w:widowControl w:val="0"/>
        <w:ind w:firstLine="709"/>
        <w:jc w:val="both"/>
        <w:rPr>
          <w:kern w:val="2"/>
          <w:sz w:val="28"/>
          <w:szCs w:val="28"/>
          <w:lang w:eastAsia="en-US"/>
        </w:rPr>
      </w:pPr>
    </w:p>
    <w:p w:rsidR="00085CA9" w:rsidRPr="00000AA0" w:rsidRDefault="00085CA9" w:rsidP="00085CA9">
      <w:pPr>
        <w:widowControl w:val="0"/>
        <w:ind w:firstLine="709"/>
        <w:jc w:val="center"/>
        <w:rPr>
          <w:sz w:val="28"/>
          <w:szCs w:val="28"/>
          <w:lang w:eastAsia="en-US"/>
        </w:rPr>
      </w:pPr>
      <w:proofErr w:type="spellStart"/>
      <w:r w:rsidRPr="00000AA0">
        <w:rPr>
          <w:sz w:val="28"/>
          <w:szCs w:val="28"/>
          <w:lang w:eastAsia="en-US"/>
        </w:rPr>
        <w:t>Э</w:t>
      </w:r>
      <w:r w:rsidRPr="00000AA0">
        <w:rPr>
          <w:sz w:val="28"/>
          <w:szCs w:val="28"/>
          <w:vertAlign w:val="subscript"/>
          <w:lang w:eastAsia="en-US"/>
        </w:rPr>
        <w:t>о</w:t>
      </w:r>
      <w:proofErr w:type="spellEnd"/>
      <w:r w:rsidRPr="00000AA0">
        <w:rPr>
          <w:sz w:val="28"/>
          <w:szCs w:val="28"/>
          <w:lang w:eastAsia="en-US"/>
        </w:rPr>
        <w:t>=31/39=0</w:t>
      </w:r>
      <w:r w:rsidR="00F25093">
        <w:rPr>
          <w:sz w:val="28"/>
          <w:szCs w:val="28"/>
          <w:lang w:eastAsia="en-US"/>
        </w:rPr>
        <w:t>,</w:t>
      </w:r>
      <w:r w:rsidRPr="00000AA0">
        <w:rPr>
          <w:sz w:val="28"/>
          <w:szCs w:val="28"/>
          <w:lang w:eastAsia="en-US"/>
        </w:rPr>
        <w:t>79.</w:t>
      </w:r>
    </w:p>
    <w:p w:rsidR="00085CA9" w:rsidRPr="00000AA0" w:rsidRDefault="00085CA9" w:rsidP="00085CA9">
      <w:pPr>
        <w:widowControl w:val="0"/>
        <w:ind w:firstLine="709"/>
        <w:jc w:val="center"/>
        <w:rPr>
          <w:sz w:val="28"/>
          <w:szCs w:val="28"/>
          <w:lang w:eastAsia="en-US"/>
        </w:rPr>
      </w:pPr>
    </w:p>
    <w:p w:rsidR="00085CA9" w:rsidRPr="00000AA0" w:rsidRDefault="00085CA9" w:rsidP="00085CA9">
      <w:pPr>
        <w:widowControl w:val="0"/>
        <w:ind w:firstLine="709"/>
        <w:jc w:val="both"/>
        <w:rPr>
          <w:kern w:val="2"/>
          <w:sz w:val="28"/>
          <w:szCs w:val="28"/>
          <w:lang w:eastAsia="en-US"/>
        </w:rPr>
      </w:pPr>
      <w:r w:rsidRPr="00000AA0">
        <w:rPr>
          <w:kern w:val="2"/>
          <w:sz w:val="28"/>
          <w:szCs w:val="28"/>
          <w:lang w:eastAsia="en-US"/>
        </w:rPr>
        <w:lastRenderedPageBreak/>
        <w:t>Суммарная оценка степени достижения целевых показателей муниципальной программы составила 0,79. Таким образом, можно сделать вывод о удовлетворительном уровне эффективности реализации муниципальной программы по степени достижения целевых показателей.</w:t>
      </w:r>
    </w:p>
    <w:p w:rsidR="00085CA9" w:rsidRPr="00000AA0" w:rsidRDefault="00085CA9" w:rsidP="00085CA9">
      <w:pPr>
        <w:widowControl w:val="0"/>
        <w:ind w:firstLine="709"/>
        <w:jc w:val="both"/>
        <w:rPr>
          <w:kern w:val="2"/>
          <w:sz w:val="28"/>
          <w:szCs w:val="28"/>
        </w:rPr>
      </w:pPr>
      <w:r w:rsidRPr="00000AA0">
        <w:rPr>
          <w:kern w:val="2"/>
          <w:sz w:val="28"/>
          <w:szCs w:val="28"/>
          <w:lang w:val="en-US"/>
        </w:rPr>
        <w:t>II</w:t>
      </w:r>
      <w:r w:rsidRPr="00000AA0">
        <w:rPr>
          <w:kern w:val="2"/>
          <w:sz w:val="28"/>
          <w:szCs w:val="28"/>
        </w:rPr>
        <w:t>. Степень реализации основных мероприятий, финансируемых за счет всех источников финансирования, оценена как доля основных мероприятий, выполненных в полном объеме, по следующей формуле:</w:t>
      </w:r>
    </w:p>
    <w:p w:rsidR="00085CA9" w:rsidRPr="00000AA0" w:rsidRDefault="00085CA9" w:rsidP="00085CA9">
      <w:pPr>
        <w:widowControl w:val="0"/>
        <w:autoSpaceDE w:val="0"/>
        <w:autoSpaceDN w:val="0"/>
        <w:adjustRightInd w:val="0"/>
        <w:ind w:firstLine="709"/>
        <w:jc w:val="both"/>
        <w:rPr>
          <w:kern w:val="2"/>
          <w:sz w:val="28"/>
          <w:szCs w:val="28"/>
        </w:rPr>
      </w:pPr>
    </w:p>
    <w:p w:rsidR="00085CA9" w:rsidRPr="00000AA0" w:rsidRDefault="00085CA9" w:rsidP="00085CA9">
      <w:pPr>
        <w:widowControl w:val="0"/>
        <w:jc w:val="center"/>
        <w:rPr>
          <w:kern w:val="2"/>
          <w:sz w:val="28"/>
          <w:szCs w:val="28"/>
        </w:rPr>
      </w:pPr>
      <w:proofErr w:type="spellStart"/>
      <w:r w:rsidRPr="00000AA0">
        <w:rPr>
          <w:kern w:val="2"/>
          <w:sz w:val="28"/>
          <w:szCs w:val="28"/>
        </w:rPr>
        <w:t>СРом</w:t>
      </w:r>
      <w:proofErr w:type="spellEnd"/>
      <w:r w:rsidRPr="00000AA0">
        <w:rPr>
          <w:kern w:val="2"/>
          <w:sz w:val="28"/>
          <w:szCs w:val="28"/>
        </w:rPr>
        <w:t xml:space="preserve"> = </w:t>
      </w:r>
      <w:proofErr w:type="spellStart"/>
      <w:r w:rsidRPr="00000AA0">
        <w:rPr>
          <w:kern w:val="2"/>
          <w:sz w:val="28"/>
          <w:szCs w:val="28"/>
        </w:rPr>
        <w:t>Мв</w:t>
      </w:r>
      <w:proofErr w:type="spellEnd"/>
      <w:r w:rsidRPr="00000AA0">
        <w:rPr>
          <w:kern w:val="2"/>
          <w:sz w:val="28"/>
          <w:szCs w:val="28"/>
        </w:rPr>
        <w:t xml:space="preserve"> / М,</w:t>
      </w:r>
    </w:p>
    <w:p w:rsidR="00085CA9" w:rsidRPr="00000AA0" w:rsidRDefault="00085CA9" w:rsidP="00085CA9">
      <w:pPr>
        <w:widowControl w:val="0"/>
        <w:jc w:val="center"/>
        <w:rPr>
          <w:kern w:val="2"/>
          <w:sz w:val="28"/>
          <w:szCs w:val="28"/>
        </w:rPr>
      </w:pPr>
    </w:p>
    <w:p w:rsidR="00085CA9" w:rsidRPr="00000AA0" w:rsidRDefault="00085CA9" w:rsidP="00085CA9">
      <w:pPr>
        <w:widowControl w:val="0"/>
        <w:autoSpaceDE w:val="0"/>
        <w:autoSpaceDN w:val="0"/>
        <w:adjustRightInd w:val="0"/>
        <w:ind w:firstLine="709"/>
        <w:jc w:val="both"/>
        <w:rPr>
          <w:kern w:val="2"/>
          <w:sz w:val="28"/>
          <w:szCs w:val="28"/>
        </w:rPr>
      </w:pPr>
      <w:r w:rsidRPr="00000AA0">
        <w:rPr>
          <w:kern w:val="2"/>
          <w:sz w:val="28"/>
          <w:szCs w:val="28"/>
        </w:rPr>
        <w:t xml:space="preserve">где </w:t>
      </w:r>
      <w:proofErr w:type="spellStart"/>
      <w:r w:rsidRPr="00000AA0">
        <w:rPr>
          <w:kern w:val="2"/>
          <w:sz w:val="28"/>
          <w:szCs w:val="28"/>
        </w:rPr>
        <w:t>СРом</w:t>
      </w:r>
      <w:proofErr w:type="spellEnd"/>
      <w:r w:rsidRPr="00000AA0">
        <w:rPr>
          <w:kern w:val="2"/>
          <w:sz w:val="28"/>
          <w:szCs w:val="28"/>
        </w:rPr>
        <w:t xml:space="preserve"> – степень реализации </w:t>
      </w:r>
      <w:r w:rsidRPr="00000AA0">
        <w:rPr>
          <w:kern w:val="2"/>
          <w:sz w:val="28"/>
          <w:szCs w:val="28"/>
          <w:lang w:eastAsia="en-US"/>
        </w:rPr>
        <w:t>основных</w:t>
      </w:r>
      <w:r w:rsidRPr="00000AA0">
        <w:rPr>
          <w:kern w:val="2"/>
          <w:sz w:val="28"/>
          <w:szCs w:val="28"/>
        </w:rPr>
        <w:t xml:space="preserve"> мероприятий;</w:t>
      </w:r>
    </w:p>
    <w:p w:rsidR="00085CA9" w:rsidRPr="00000AA0" w:rsidRDefault="00085CA9" w:rsidP="00085CA9">
      <w:pPr>
        <w:widowControl w:val="0"/>
        <w:autoSpaceDE w:val="0"/>
        <w:autoSpaceDN w:val="0"/>
        <w:adjustRightInd w:val="0"/>
        <w:ind w:firstLine="709"/>
        <w:jc w:val="both"/>
        <w:rPr>
          <w:kern w:val="2"/>
          <w:sz w:val="28"/>
          <w:szCs w:val="28"/>
        </w:rPr>
      </w:pPr>
      <w:proofErr w:type="spellStart"/>
      <w:r w:rsidRPr="00000AA0">
        <w:rPr>
          <w:kern w:val="2"/>
          <w:sz w:val="28"/>
          <w:szCs w:val="28"/>
        </w:rPr>
        <w:t>Мв</w:t>
      </w:r>
      <w:proofErr w:type="spellEnd"/>
      <w:r w:rsidRPr="00000AA0">
        <w:rPr>
          <w:kern w:val="2"/>
          <w:sz w:val="28"/>
          <w:szCs w:val="28"/>
        </w:rPr>
        <w:t xml:space="preserve"> – количество </w:t>
      </w:r>
      <w:r w:rsidRPr="00000AA0">
        <w:rPr>
          <w:kern w:val="2"/>
          <w:sz w:val="28"/>
          <w:szCs w:val="28"/>
          <w:lang w:eastAsia="en-US"/>
        </w:rPr>
        <w:t>основных</w:t>
      </w:r>
      <w:r w:rsidRPr="00000AA0">
        <w:rPr>
          <w:kern w:val="2"/>
          <w:sz w:val="28"/>
          <w:szCs w:val="28"/>
        </w:rPr>
        <w:t xml:space="preserve"> мероприятий, выполненных в полном объеме, из числа </w:t>
      </w:r>
      <w:r w:rsidRPr="00000AA0">
        <w:rPr>
          <w:kern w:val="2"/>
          <w:sz w:val="28"/>
          <w:szCs w:val="28"/>
          <w:lang w:eastAsia="en-US"/>
        </w:rPr>
        <w:t>основных</w:t>
      </w:r>
      <w:r w:rsidRPr="00000AA0">
        <w:rPr>
          <w:kern w:val="2"/>
          <w:sz w:val="28"/>
          <w:szCs w:val="28"/>
        </w:rPr>
        <w:t xml:space="preserve"> мероприятий, запланированных к реализации в 2019 году;</w:t>
      </w:r>
    </w:p>
    <w:p w:rsidR="00085CA9" w:rsidRPr="00000AA0" w:rsidRDefault="00085CA9" w:rsidP="00085CA9">
      <w:pPr>
        <w:widowControl w:val="0"/>
        <w:autoSpaceDE w:val="0"/>
        <w:autoSpaceDN w:val="0"/>
        <w:adjustRightInd w:val="0"/>
        <w:ind w:firstLine="709"/>
        <w:jc w:val="both"/>
        <w:rPr>
          <w:kern w:val="2"/>
          <w:sz w:val="28"/>
          <w:szCs w:val="28"/>
        </w:rPr>
      </w:pPr>
      <w:r w:rsidRPr="00000AA0">
        <w:rPr>
          <w:kern w:val="2"/>
          <w:sz w:val="28"/>
          <w:szCs w:val="28"/>
        </w:rPr>
        <w:t>М – общее количество основных мероприятий, запланированных к реализации в 2019 году.</w:t>
      </w:r>
    </w:p>
    <w:p w:rsidR="00085CA9" w:rsidRPr="00000AA0" w:rsidRDefault="00085CA9" w:rsidP="00085CA9">
      <w:pPr>
        <w:widowControl w:val="0"/>
        <w:ind w:firstLine="709"/>
        <w:jc w:val="both"/>
        <w:rPr>
          <w:kern w:val="2"/>
          <w:sz w:val="28"/>
          <w:szCs w:val="28"/>
          <w:lang w:eastAsia="en-US"/>
        </w:rPr>
      </w:pPr>
      <w:r w:rsidRPr="00000AA0">
        <w:rPr>
          <w:kern w:val="2"/>
          <w:sz w:val="28"/>
          <w:szCs w:val="28"/>
          <w:lang w:eastAsia="en-US"/>
        </w:rPr>
        <w:t>Соответственно:</w:t>
      </w:r>
    </w:p>
    <w:p w:rsidR="00085CA9" w:rsidRPr="00000AA0" w:rsidRDefault="00085CA9" w:rsidP="00085CA9">
      <w:pPr>
        <w:widowControl w:val="0"/>
        <w:ind w:firstLine="709"/>
        <w:jc w:val="both"/>
        <w:rPr>
          <w:kern w:val="2"/>
          <w:sz w:val="28"/>
          <w:szCs w:val="28"/>
          <w:lang w:eastAsia="en-US"/>
        </w:rPr>
      </w:pPr>
    </w:p>
    <w:p w:rsidR="00085CA9" w:rsidRPr="00000AA0" w:rsidRDefault="00085CA9" w:rsidP="00085CA9">
      <w:pPr>
        <w:widowControl w:val="0"/>
        <w:autoSpaceDE w:val="0"/>
        <w:autoSpaceDN w:val="0"/>
        <w:adjustRightInd w:val="0"/>
        <w:ind w:firstLine="709"/>
        <w:jc w:val="center"/>
        <w:rPr>
          <w:kern w:val="2"/>
          <w:sz w:val="28"/>
          <w:szCs w:val="28"/>
        </w:rPr>
      </w:pPr>
      <w:proofErr w:type="spellStart"/>
      <w:r w:rsidRPr="00000AA0">
        <w:rPr>
          <w:kern w:val="2"/>
          <w:sz w:val="28"/>
          <w:szCs w:val="28"/>
        </w:rPr>
        <w:t>СРом</w:t>
      </w:r>
      <w:proofErr w:type="spellEnd"/>
      <w:r w:rsidRPr="00000AA0">
        <w:rPr>
          <w:kern w:val="2"/>
          <w:sz w:val="28"/>
          <w:szCs w:val="28"/>
        </w:rPr>
        <w:t xml:space="preserve"> = 13 / 13 = 1,00.</w:t>
      </w:r>
    </w:p>
    <w:p w:rsidR="00085CA9" w:rsidRPr="00000AA0" w:rsidRDefault="00085CA9" w:rsidP="00085CA9">
      <w:pPr>
        <w:widowControl w:val="0"/>
        <w:autoSpaceDE w:val="0"/>
        <w:autoSpaceDN w:val="0"/>
        <w:adjustRightInd w:val="0"/>
        <w:ind w:firstLine="709"/>
        <w:jc w:val="center"/>
        <w:rPr>
          <w:kern w:val="2"/>
          <w:sz w:val="28"/>
          <w:szCs w:val="28"/>
        </w:rPr>
      </w:pPr>
    </w:p>
    <w:p w:rsidR="00085CA9" w:rsidRPr="00000AA0" w:rsidRDefault="00085CA9" w:rsidP="00085CA9">
      <w:pPr>
        <w:pStyle w:val="ConsPlusNormal"/>
        <w:ind w:firstLine="708"/>
        <w:jc w:val="both"/>
        <w:rPr>
          <w:rFonts w:ascii="Times New Roman" w:hAnsi="Times New Roman" w:cs="Times New Roman"/>
          <w:kern w:val="2"/>
          <w:sz w:val="28"/>
          <w:szCs w:val="28"/>
        </w:rPr>
      </w:pPr>
      <w:r w:rsidRPr="00000AA0">
        <w:rPr>
          <w:rFonts w:ascii="Times New Roman" w:hAnsi="Times New Roman" w:cs="Times New Roman"/>
          <w:kern w:val="2"/>
          <w:sz w:val="28"/>
          <w:szCs w:val="28"/>
        </w:rPr>
        <w:t>Таким образом, суммарная оценка степени реализации основных мероприятий муниципальной программы характеризует высокий уровень эффективности реализации муниципальной программы по степени реализации основных мероприятий.</w:t>
      </w:r>
    </w:p>
    <w:p w:rsidR="00085CA9" w:rsidRPr="00000AA0" w:rsidRDefault="00085CA9" w:rsidP="00085CA9">
      <w:pPr>
        <w:pStyle w:val="ConsPlusNormal"/>
        <w:ind w:firstLine="708"/>
        <w:jc w:val="both"/>
        <w:rPr>
          <w:rFonts w:ascii="Times New Roman" w:hAnsi="Times New Roman" w:cs="Times New Roman"/>
          <w:kern w:val="2"/>
          <w:sz w:val="28"/>
          <w:szCs w:val="28"/>
        </w:rPr>
      </w:pPr>
    </w:p>
    <w:p w:rsidR="00085CA9" w:rsidRPr="00000AA0" w:rsidRDefault="00085CA9" w:rsidP="00085CA9">
      <w:pPr>
        <w:widowControl w:val="0"/>
        <w:autoSpaceDE w:val="0"/>
        <w:autoSpaceDN w:val="0"/>
        <w:adjustRightInd w:val="0"/>
        <w:ind w:firstLine="709"/>
        <w:jc w:val="both"/>
        <w:rPr>
          <w:kern w:val="2"/>
          <w:sz w:val="28"/>
          <w:szCs w:val="28"/>
        </w:rPr>
      </w:pPr>
      <w:r w:rsidRPr="00000AA0">
        <w:rPr>
          <w:kern w:val="2"/>
          <w:sz w:val="28"/>
          <w:szCs w:val="28"/>
          <w:lang w:val="en-US"/>
        </w:rPr>
        <w:t>III</w:t>
      </w:r>
      <w:r w:rsidRPr="00000AA0">
        <w:rPr>
          <w:kern w:val="2"/>
          <w:sz w:val="28"/>
          <w:szCs w:val="28"/>
        </w:rPr>
        <w:t>. В ходе исполнения муниципальной программы в 2019 году обеспечена реализация принципов бюджетной системы Российской Федерации: результативности и эффективности использования бюджетных средств, прозрачности, достоверности бюджета, адресности и целевого характера бюджетных средств.</w:t>
      </w:r>
    </w:p>
    <w:p w:rsidR="00085CA9" w:rsidRPr="00000AA0" w:rsidRDefault="00085CA9" w:rsidP="00085CA9">
      <w:pPr>
        <w:widowControl w:val="0"/>
        <w:autoSpaceDE w:val="0"/>
        <w:autoSpaceDN w:val="0"/>
        <w:adjustRightInd w:val="0"/>
        <w:ind w:firstLine="709"/>
        <w:jc w:val="both"/>
        <w:rPr>
          <w:kern w:val="2"/>
          <w:sz w:val="28"/>
          <w:szCs w:val="28"/>
        </w:rPr>
      </w:pPr>
      <w:r w:rsidRPr="00000AA0">
        <w:rPr>
          <w:kern w:val="2"/>
          <w:sz w:val="28"/>
          <w:szCs w:val="28"/>
        </w:rPr>
        <w:t>Бюджетная эффективность реализации муниципальной программы рассчитывается в несколько этапов:</w:t>
      </w:r>
    </w:p>
    <w:p w:rsidR="00085CA9" w:rsidRPr="00000AA0" w:rsidRDefault="00085CA9" w:rsidP="00085CA9">
      <w:pPr>
        <w:widowControl w:val="0"/>
        <w:autoSpaceDE w:val="0"/>
        <w:autoSpaceDN w:val="0"/>
        <w:adjustRightInd w:val="0"/>
        <w:ind w:firstLine="709"/>
        <w:jc w:val="both"/>
        <w:rPr>
          <w:kern w:val="2"/>
          <w:sz w:val="28"/>
          <w:szCs w:val="28"/>
        </w:rPr>
      </w:pPr>
      <w:r w:rsidRPr="00000AA0">
        <w:rPr>
          <w:kern w:val="2"/>
          <w:sz w:val="28"/>
          <w:szCs w:val="28"/>
        </w:rPr>
        <w:t>1. Степень реализации основных мероприятий (далее – мероприятий), финансируемых за счет бюджетных средств, безвозмездных поступлений в областной бюджет и местных бюджетов, оценивается как доля мероприятий, выполненных в полном объеме, по следующей формуле:</w:t>
      </w:r>
    </w:p>
    <w:p w:rsidR="00085CA9" w:rsidRPr="00000AA0" w:rsidRDefault="00085CA9" w:rsidP="00085CA9">
      <w:pPr>
        <w:widowControl w:val="0"/>
        <w:autoSpaceDE w:val="0"/>
        <w:autoSpaceDN w:val="0"/>
        <w:adjustRightInd w:val="0"/>
        <w:ind w:firstLine="709"/>
        <w:jc w:val="both"/>
        <w:rPr>
          <w:kern w:val="2"/>
          <w:sz w:val="28"/>
          <w:szCs w:val="28"/>
        </w:rPr>
      </w:pPr>
    </w:p>
    <w:p w:rsidR="00085CA9" w:rsidRPr="00000AA0" w:rsidRDefault="00085CA9" w:rsidP="00085CA9">
      <w:pPr>
        <w:widowControl w:val="0"/>
        <w:jc w:val="center"/>
        <w:rPr>
          <w:kern w:val="2"/>
          <w:sz w:val="28"/>
          <w:szCs w:val="28"/>
        </w:rPr>
      </w:pPr>
      <w:proofErr w:type="spellStart"/>
      <w:r w:rsidRPr="00000AA0">
        <w:rPr>
          <w:kern w:val="2"/>
          <w:sz w:val="28"/>
          <w:szCs w:val="28"/>
        </w:rPr>
        <w:t>СР</w:t>
      </w:r>
      <w:r w:rsidRPr="00000AA0">
        <w:rPr>
          <w:kern w:val="2"/>
          <w:sz w:val="28"/>
          <w:szCs w:val="28"/>
          <w:vertAlign w:val="subscript"/>
        </w:rPr>
        <w:t>м</w:t>
      </w:r>
      <w:proofErr w:type="spellEnd"/>
      <w:r w:rsidRPr="00000AA0">
        <w:rPr>
          <w:kern w:val="2"/>
          <w:sz w:val="28"/>
          <w:szCs w:val="28"/>
        </w:rPr>
        <w:t xml:space="preserve"> = </w:t>
      </w:r>
      <w:proofErr w:type="spellStart"/>
      <w:r w:rsidRPr="00000AA0">
        <w:rPr>
          <w:kern w:val="2"/>
          <w:sz w:val="28"/>
          <w:szCs w:val="28"/>
        </w:rPr>
        <w:t>Мв</w:t>
      </w:r>
      <w:proofErr w:type="spellEnd"/>
      <w:r w:rsidRPr="00000AA0">
        <w:rPr>
          <w:kern w:val="2"/>
          <w:sz w:val="28"/>
          <w:szCs w:val="28"/>
        </w:rPr>
        <w:t xml:space="preserve"> / М,</w:t>
      </w:r>
    </w:p>
    <w:p w:rsidR="00085CA9" w:rsidRPr="00000AA0" w:rsidRDefault="00085CA9" w:rsidP="00085CA9">
      <w:pPr>
        <w:widowControl w:val="0"/>
        <w:autoSpaceDE w:val="0"/>
        <w:autoSpaceDN w:val="0"/>
        <w:adjustRightInd w:val="0"/>
        <w:ind w:firstLine="540"/>
        <w:jc w:val="both"/>
        <w:rPr>
          <w:kern w:val="2"/>
          <w:sz w:val="28"/>
          <w:szCs w:val="28"/>
        </w:rPr>
      </w:pPr>
    </w:p>
    <w:p w:rsidR="00085CA9" w:rsidRPr="00000AA0" w:rsidRDefault="00085CA9" w:rsidP="00085CA9">
      <w:pPr>
        <w:widowControl w:val="0"/>
        <w:autoSpaceDE w:val="0"/>
        <w:autoSpaceDN w:val="0"/>
        <w:adjustRightInd w:val="0"/>
        <w:ind w:firstLine="709"/>
        <w:jc w:val="both"/>
        <w:rPr>
          <w:kern w:val="2"/>
          <w:sz w:val="28"/>
          <w:szCs w:val="28"/>
        </w:rPr>
      </w:pPr>
      <w:r w:rsidRPr="00000AA0">
        <w:rPr>
          <w:kern w:val="2"/>
          <w:sz w:val="28"/>
          <w:szCs w:val="28"/>
        </w:rPr>
        <w:t xml:space="preserve">где </w:t>
      </w:r>
      <w:proofErr w:type="spellStart"/>
      <w:r w:rsidRPr="00000AA0">
        <w:rPr>
          <w:kern w:val="2"/>
          <w:sz w:val="28"/>
          <w:szCs w:val="28"/>
        </w:rPr>
        <w:t>СР</w:t>
      </w:r>
      <w:r w:rsidRPr="00000AA0">
        <w:rPr>
          <w:kern w:val="2"/>
          <w:sz w:val="28"/>
          <w:szCs w:val="28"/>
          <w:vertAlign w:val="subscript"/>
        </w:rPr>
        <w:t>м</w:t>
      </w:r>
      <w:proofErr w:type="spellEnd"/>
      <w:r w:rsidRPr="00000AA0">
        <w:rPr>
          <w:kern w:val="2"/>
          <w:sz w:val="28"/>
          <w:szCs w:val="28"/>
        </w:rPr>
        <w:t xml:space="preserve"> – степень реализации мероприятий;</w:t>
      </w:r>
    </w:p>
    <w:p w:rsidR="00085CA9" w:rsidRPr="00000AA0" w:rsidRDefault="00085CA9" w:rsidP="00085CA9">
      <w:pPr>
        <w:widowControl w:val="0"/>
        <w:autoSpaceDE w:val="0"/>
        <w:autoSpaceDN w:val="0"/>
        <w:adjustRightInd w:val="0"/>
        <w:ind w:firstLine="709"/>
        <w:jc w:val="both"/>
        <w:rPr>
          <w:kern w:val="2"/>
          <w:sz w:val="28"/>
          <w:szCs w:val="28"/>
        </w:rPr>
      </w:pPr>
      <w:proofErr w:type="spellStart"/>
      <w:r w:rsidRPr="00000AA0">
        <w:rPr>
          <w:kern w:val="2"/>
          <w:sz w:val="28"/>
          <w:szCs w:val="28"/>
        </w:rPr>
        <w:t>Мв</w:t>
      </w:r>
      <w:proofErr w:type="spellEnd"/>
      <w:r w:rsidRPr="00000AA0">
        <w:rPr>
          <w:kern w:val="2"/>
          <w:sz w:val="28"/>
          <w:szCs w:val="28"/>
        </w:rPr>
        <w:t xml:space="preserve"> – количество мероприятий, выполненных в полном объеме, из числа мероприятий, запланированных к реализации в 2019 году;</w:t>
      </w:r>
    </w:p>
    <w:p w:rsidR="00085CA9" w:rsidRPr="00000AA0" w:rsidRDefault="00085CA9" w:rsidP="00085CA9">
      <w:pPr>
        <w:widowControl w:val="0"/>
        <w:autoSpaceDE w:val="0"/>
        <w:autoSpaceDN w:val="0"/>
        <w:adjustRightInd w:val="0"/>
        <w:ind w:firstLine="709"/>
        <w:jc w:val="both"/>
        <w:rPr>
          <w:kern w:val="2"/>
          <w:sz w:val="28"/>
          <w:szCs w:val="28"/>
        </w:rPr>
      </w:pPr>
      <w:r w:rsidRPr="00000AA0">
        <w:rPr>
          <w:kern w:val="2"/>
          <w:sz w:val="28"/>
          <w:szCs w:val="28"/>
        </w:rPr>
        <w:t>М – общее количество мероприятий, запланированных к реализации в 2019 году.</w:t>
      </w:r>
    </w:p>
    <w:p w:rsidR="00085CA9" w:rsidRPr="00000AA0" w:rsidRDefault="00085CA9" w:rsidP="00085CA9">
      <w:pPr>
        <w:widowControl w:val="0"/>
        <w:ind w:firstLine="709"/>
        <w:jc w:val="both"/>
        <w:rPr>
          <w:kern w:val="2"/>
          <w:sz w:val="28"/>
          <w:szCs w:val="28"/>
          <w:lang w:eastAsia="en-US"/>
        </w:rPr>
      </w:pPr>
      <w:r w:rsidRPr="00000AA0">
        <w:rPr>
          <w:kern w:val="2"/>
          <w:sz w:val="28"/>
          <w:szCs w:val="28"/>
          <w:lang w:eastAsia="en-US"/>
        </w:rPr>
        <w:lastRenderedPageBreak/>
        <w:t xml:space="preserve">Соответственно </w:t>
      </w:r>
      <w:r w:rsidRPr="00000AA0">
        <w:rPr>
          <w:kern w:val="2"/>
          <w:sz w:val="28"/>
          <w:szCs w:val="28"/>
        </w:rPr>
        <w:t>степень реализации мероприятий муниципальной программы</w:t>
      </w:r>
      <w:r w:rsidRPr="00000AA0">
        <w:rPr>
          <w:kern w:val="2"/>
          <w:sz w:val="28"/>
          <w:szCs w:val="28"/>
          <w:lang w:eastAsia="en-US"/>
        </w:rPr>
        <w:t>:</w:t>
      </w:r>
    </w:p>
    <w:p w:rsidR="00085CA9" w:rsidRPr="00000AA0" w:rsidRDefault="00085CA9" w:rsidP="00085CA9">
      <w:pPr>
        <w:widowControl w:val="0"/>
        <w:autoSpaceDE w:val="0"/>
        <w:autoSpaceDN w:val="0"/>
        <w:adjustRightInd w:val="0"/>
        <w:ind w:firstLine="709"/>
        <w:jc w:val="center"/>
        <w:rPr>
          <w:kern w:val="2"/>
          <w:sz w:val="28"/>
          <w:szCs w:val="28"/>
        </w:rPr>
      </w:pPr>
      <w:proofErr w:type="spellStart"/>
      <w:r w:rsidRPr="00000AA0">
        <w:rPr>
          <w:kern w:val="2"/>
          <w:sz w:val="28"/>
          <w:szCs w:val="28"/>
        </w:rPr>
        <w:t>СР</w:t>
      </w:r>
      <w:r w:rsidRPr="00000AA0">
        <w:rPr>
          <w:kern w:val="2"/>
          <w:sz w:val="28"/>
          <w:szCs w:val="28"/>
          <w:vertAlign w:val="subscript"/>
        </w:rPr>
        <w:t>м</w:t>
      </w:r>
      <w:proofErr w:type="spellEnd"/>
      <w:r w:rsidRPr="00000AA0">
        <w:rPr>
          <w:kern w:val="2"/>
          <w:sz w:val="28"/>
          <w:szCs w:val="28"/>
        </w:rPr>
        <w:t xml:space="preserve"> = 65 / 66 = 0,98.</w:t>
      </w:r>
    </w:p>
    <w:p w:rsidR="00085CA9" w:rsidRPr="00000AA0" w:rsidRDefault="00085CA9" w:rsidP="00085CA9">
      <w:pPr>
        <w:pStyle w:val="ConsPlusNormal"/>
        <w:ind w:firstLine="0"/>
        <w:jc w:val="both"/>
        <w:rPr>
          <w:rFonts w:ascii="Times New Roman" w:hAnsi="Times New Roman" w:cs="Times New Roman"/>
          <w:bCs/>
          <w:sz w:val="28"/>
          <w:szCs w:val="28"/>
        </w:rPr>
      </w:pPr>
    </w:p>
    <w:p w:rsidR="00085CA9" w:rsidRPr="00000AA0" w:rsidRDefault="00085CA9" w:rsidP="00085CA9">
      <w:pPr>
        <w:pStyle w:val="ConsPlusNormal"/>
        <w:ind w:firstLine="708"/>
        <w:jc w:val="both"/>
        <w:rPr>
          <w:rFonts w:ascii="Times New Roman" w:hAnsi="Times New Roman" w:cs="Times New Roman"/>
          <w:bCs/>
          <w:sz w:val="28"/>
          <w:szCs w:val="28"/>
        </w:rPr>
      </w:pPr>
      <w:r w:rsidRPr="00000AA0">
        <w:rPr>
          <w:rFonts w:ascii="Times New Roman" w:hAnsi="Times New Roman" w:cs="Times New Roman"/>
          <w:bCs/>
          <w:sz w:val="28"/>
          <w:szCs w:val="28"/>
        </w:rPr>
        <w:t>2. Степень соответствия запланированному уровню расходов за счет бюджетных средств, безвозмездных поступлений в бюджет рассчитана как отношение фактически произведенных в 2019 году бюджетных расходов на реализацию муниципальной программы к их плановым значениям по следующей формуле:</w:t>
      </w:r>
    </w:p>
    <w:p w:rsidR="00085CA9" w:rsidRPr="00000AA0" w:rsidRDefault="00085CA9" w:rsidP="00085CA9">
      <w:pPr>
        <w:pStyle w:val="ConsPlusNormal"/>
        <w:jc w:val="both"/>
        <w:rPr>
          <w:rFonts w:ascii="Times New Roman" w:hAnsi="Times New Roman" w:cs="Times New Roman"/>
          <w:bCs/>
          <w:sz w:val="28"/>
          <w:szCs w:val="28"/>
        </w:rPr>
      </w:pPr>
    </w:p>
    <w:p w:rsidR="00085CA9" w:rsidRPr="00000AA0" w:rsidRDefault="00085CA9" w:rsidP="00085CA9">
      <w:pPr>
        <w:pStyle w:val="ConsPlusNormal"/>
        <w:jc w:val="center"/>
        <w:rPr>
          <w:rFonts w:ascii="Times New Roman" w:hAnsi="Times New Roman" w:cs="Times New Roman"/>
          <w:bCs/>
          <w:sz w:val="28"/>
          <w:szCs w:val="28"/>
        </w:rPr>
      </w:pPr>
      <w:proofErr w:type="spellStart"/>
      <w:r w:rsidRPr="00000AA0">
        <w:rPr>
          <w:rFonts w:ascii="Times New Roman" w:hAnsi="Times New Roman" w:cs="Times New Roman"/>
          <w:bCs/>
          <w:sz w:val="28"/>
          <w:szCs w:val="28"/>
        </w:rPr>
        <w:t>ССуз</w:t>
      </w:r>
      <w:proofErr w:type="spellEnd"/>
      <w:r w:rsidRPr="00000AA0">
        <w:rPr>
          <w:rFonts w:ascii="Times New Roman" w:hAnsi="Times New Roman" w:cs="Times New Roman"/>
          <w:bCs/>
          <w:sz w:val="28"/>
          <w:szCs w:val="28"/>
        </w:rPr>
        <w:t xml:space="preserve"> = </w:t>
      </w:r>
      <w:proofErr w:type="spellStart"/>
      <w:r w:rsidRPr="00000AA0">
        <w:rPr>
          <w:rFonts w:ascii="Times New Roman" w:hAnsi="Times New Roman" w:cs="Times New Roman"/>
          <w:bCs/>
          <w:sz w:val="28"/>
          <w:szCs w:val="28"/>
        </w:rPr>
        <w:t>Зф</w:t>
      </w:r>
      <w:proofErr w:type="spellEnd"/>
      <w:r w:rsidRPr="00000AA0">
        <w:rPr>
          <w:rFonts w:ascii="Times New Roman" w:hAnsi="Times New Roman" w:cs="Times New Roman"/>
          <w:bCs/>
          <w:sz w:val="28"/>
          <w:szCs w:val="28"/>
        </w:rPr>
        <w:t xml:space="preserve"> / </w:t>
      </w:r>
      <w:proofErr w:type="spellStart"/>
      <w:r w:rsidRPr="00000AA0">
        <w:rPr>
          <w:rFonts w:ascii="Times New Roman" w:hAnsi="Times New Roman" w:cs="Times New Roman"/>
          <w:bCs/>
          <w:sz w:val="28"/>
          <w:szCs w:val="28"/>
        </w:rPr>
        <w:t>Зп</w:t>
      </w:r>
      <w:proofErr w:type="spellEnd"/>
      <w:r w:rsidRPr="00000AA0">
        <w:rPr>
          <w:rFonts w:ascii="Times New Roman" w:hAnsi="Times New Roman" w:cs="Times New Roman"/>
          <w:bCs/>
          <w:sz w:val="28"/>
          <w:szCs w:val="28"/>
        </w:rPr>
        <w:t>,</w:t>
      </w:r>
    </w:p>
    <w:p w:rsidR="00085CA9" w:rsidRPr="00000AA0" w:rsidRDefault="00085CA9" w:rsidP="00085CA9">
      <w:pPr>
        <w:pStyle w:val="ConsPlusNormal"/>
        <w:jc w:val="both"/>
        <w:rPr>
          <w:rFonts w:ascii="Times New Roman" w:hAnsi="Times New Roman" w:cs="Times New Roman"/>
          <w:bCs/>
          <w:sz w:val="28"/>
          <w:szCs w:val="28"/>
        </w:rPr>
      </w:pPr>
    </w:p>
    <w:p w:rsidR="00085CA9" w:rsidRPr="00000AA0" w:rsidRDefault="00085CA9" w:rsidP="00085CA9">
      <w:pPr>
        <w:pStyle w:val="ConsPlusNormal"/>
        <w:ind w:firstLine="708"/>
        <w:jc w:val="both"/>
        <w:rPr>
          <w:rFonts w:ascii="Times New Roman" w:hAnsi="Times New Roman" w:cs="Times New Roman"/>
          <w:bCs/>
          <w:sz w:val="28"/>
          <w:szCs w:val="28"/>
        </w:rPr>
      </w:pPr>
      <w:r w:rsidRPr="00000AA0">
        <w:rPr>
          <w:rFonts w:ascii="Times New Roman" w:hAnsi="Times New Roman" w:cs="Times New Roman"/>
          <w:bCs/>
          <w:sz w:val="28"/>
          <w:szCs w:val="28"/>
        </w:rPr>
        <w:t xml:space="preserve">где </w:t>
      </w:r>
      <w:proofErr w:type="spellStart"/>
      <w:r w:rsidRPr="00000AA0">
        <w:rPr>
          <w:rFonts w:ascii="Times New Roman" w:hAnsi="Times New Roman" w:cs="Times New Roman"/>
          <w:bCs/>
          <w:sz w:val="28"/>
          <w:szCs w:val="28"/>
        </w:rPr>
        <w:t>ССуз</w:t>
      </w:r>
      <w:proofErr w:type="spellEnd"/>
      <w:r w:rsidRPr="00000AA0">
        <w:rPr>
          <w:rFonts w:ascii="Times New Roman" w:hAnsi="Times New Roman" w:cs="Times New Roman"/>
          <w:bCs/>
          <w:sz w:val="28"/>
          <w:szCs w:val="28"/>
        </w:rPr>
        <w:t xml:space="preserve"> - степень соответствия запланированному уровню расходов;</w:t>
      </w:r>
    </w:p>
    <w:p w:rsidR="00085CA9" w:rsidRPr="00000AA0" w:rsidRDefault="00085CA9" w:rsidP="00085CA9">
      <w:pPr>
        <w:pStyle w:val="ConsPlusNormal"/>
        <w:ind w:firstLine="708"/>
        <w:jc w:val="both"/>
        <w:rPr>
          <w:rFonts w:ascii="Times New Roman" w:hAnsi="Times New Roman" w:cs="Times New Roman"/>
          <w:bCs/>
          <w:sz w:val="28"/>
          <w:szCs w:val="28"/>
        </w:rPr>
      </w:pPr>
      <w:proofErr w:type="spellStart"/>
      <w:r w:rsidRPr="00000AA0">
        <w:rPr>
          <w:rFonts w:ascii="Times New Roman" w:hAnsi="Times New Roman" w:cs="Times New Roman"/>
          <w:bCs/>
          <w:sz w:val="28"/>
          <w:szCs w:val="28"/>
        </w:rPr>
        <w:t>Зф</w:t>
      </w:r>
      <w:proofErr w:type="spellEnd"/>
      <w:r w:rsidRPr="00000AA0">
        <w:rPr>
          <w:rFonts w:ascii="Times New Roman" w:hAnsi="Times New Roman" w:cs="Times New Roman"/>
          <w:bCs/>
          <w:sz w:val="28"/>
          <w:szCs w:val="28"/>
        </w:rPr>
        <w:t xml:space="preserve"> - фактические бюджетные расходы на реализацию муниципальной программы в 2019 году;</w:t>
      </w:r>
    </w:p>
    <w:p w:rsidR="00085CA9" w:rsidRPr="00000AA0" w:rsidRDefault="00085CA9" w:rsidP="00085CA9">
      <w:pPr>
        <w:pStyle w:val="ConsPlusNormal"/>
        <w:ind w:firstLine="708"/>
        <w:jc w:val="both"/>
        <w:rPr>
          <w:rFonts w:ascii="Times New Roman" w:hAnsi="Times New Roman" w:cs="Times New Roman"/>
          <w:bCs/>
          <w:sz w:val="28"/>
          <w:szCs w:val="28"/>
        </w:rPr>
      </w:pPr>
      <w:proofErr w:type="spellStart"/>
      <w:r w:rsidRPr="00000AA0">
        <w:rPr>
          <w:rFonts w:ascii="Times New Roman" w:hAnsi="Times New Roman" w:cs="Times New Roman"/>
          <w:bCs/>
          <w:sz w:val="28"/>
          <w:szCs w:val="28"/>
        </w:rPr>
        <w:t>Зп</w:t>
      </w:r>
      <w:proofErr w:type="spellEnd"/>
      <w:r w:rsidRPr="00000AA0">
        <w:rPr>
          <w:rFonts w:ascii="Times New Roman" w:hAnsi="Times New Roman" w:cs="Times New Roman"/>
          <w:bCs/>
          <w:sz w:val="28"/>
          <w:szCs w:val="28"/>
        </w:rPr>
        <w:t xml:space="preserve"> - плановые бюджетные ассигнования на реализацию муниципальной программы в 2019 году.</w:t>
      </w:r>
    </w:p>
    <w:p w:rsidR="00085CA9" w:rsidRPr="00000AA0" w:rsidRDefault="00085CA9" w:rsidP="00085CA9">
      <w:pPr>
        <w:pStyle w:val="ConsPlusNormal"/>
        <w:ind w:firstLine="708"/>
        <w:jc w:val="both"/>
        <w:rPr>
          <w:rFonts w:ascii="Times New Roman" w:hAnsi="Times New Roman" w:cs="Times New Roman"/>
          <w:bCs/>
          <w:sz w:val="28"/>
          <w:szCs w:val="28"/>
        </w:rPr>
      </w:pPr>
      <w:r w:rsidRPr="00000AA0">
        <w:rPr>
          <w:rFonts w:ascii="Times New Roman" w:hAnsi="Times New Roman" w:cs="Times New Roman"/>
          <w:bCs/>
          <w:sz w:val="28"/>
          <w:szCs w:val="28"/>
        </w:rPr>
        <w:t>Соответственно степень соответствия запланированному уровню расходов муниципальной программы:</w:t>
      </w:r>
    </w:p>
    <w:p w:rsidR="00085CA9" w:rsidRPr="00000AA0" w:rsidRDefault="00085CA9" w:rsidP="00085CA9">
      <w:pPr>
        <w:pStyle w:val="ConsPlusNormal"/>
        <w:ind w:firstLine="708"/>
        <w:jc w:val="both"/>
        <w:rPr>
          <w:rFonts w:ascii="Times New Roman" w:hAnsi="Times New Roman" w:cs="Times New Roman"/>
          <w:bCs/>
          <w:sz w:val="28"/>
          <w:szCs w:val="28"/>
        </w:rPr>
      </w:pPr>
    </w:p>
    <w:p w:rsidR="00085CA9" w:rsidRPr="00000AA0" w:rsidRDefault="00085CA9" w:rsidP="00085CA9">
      <w:pPr>
        <w:pStyle w:val="ConsPlusNormal"/>
        <w:ind w:firstLine="708"/>
        <w:jc w:val="center"/>
        <w:rPr>
          <w:rFonts w:ascii="Times New Roman" w:hAnsi="Times New Roman" w:cs="Times New Roman"/>
          <w:bCs/>
          <w:sz w:val="28"/>
          <w:szCs w:val="28"/>
        </w:rPr>
      </w:pPr>
      <w:proofErr w:type="spellStart"/>
      <w:r w:rsidRPr="00000AA0">
        <w:rPr>
          <w:rFonts w:ascii="Times New Roman" w:hAnsi="Times New Roman" w:cs="Times New Roman"/>
          <w:bCs/>
          <w:sz w:val="28"/>
          <w:szCs w:val="28"/>
        </w:rPr>
        <w:t>ССуз</w:t>
      </w:r>
      <w:proofErr w:type="spellEnd"/>
      <w:r w:rsidRPr="00000AA0">
        <w:rPr>
          <w:rFonts w:ascii="Times New Roman" w:hAnsi="Times New Roman" w:cs="Times New Roman"/>
          <w:bCs/>
          <w:sz w:val="28"/>
          <w:szCs w:val="28"/>
        </w:rPr>
        <w:t xml:space="preserve"> = 1 890 215,6 /2 058 474,0=0,92</w:t>
      </w:r>
    </w:p>
    <w:p w:rsidR="00085CA9" w:rsidRPr="00000AA0" w:rsidRDefault="00085CA9" w:rsidP="00085CA9">
      <w:pPr>
        <w:pStyle w:val="ConsPlusNormal"/>
        <w:ind w:firstLine="708"/>
        <w:jc w:val="both"/>
        <w:rPr>
          <w:rFonts w:ascii="Times New Roman" w:hAnsi="Times New Roman" w:cs="Times New Roman"/>
          <w:bCs/>
          <w:color w:val="0000FF"/>
          <w:sz w:val="28"/>
          <w:szCs w:val="28"/>
        </w:rPr>
      </w:pPr>
    </w:p>
    <w:p w:rsidR="00085CA9" w:rsidRPr="00000AA0" w:rsidRDefault="00085CA9" w:rsidP="00085CA9">
      <w:pPr>
        <w:pStyle w:val="ConsPlusNormal"/>
        <w:ind w:firstLine="708"/>
        <w:jc w:val="both"/>
        <w:rPr>
          <w:rFonts w:ascii="Times New Roman" w:hAnsi="Times New Roman" w:cs="Times New Roman"/>
          <w:bCs/>
          <w:sz w:val="28"/>
          <w:szCs w:val="28"/>
        </w:rPr>
      </w:pPr>
      <w:r w:rsidRPr="00000AA0">
        <w:rPr>
          <w:rFonts w:ascii="Times New Roman" w:hAnsi="Times New Roman" w:cs="Times New Roman"/>
          <w:bCs/>
          <w:sz w:val="28"/>
          <w:szCs w:val="28"/>
        </w:rPr>
        <w:t>3. Эффективность использования бюджетных средств рассчитывается как отношение степени реализации мероприятий к степени соответствия запланированному уровню расходов за счет бюджетных средств, безвозмездных поступлений по следующей формуле:</w:t>
      </w:r>
    </w:p>
    <w:p w:rsidR="00085CA9" w:rsidRPr="00000AA0" w:rsidRDefault="00085CA9" w:rsidP="00085CA9">
      <w:pPr>
        <w:pStyle w:val="ConsPlusNormal"/>
        <w:jc w:val="both"/>
        <w:rPr>
          <w:rFonts w:ascii="Times New Roman" w:hAnsi="Times New Roman" w:cs="Times New Roman"/>
          <w:bCs/>
          <w:sz w:val="28"/>
          <w:szCs w:val="28"/>
        </w:rPr>
      </w:pPr>
    </w:p>
    <w:p w:rsidR="00085CA9" w:rsidRPr="00000AA0" w:rsidRDefault="00085CA9" w:rsidP="00085CA9">
      <w:pPr>
        <w:pStyle w:val="ConsPlusNormal"/>
        <w:jc w:val="center"/>
        <w:rPr>
          <w:rFonts w:ascii="Times New Roman" w:hAnsi="Times New Roman" w:cs="Times New Roman"/>
          <w:bCs/>
          <w:sz w:val="28"/>
          <w:szCs w:val="28"/>
        </w:rPr>
      </w:pPr>
      <w:proofErr w:type="spellStart"/>
      <w:r w:rsidRPr="00000AA0">
        <w:rPr>
          <w:rFonts w:ascii="Times New Roman" w:hAnsi="Times New Roman" w:cs="Times New Roman"/>
          <w:bCs/>
          <w:sz w:val="28"/>
          <w:szCs w:val="28"/>
        </w:rPr>
        <w:t>Э</w:t>
      </w:r>
      <w:r w:rsidRPr="00000AA0">
        <w:rPr>
          <w:rFonts w:ascii="Times New Roman" w:hAnsi="Times New Roman" w:cs="Times New Roman"/>
          <w:bCs/>
          <w:sz w:val="28"/>
          <w:szCs w:val="28"/>
          <w:vertAlign w:val="subscript"/>
        </w:rPr>
        <w:t>ис</w:t>
      </w:r>
      <w:proofErr w:type="spellEnd"/>
      <w:r w:rsidRPr="00000AA0">
        <w:rPr>
          <w:rFonts w:ascii="Times New Roman" w:hAnsi="Times New Roman" w:cs="Times New Roman"/>
          <w:bCs/>
          <w:sz w:val="28"/>
          <w:szCs w:val="28"/>
        </w:rPr>
        <w:t xml:space="preserve"> = </w:t>
      </w:r>
      <w:proofErr w:type="spellStart"/>
      <w:r w:rsidRPr="00000AA0">
        <w:rPr>
          <w:rFonts w:ascii="Times New Roman" w:hAnsi="Times New Roman" w:cs="Times New Roman"/>
          <w:bCs/>
          <w:sz w:val="28"/>
          <w:szCs w:val="28"/>
        </w:rPr>
        <w:t>СР</w:t>
      </w:r>
      <w:r w:rsidRPr="00000AA0">
        <w:rPr>
          <w:rFonts w:ascii="Times New Roman" w:hAnsi="Times New Roman" w:cs="Times New Roman"/>
          <w:bCs/>
          <w:sz w:val="28"/>
          <w:szCs w:val="28"/>
          <w:vertAlign w:val="subscript"/>
        </w:rPr>
        <w:t>м</w:t>
      </w:r>
      <w:proofErr w:type="spellEnd"/>
      <w:r w:rsidRPr="00000AA0">
        <w:rPr>
          <w:rFonts w:ascii="Times New Roman" w:hAnsi="Times New Roman" w:cs="Times New Roman"/>
          <w:bCs/>
          <w:sz w:val="28"/>
          <w:szCs w:val="28"/>
        </w:rPr>
        <w:t xml:space="preserve"> / </w:t>
      </w:r>
      <w:proofErr w:type="spellStart"/>
      <w:r w:rsidRPr="00000AA0">
        <w:rPr>
          <w:rFonts w:ascii="Times New Roman" w:hAnsi="Times New Roman" w:cs="Times New Roman"/>
          <w:bCs/>
          <w:sz w:val="28"/>
          <w:szCs w:val="28"/>
        </w:rPr>
        <w:t>СС</w:t>
      </w:r>
      <w:r w:rsidRPr="00000AA0">
        <w:rPr>
          <w:rFonts w:ascii="Times New Roman" w:hAnsi="Times New Roman" w:cs="Times New Roman"/>
          <w:bCs/>
          <w:sz w:val="28"/>
          <w:szCs w:val="28"/>
          <w:vertAlign w:val="subscript"/>
        </w:rPr>
        <w:t>уз</w:t>
      </w:r>
      <w:proofErr w:type="spellEnd"/>
    </w:p>
    <w:p w:rsidR="00085CA9" w:rsidRPr="00000AA0" w:rsidRDefault="00085CA9" w:rsidP="00085CA9">
      <w:pPr>
        <w:pStyle w:val="ConsPlusNormal"/>
        <w:jc w:val="both"/>
        <w:rPr>
          <w:rFonts w:ascii="Times New Roman" w:hAnsi="Times New Roman" w:cs="Times New Roman"/>
          <w:bCs/>
          <w:sz w:val="28"/>
          <w:szCs w:val="28"/>
        </w:rPr>
      </w:pPr>
    </w:p>
    <w:p w:rsidR="00085CA9" w:rsidRPr="00000AA0" w:rsidRDefault="00085CA9" w:rsidP="00085CA9">
      <w:pPr>
        <w:pStyle w:val="ConsPlusNormal"/>
        <w:ind w:firstLine="708"/>
        <w:jc w:val="both"/>
        <w:rPr>
          <w:rFonts w:ascii="Times New Roman" w:hAnsi="Times New Roman" w:cs="Times New Roman"/>
          <w:bCs/>
          <w:sz w:val="28"/>
          <w:szCs w:val="28"/>
        </w:rPr>
      </w:pPr>
      <w:r w:rsidRPr="00000AA0">
        <w:rPr>
          <w:rFonts w:ascii="Times New Roman" w:hAnsi="Times New Roman" w:cs="Times New Roman"/>
          <w:bCs/>
          <w:sz w:val="28"/>
          <w:szCs w:val="28"/>
        </w:rPr>
        <w:t xml:space="preserve">где </w:t>
      </w:r>
      <w:proofErr w:type="spellStart"/>
      <w:r w:rsidRPr="00000AA0">
        <w:rPr>
          <w:rFonts w:ascii="Times New Roman" w:hAnsi="Times New Roman" w:cs="Times New Roman"/>
          <w:bCs/>
          <w:sz w:val="28"/>
          <w:szCs w:val="28"/>
        </w:rPr>
        <w:t>Э</w:t>
      </w:r>
      <w:r w:rsidRPr="00000AA0">
        <w:rPr>
          <w:rFonts w:ascii="Times New Roman" w:hAnsi="Times New Roman" w:cs="Times New Roman"/>
          <w:bCs/>
          <w:sz w:val="28"/>
          <w:szCs w:val="28"/>
          <w:vertAlign w:val="subscript"/>
        </w:rPr>
        <w:t>ис</w:t>
      </w:r>
      <w:proofErr w:type="spellEnd"/>
      <w:r w:rsidRPr="00000AA0">
        <w:rPr>
          <w:rFonts w:ascii="Times New Roman" w:hAnsi="Times New Roman" w:cs="Times New Roman"/>
          <w:bCs/>
          <w:sz w:val="28"/>
          <w:szCs w:val="28"/>
        </w:rPr>
        <w:t xml:space="preserve"> - эффективность использования финансовых ресурсов на реализацию муниципальной программы;</w:t>
      </w:r>
    </w:p>
    <w:p w:rsidR="00085CA9" w:rsidRPr="00000AA0" w:rsidRDefault="00085CA9" w:rsidP="00085CA9">
      <w:pPr>
        <w:pStyle w:val="ConsPlusNormal"/>
        <w:ind w:firstLine="708"/>
        <w:jc w:val="both"/>
        <w:rPr>
          <w:rFonts w:ascii="Times New Roman" w:hAnsi="Times New Roman" w:cs="Times New Roman"/>
          <w:bCs/>
          <w:sz w:val="28"/>
          <w:szCs w:val="28"/>
        </w:rPr>
      </w:pPr>
      <w:proofErr w:type="spellStart"/>
      <w:r w:rsidRPr="00000AA0">
        <w:rPr>
          <w:rFonts w:ascii="Times New Roman" w:hAnsi="Times New Roman" w:cs="Times New Roman"/>
          <w:bCs/>
          <w:sz w:val="28"/>
          <w:szCs w:val="28"/>
        </w:rPr>
        <w:t>СР</w:t>
      </w:r>
      <w:r w:rsidRPr="00000AA0">
        <w:rPr>
          <w:rFonts w:ascii="Times New Roman" w:hAnsi="Times New Roman" w:cs="Times New Roman"/>
          <w:bCs/>
          <w:sz w:val="28"/>
          <w:szCs w:val="28"/>
          <w:vertAlign w:val="subscript"/>
        </w:rPr>
        <w:t>м</w:t>
      </w:r>
      <w:proofErr w:type="spellEnd"/>
      <w:r w:rsidRPr="00000AA0">
        <w:rPr>
          <w:rFonts w:ascii="Times New Roman" w:hAnsi="Times New Roman" w:cs="Times New Roman"/>
          <w:bCs/>
          <w:sz w:val="28"/>
          <w:szCs w:val="28"/>
        </w:rPr>
        <w:t xml:space="preserve"> - степень реализации всех мероприятий муниципальной программы;</w:t>
      </w:r>
    </w:p>
    <w:p w:rsidR="00085CA9" w:rsidRPr="00000AA0" w:rsidRDefault="00085CA9" w:rsidP="00085CA9">
      <w:pPr>
        <w:pStyle w:val="ConsPlusNormal"/>
        <w:ind w:firstLine="708"/>
        <w:jc w:val="both"/>
        <w:rPr>
          <w:rFonts w:ascii="Times New Roman" w:hAnsi="Times New Roman" w:cs="Times New Roman"/>
          <w:bCs/>
          <w:sz w:val="28"/>
          <w:szCs w:val="28"/>
        </w:rPr>
      </w:pPr>
      <w:proofErr w:type="spellStart"/>
      <w:r w:rsidRPr="00000AA0">
        <w:rPr>
          <w:rFonts w:ascii="Times New Roman" w:hAnsi="Times New Roman" w:cs="Times New Roman"/>
          <w:bCs/>
          <w:sz w:val="28"/>
          <w:szCs w:val="28"/>
        </w:rPr>
        <w:t>СС</w:t>
      </w:r>
      <w:r w:rsidRPr="00000AA0">
        <w:rPr>
          <w:rFonts w:ascii="Times New Roman" w:hAnsi="Times New Roman" w:cs="Times New Roman"/>
          <w:bCs/>
          <w:sz w:val="28"/>
          <w:szCs w:val="28"/>
          <w:vertAlign w:val="subscript"/>
        </w:rPr>
        <w:t>уз</w:t>
      </w:r>
      <w:proofErr w:type="spellEnd"/>
      <w:r w:rsidRPr="00000AA0">
        <w:rPr>
          <w:rFonts w:ascii="Times New Roman" w:hAnsi="Times New Roman" w:cs="Times New Roman"/>
          <w:bCs/>
          <w:sz w:val="28"/>
          <w:szCs w:val="28"/>
        </w:rPr>
        <w:t xml:space="preserve"> - степень соответствия запланированному уровню расходов бюджета.</w:t>
      </w:r>
    </w:p>
    <w:p w:rsidR="00085CA9" w:rsidRPr="00000AA0" w:rsidRDefault="00085CA9" w:rsidP="00085CA9">
      <w:pPr>
        <w:widowControl w:val="0"/>
        <w:autoSpaceDE w:val="0"/>
        <w:autoSpaceDN w:val="0"/>
        <w:adjustRightInd w:val="0"/>
        <w:ind w:firstLine="709"/>
        <w:jc w:val="both"/>
        <w:rPr>
          <w:kern w:val="2"/>
          <w:sz w:val="28"/>
          <w:szCs w:val="28"/>
        </w:rPr>
      </w:pPr>
      <w:r w:rsidRPr="00000AA0">
        <w:rPr>
          <w:kern w:val="2"/>
          <w:sz w:val="28"/>
          <w:szCs w:val="28"/>
        </w:rPr>
        <w:t xml:space="preserve">Соответственно эффективность использования финансовых ресурсов на реализацию муниципальной программы: </w:t>
      </w:r>
    </w:p>
    <w:p w:rsidR="00085CA9" w:rsidRPr="00000AA0" w:rsidRDefault="00085CA9" w:rsidP="00085CA9">
      <w:pPr>
        <w:widowControl w:val="0"/>
        <w:autoSpaceDE w:val="0"/>
        <w:autoSpaceDN w:val="0"/>
        <w:adjustRightInd w:val="0"/>
        <w:ind w:firstLine="709"/>
        <w:jc w:val="both"/>
        <w:rPr>
          <w:kern w:val="2"/>
          <w:sz w:val="28"/>
          <w:szCs w:val="28"/>
        </w:rPr>
      </w:pPr>
    </w:p>
    <w:p w:rsidR="00085CA9" w:rsidRPr="00000AA0" w:rsidRDefault="00085CA9" w:rsidP="00085CA9">
      <w:pPr>
        <w:widowControl w:val="0"/>
        <w:autoSpaceDE w:val="0"/>
        <w:autoSpaceDN w:val="0"/>
        <w:adjustRightInd w:val="0"/>
        <w:ind w:firstLine="709"/>
        <w:jc w:val="center"/>
        <w:rPr>
          <w:kern w:val="2"/>
          <w:sz w:val="28"/>
          <w:szCs w:val="28"/>
        </w:rPr>
      </w:pPr>
      <w:proofErr w:type="spellStart"/>
      <w:r w:rsidRPr="00000AA0">
        <w:rPr>
          <w:kern w:val="2"/>
          <w:sz w:val="28"/>
          <w:szCs w:val="28"/>
        </w:rPr>
        <w:t>Э</w:t>
      </w:r>
      <w:r w:rsidRPr="00000AA0">
        <w:rPr>
          <w:kern w:val="2"/>
          <w:sz w:val="28"/>
          <w:szCs w:val="28"/>
          <w:vertAlign w:val="subscript"/>
        </w:rPr>
        <w:t>ис</w:t>
      </w:r>
      <w:proofErr w:type="spellEnd"/>
      <w:r w:rsidRPr="00000AA0">
        <w:rPr>
          <w:kern w:val="2"/>
          <w:sz w:val="28"/>
          <w:szCs w:val="28"/>
        </w:rPr>
        <w:t>= 0,98/0,92 = 1,06.</w:t>
      </w:r>
    </w:p>
    <w:p w:rsidR="00085CA9" w:rsidRPr="00000AA0" w:rsidRDefault="00085CA9" w:rsidP="00085CA9">
      <w:pPr>
        <w:widowControl w:val="0"/>
        <w:autoSpaceDE w:val="0"/>
        <w:autoSpaceDN w:val="0"/>
        <w:adjustRightInd w:val="0"/>
        <w:ind w:firstLine="709"/>
        <w:jc w:val="center"/>
        <w:rPr>
          <w:kern w:val="2"/>
          <w:sz w:val="28"/>
          <w:szCs w:val="28"/>
        </w:rPr>
      </w:pPr>
    </w:p>
    <w:p w:rsidR="00085CA9" w:rsidRPr="00000AA0" w:rsidRDefault="00085CA9" w:rsidP="00085CA9">
      <w:pPr>
        <w:widowControl w:val="0"/>
        <w:autoSpaceDE w:val="0"/>
        <w:autoSpaceDN w:val="0"/>
        <w:adjustRightInd w:val="0"/>
        <w:ind w:firstLine="709"/>
        <w:jc w:val="both"/>
        <w:rPr>
          <w:kern w:val="2"/>
          <w:sz w:val="28"/>
          <w:szCs w:val="28"/>
        </w:rPr>
      </w:pPr>
      <w:r w:rsidRPr="00000AA0">
        <w:rPr>
          <w:kern w:val="2"/>
          <w:sz w:val="28"/>
          <w:szCs w:val="28"/>
        </w:rPr>
        <w:t>Таким образом, бюджетная эффективность реализации муниципальной программы является высокой.</w:t>
      </w:r>
    </w:p>
    <w:p w:rsidR="00085CA9" w:rsidRPr="00000AA0" w:rsidRDefault="00085CA9" w:rsidP="00085CA9">
      <w:pPr>
        <w:pStyle w:val="ConsPlusNormal"/>
        <w:ind w:firstLine="0"/>
        <w:jc w:val="both"/>
        <w:rPr>
          <w:rFonts w:ascii="Times New Roman" w:hAnsi="Times New Roman" w:cs="Times New Roman"/>
          <w:bCs/>
          <w:sz w:val="28"/>
          <w:szCs w:val="28"/>
        </w:rPr>
      </w:pPr>
    </w:p>
    <w:p w:rsidR="00085CA9" w:rsidRPr="00000AA0" w:rsidRDefault="00085CA9" w:rsidP="00085CA9">
      <w:pPr>
        <w:pStyle w:val="ConsPlusNormal"/>
        <w:ind w:firstLine="708"/>
        <w:jc w:val="both"/>
        <w:rPr>
          <w:rFonts w:ascii="Times New Roman" w:hAnsi="Times New Roman" w:cs="Times New Roman"/>
          <w:bCs/>
          <w:sz w:val="28"/>
          <w:szCs w:val="28"/>
        </w:rPr>
      </w:pPr>
      <w:r w:rsidRPr="00000AA0">
        <w:rPr>
          <w:rFonts w:ascii="Times New Roman" w:hAnsi="Times New Roman" w:cs="Times New Roman"/>
          <w:bCs/>
          <w:sz w:val="28"/>
          <w:szCs w:val="28"/>
        </w:rPr>
        <w:t xml:space="preserve">Для оценки эффективности реализации муниципальной программы </w:t>
      </w:r>
      <w:r w:rsidRPr="00000AA0">
        <w:rPr>
          <w:rFonts w:ascii="Times New Roman" w:hAnsi="Times New Roman" w:cs="Times New Roman"/>
          <w:bCs/>
          <w:sz w:val="28"/>
          <w:szCs w:val="28"/>
        </w:rPr>
        <w:lastRenderedPageBreak/>
        <w:t>применяем следующие коэффициенты значимости:</w:t>
      </w:r>
    </w:p>
    <w:p w:rsidR="00085CA9" w:rsidRPr="00000AA0" w:rsidRDefault="00085CA9" w:rsidP="00085CA9">
      <w:pPr>
        <w:pStyle w:val="ConsPlusNormal"/>
        <w:ind w:firstLine="708"/>
        <w:jc w:val="both"/>
        <w:rPr>
          <w:rFonts w:ascii="Times New Roman" w:hAnsi="Times New Roman" w:cs="Times New Roman"/>
          <w:bCs/>
          <w:sz w:val="28"/>
          <w:szCs w:val="28"/>
        </w:rPr>
      </w:pPr>
      <w:r w:rsidRPr="00000AA0">
        <w:rPr>
          <w:rFonts w:ascii="Times New Roman" w:hAnsi="Times New Roman" w:cs="Times New Roman"/>
          <w:bCs/>
          <w:sz w:val="28"/>
          <w:szCs w:val="28"/>
        </w:rPr>
        <w:t>степень достижения целевых показателей - 0,5;</w:t>
      </w:r>
    </w:p>
    <w:p w:rsidR="00085CA9" w:rsidRPr="00000AA0" w:rsidRDefault="00085CA9" w:rsidP="00085CA9">
      <w:pPr>
        <w:pStyle w:val="ConsPlusNormal"/>
        <w:ind w:firstLine="708"/>
        <w:jc w:val="both"/>
        <w:rPr>
          <w:rFonts w:ascii="Times New Roman" w:hAnsi="Times New Roman" w:cs="Times New Roman"/>
          <w:bCs/>
          <w:sz w:val="28"/>
          <w:szCs w:val="28"/>
        </w:rPr>
      </w:pPr>
      <w:r w:rsidRPr="00000AA0">
        <w:rPr>
          <w:rFonts w:ascii="Times New Roman" w:hAnsi="Times New Roman" w:cs="Times New Roman"/>
          <w:bCs/>
          <w:sz w:val="28"/>
          <w:szCs w:val="28"/>
        </w:rPr>
        <w:t>реализация основных мероприятий - 0,3;</w:t>
      </w:r>
    </w:p>
    <w:p w:rsidR="00085CA9" w:rsidRPr="00000AA0" w:rsidRDefault="00085CA9" w:rsidP="00085CA9">
      <w:pPr>
        <w:pStyle w:val="ConsPlusNormal"/>
        <w:ind w:firstLine="708"/>
        <w:jc w:val="both"/>
        <w:rPr>
          <w:rFonts w:ascii="Times New Roman" w:hAnsi="Times New Roman" w:cs="Times New Roman"/>
          <w:bCs/>
          <w:sz w:val="28"/>
          <w:szCs w:val="28"/>
        </w:rPr>
      </w:pPr>
      <w:r w:rsidRPr="00000AA0">
        <w:rPr>
          <w:rFonts w:ascii="Times New Roman" w:hAnsi="Times New Roman" w:cs="Times New Roman"/>
          <w:bCs/>
          <w:sz w:val="28"/>
          <w:szCs w:val="28"/>
        </w:rPr>
        <w:t>бюджетная эффективность - 0,2.</w:t>
      </w:r>
    </w:p>
    <w:p w:rsidR="00085CA9" w:rsidRPr="00000AA0" w:rsidRDefault="00085CA9" w:rsidP="00085CA9">
      <w:pPr>
        <w:pStyle w:val="ConsPlusNormal"/>
        <w:ind w:firstLine="0"/>
        <w:jc w:val="both"/>
        <w:rPr>
          <w:rFonts w:ascii="Times New Roman" w:hAnsi="Times New Roman" w:cs="Times New Roman"/>
          <w:bCs/>
          <w:sz w:val="28"/>
          <w:szCs w:val="28"/>
        </w:rPr>
      </w:pPr>
    </w:p>
    <w:p w:rsidR="00085CA9" w:rsidRPr="00000AA0" w:rsidRDefault="00085CA9" w:rsidP="00085CA9">
      <w:pPr>
        <w:pStyle w:val="ConsPlusNormal"/>
        <w:ind w:firstLine="708"/>
        <w:jc w:val="both"/>
        <w:rPr>
          <w:rFonts w:ascii="Times New Roman" w:hAnsi="Times New Roman" w:cs="Times New Roman"/>
          <w:bCs/>
          <w:sz w:val="28"/>
          <w:szCs w:val="28"/>
        </w:rPr>
      </w:pPr>
      <w:r w:rsidRPr="00000AA0">
        <w:rPr>
          <w:rFonts w:ascii="Times New Roman" w:hAnsi="Times New Roman" w:cs="Times New Roman"/>
          <w:bCs/>
          <w:sz w:val="28"/>
          <w:szCs w:val="28"/>
        </w:rPr>
        <w:t>Уровень реализации муниципальной программы в целом оценивается по формуле:</w:t>
      </w:r>
    </w:p>
    <w:p w:rsidR="00085CA9" w:rsidRPr="00000AA0" w:rsidRDefault="00085CA9" w:rsidP="00085CA9">
      <w:pPr>
        <w:pStyle w:val="ConsPlusNormal"/>
        <w:jc w:val="both"/>
        <w:rPr>
          <w:rFonts w:ascii="Times New Roman" w:hAnsi="Times New Roman" w:cs="Times New Roman"/>
          <w:bCs/>
          <w:sz w:val="28"/>
          <w:szCs w:val="28"/>
        </w:rPr>
      </w:pPr>
    </w:p>
    <w:p w:rsidR="00085CA9" w:rsidRPr="00000AA0" w:rsidRDefault="00085CA9" w:rsidP="00085CA9">
      <w:pPr>
        <w:pStyle w:val="ConsPlusNormal"/>
        <w:jc w:val="center"/>
        <w:rPr>
          <w:rFonts w:ascii="Times New Roman" w:hAnsi="Times New Roman" w:cs="Times New Roman"/>
          <w:bCs/>
          <w:sz w:val="28"/>
          <w:szCs w:val="28"/>
        </w:rPr>
      </w:pPr>
      <w:proofErr w:type="spellStart"/>
      <w:r w:rsidRPr="00000AA0">
        <w:rPr>
          <w:rFonts w:ascii="Times New Roman" w:hAnsi="Times New Roman" w:cs="Times New Roman"/>
          <w:bCs/>
          <w:sz w:val="28"/>
          <w:szCs w:val="28"/>
        </w:rPr>
        <w:t>УР</w:t>
      </w:r>
      <w:r w:rsidRPr="00000AA0">
        <w:rPr>
          <w:rFonts w:ascii="Times New Roman" w:hAnsi="Times New Roman" w:cs="Times New Roman"/>
          <w:bCs/>
          <w:sz w:val="28"/>
          <w:szCs w:val="28"/>
          <w:vertAlign w:val="subscript"/>
        </w:rPr>
        <w:t>пр</w:t>
      </w:r>
      <w:proofErr w:type="spellEnd"/>
      <w:r w:rsidRPr="00000AA0">
        <w:rPr>
          <w:rFonts w:ascii="Times New Roman" w:hAnsi="Times New Roman" w:cs="Times New Roman"/>
          <w:bCs/>
          <w:sz w:val="28"/>
          <w:szCs w:val="28"/>
        </w:rPr>
        <w:t xml:space="preserve"> = </w:t>
      </w:r>
      <w:proofErr w:type="spellStart"/>
      <w:r w:rsidRPr="00000AA0">
        <w:rPr>
          <w:rFonts w:ascii="Times New Roman" w:hAnsi="Times New Roman" w:cs="Times New Roman"/>
          <w:bCs/>
          <w:sz w:val="28"/>
          <w:szCs w:val="28"/>
        </w:rPr>
        <w:t>Э</w:t>
      </w:r>
      <w:r w:rsidRPr="00000AA0">
        <w:rPr>
          <w:rFonts w:ascii="Times New Roman" w:hAnsi="Times New Roman" w:cs="Times New Roman"/>
          <w:bCs/>
          <w:sz w:val="28"/>
          <w:szCs w:val="28"/>
          <w:vertAlign w:val="subscript"/>
        </w:rPr>
        <w:t>о</w:t>
      </w:r>
      <w:proofErr w:type="spellEnd"/>
      <w:r w:rsidRPr="00000AA0">
        <w:rPr>
          <w:rFonts w:ascii="Times New Roman" w:hAnsi="Times New Roman" w:cs="Times New Roman"/>
          <w:bCs/>
          <w:sz w:val="28"/>
          <w:szCs w:val="28"/>
        </w:rPr>
        <w:t xml:space="preserve"> x 0,5 + </w:t>
      </w:r>
      <w:proofErr w:type="spellStart"/>
      <w:r w:rsidRPr="00000AA0">
        <w:rPr>
          <w:rFonts w:ascii="Times New Roman" w:hAnsi="Times New Roman" w:cs="Times New Roman"/>
          <w:bCs/>
          <w:sz w:val="28"/>
          <w:szCs w:val="28"/>
        </w:rPr>
        <w:t>СР</w:t>
      </w:r>
      <w:r w:rsidRPr="00000AA0">
        <w:rPr>
          <w:rFonts w:ascii="Times New Roman" w:hAnsi="Times New Roman" w:cs="Times New Roman"/>
          <w:bCs/>
          <w:sz w:val="28"/>
          <w:szCs w:val="28"/>
          <w:vertAlign w:val="subscript"/>
        </w:rPr>
        <w:t>ом</w:t>
      </w:r>
      <w:proofErr w:type="spellEnd"/>
      <w:r w:rsidRPr="00000AA0">
        <w:rPr>
          <w:rFonts w:ascii="Times New Roman" w:hAnsi="Times New Roman" w:cs="Times New Roman"/>
          <w:bCs/>
          <w:sz w:val="28"/>
          <w:szCs w:val="28"/>
        </w:rPr>
        <w:t xml:space="preserve"> x 0,3 + </w:t>
      </w:r>
      <w:proofErr w:type="spellStart"/>
      <w:r w:rsidRPr="00000AA0">
        <w:rPr>
          <w:rFonts w:ascii="Times New Roman" w:hAnsi="Times New Roman" w:cs="Times New Roman"/>
          <w:bCs/>
          <w:sz w:val="28"/>
          <w:szCs w:val="28"/>
        </w:rPr>
        <w:t>Э</w:t>
      </w:r>
      <w:r w:rsidRPr="00000AA0">
        <w:rPr>
          <w:rFonts w:ascii="Times New Roman" w:hAnsi="Times New Roman" w:cs="Times New Roman"/>
          <w:bCs/>
          <w:sz w:val="28"/>
          <w:szCs w:val="28"/>
          <w:vertAlign w:val="subscript"/>
        </w:rPr>
        <w:t>ис</w:t>
      </w:r>
      <w:proofErr w:type="spellEnd"/>
      <w:r w:rsidRPr="00000AA0">
        <w:rPr>
          <w:rFonts w:ascii="Times New Roman" w:hAnsi="Times New Roman" w:cs="Times New Roman"/>
          <w:bCs/>
          <w:sz w:val="28"/>
          <w:szCs w:val="28"/>
        </w:rPr>
        <w:t xml:space="preserve"> x 0,2.</w:t>
      </w:r>
    </w:p>
    <w:p w:rsidR="00085CA9" w:rsidRPr="00000AA0" w:rsidRDefault="00085CA9" w:rsidP="00085CA9">
      <w:pPr>
        <w:widowControl w:val="0"/>
        <w:autoSpaceDE w:val="0"/>
        <w:autoSpaceDN w:val="0"/>
        <w:adjustRightInd w:val="0"/>
        <w:jc w:val="center"/>
        <w:rPr>
          <w:sz w:val="28"/>
          <w:szCs w:val="28"/>
        </w:rPr>
      </w:pPr>
    </w:p>
    <w:p w:rsidR="00085CA9" w:rsidRPr="00000AA0" w:rsidRDefault="00085CA9" w:rsidP="00085CA9">
      <w:pPr>
        <w:widowControl w:val="0"/>
        <w:ind w:firstLine="709"/>
        <w:rPr>
          <w:kern w:val="2"/>
          <w:sz w:val="28"/>
          <w:szCs w:val="28"/>
          <w:lang w:eastAsia="en-US"/>
        </w:rPr>
      </w:pPr>
      <w:r w:rsidRPr="00000AA0">
        <w:rPr>
          <w:kern w:val="2"/>
          <w:sz w:val="28"/>
          <w:szCs w:val="28"/>
          <w:lang w:eastAsia="en-US"/>
        </w:rPr>
        <w:t>Соответственно:</w:t>
      </w:r>
    </w:p>
    <w:p w:rsidR="00085CA9" w:rsidRPr="00000AA0" w:rsidRDefault="00085CA9" w:rsidP="00085CA9">
      <w:pPr>
        <w:widowControl w:val="0"/>
        <w:ind w:firstLine="709"/>
        <w:rPr>
          <w:kern w:val="2"/>
          <w:sz w:val="28"/>
          <w:szCs w:val="28"/>
          <w:lang w:eastAsia="en-US"/>
        </w:rPr>
      </w:pPr>
    </w:p>
    <w:p w:rsidR="00085CA9" w:rsidRPr="00000AA0" w:rsidRDefault="00085CA9" w:rsidP="00085CA9">
      <w:pPr>
        <w:widowControl w:val="0"/>
        <w:ind w:firstLine="709"/>
        <w:jc w:val="center"/>
        <w:rPr>
          <w:kern w:val="2"/>
          <w:sz w:val="28"/>
          <w:szCs w:val="28"/>
          <w:lang w:eastAsia="en-US"/>
        </w:rPr>
      </w:pPr>
      <w:proofErr w:type="spellStart"/>
      <w:r w:rsidRPr="00000AA0">
        <w:rPr>
          <w:kern w:val="2"/>
          <w:sz w:val="28"/>
          <w:szCs w:val="28"/>
          <w:lang w:eastAsia="en-US"/>
        </w:rPr>
        <w:t>УР</w:t>
      </w:r>
      <w:r w:rsidRPr="00000AA0">
        <w:rPr>
          <w:kern w:val="2"/>
          <w:sz w:val="28"/>
          <w:szCs w:val="28"/>
          <w:vertAlign w:val="subscript"/>
          <w:lang w:eastAsia="en-US"/>
        </w:rPr>
        <w:t>пр</w:t>
      </w:r>
      <w:proofErr w:type="spellEnd"/>
      <w:r w:rsidRPr="00000AA0">
        <w:rPr>
          <w:kern w:val="2"/>
          <w:sz w:val="28"/>
          <w:szCs w:val="28"/>
          <w:lang w:eastAsia="en-US"/>
        </w:rPr>
        <w:t>=0,79</w:t>
      </w:r>
      <w:r w:rsidRPr="00000AA0">
        <w:rPr>
          <w:sz w:val="28"/>
          <w:szCs w:val="28"/>
          <w:vertAlign w:val="subscript"/>
        </w:rPr>
        <w:t xml:space="preserve"> * </w:t>
      </w:r>
      <w:r w:rsidRPr="00000AA0">
        <w:rPr>
          <w:sz w:val="28"/>
          <w:szCs w:val="28"/>
        </w:rPr>
        <w:t>0,5 + 1,00</w:t>
      </w:r>
      <w:r w:rsidRPr="00000AA0">
        <w:rPr>
          <w:sz w:val="28"/>
          <w:szCs w:val="28"/>
          <w:vertAlign w:val="subscript"/>
        </w:rPr>
        <w:t xml:space="preserve"> *</w:t>
      </w:r>
      <w:r w:rsidRPr="00000AA0">
        <w:rPr>
          <w:sz w:val="28"/>
          <w:szCs w:val="28"/>
        </w:rPr>
        <w:t xml:space="preserve"> 0,3 +1,06</w:t>
      </w:r>
      <w:r w:rsidRPr="00000AA0">
        <w:rPr>
          <w:sz w:val="28"/>
          <w:szCs w:val="28"/>
          <w:vertAlign w:val="subscript"/>
        </w:rPr>
        <w:t xml:space="preserve"> *</w:t>
      </w:r>
      <w:r w:rsidRPr="00000AA0">
        <w:rPr>
          <w:sz w:val="28"/>
          <w:szCs w:val="28"/>
        </w:rPr>
        <w:t xml:space="preserve"> 0,2</w:t>
      </w:r>
      <w:r w:rsidRPr="00000AA0">
        <w:rPr>
          <w:kern w:val="2"/>
          <w:sz w:val="28"/>
          <w:szCs w:val="28"/>
          <w:lang w:eastAsia="en-US"/>
        </w:rPr>
        <w:t>= 0,90.</w:t>
      </w:r>
    </w:p>
    <w:p w:rsidR="00085CA9" w:rsidRPr="00000AA0" w:rsidRDefault="00085CA9" w:rsidP="00085CA9">
      <w:pPr>
        <w:widowControl w:val="0"/>
        <w:ind w:firstLine="709"/>
        <w:jc w:val="center"/>
        <w:rPr>
          <w:kern w:val="2"/>
          <w:sz w:val="28"/>
          <w:szCs w:val="28"/>
          <w:lang w:eastAsia="en-US"/>
        </w:rPr>
      </w:pPr>
    </w:p>
    <w:p w:rsidR="00085CA9" w:rsidRPr="00000AA0" w:rsidRDefault="00085CA9" w:rsidP="00085CA9">
      <w:pPr>
        <w:widowControl w:val="0"/>
        <w:ind w:firstLine="709"/>
        <w:jc w:val="both"/>
        <w:rPr>
          <w:kern w:val="2"/>
          <w:sz w:val="28"/>
          <w:szCs w:val="28"/>
          <w:lang w:eastAsia="en-US"/>
        </w:rPr>
      </w:pPr>
      <w:r w:rsidRPr="00000AA0">
        <w:rPr>
          <w:kern w:val="2"/>
          <w:sz w:val="28"/>
          <w:szCs w:val="28"/>
        </w:rPr>
        <w:t>Таким образом, у</w:t>
      </w:r>
      <w:r w:rsidRPr="00000AA0">
        <w:rPr>
          <w:kern w:val="2"/>
          <w:sz w:val="28"/>
          <w:szCs w:val="28"/>
          <w:lang w:eastAsia="en-US"/>
        </w:rPr>
        <w:t>ровень реализации муниципальной программы в 2019 году является удовлетворительным.</w:t>
      </w:r>
    </w:p>
    <w:p w:rsidR="00085CA9" w:rsidRPr="00000AA0" w:rsidRDefault="00085CA9" w:rsidP="00085CA9">
      <w:pPr>
        <w:widowControl w:val="0"/>
        <w:ind w:firstLine="709"/>
        <w:jc w:val="center"/>
        <w:rPr>
          <w:kern w:val="2"/>
          <w:sz w:val="28"/>
          <w:szCs w:val="28"/>
          <w:lang w:eastAsia="en-US"/>
        </w:rPr>
      </w:pPr>
    </w:p>
    <w:p w:rsidR="00085CA9" w:rsidRPr="00000AA0" w:rsidRDefault="00085CA9" w:rsidP="00085CA9">
      <w:pPr>
        <w:pStyle w:val="ConsPlusNormal"/>
        <w:jc w:val="center"/>
        <w:rPr>
          <w:rFonts w:ascii="Times New Roman" w:hAnsi="Times New Roman" w:cs="Times New Roman"/>
          <w:bCs/>
          <w:sz w:val="28"/>
          <w:szCs w:val="28"/>
        </w:rPr>
      </w:pPr>
    </w:p>
    <w:p w:rsidR="00085CA9" w:rsidRPr="00000AA0" w:rsidRDefault="00085CA9" w:rsidP="00085CA9">
      <w:pPr>
        <w:rPr>
          <w:sz w:val="28"/>
          <w:szCs w:val="28"/>
        </w:rPr>
      </w:pPr>
    </w:p>
    <w:p w:rsidR="0043350C" w:rsidRPr="00E50683" w:rsidRDefault="0043350C" w:rsidP="00085CA9">
      <w:pPr>
        <w:tabs>
          <w:tab w:val="left" w:pos="1134"/>
        </w:tabs>
        <w:ind w:firstLine="709"/>
        <w:jc w:val="center"/>
        <w:rPr>
          <w:sz w:val="28"/>
          <w:szCs w:val="28"/>
        </w:rPr>
      </w:pPr>
    </w:p>
    <w:p w:rsidR="000012D3" w:rsidRPr="005041F7" w:rsidRDefault="000012D3" w:rsidP="003701F9">
      <w:pPr>
        <w:tabs>
          <w:tab w:val="left" w:pos="1134"/>
        </w:tabs>
        <w:ind w:firstLine="709"/>
        <w:jc w:val="both"/>
        <w:rPr>
          <w:sz w:val="28"/>
          <w:szCs w:val="28"/>
        </w:rPr>
      </w:pPr>
    </w:p>
    <w:p w:rsidR="00DE7B7F" w:rsidRPr="0066706C" w:rsidRDefault="00DE7B7F" w:rsidP="003A3E36">
      <w:pPr>
        <w:tabs>
          <w:tab w:val="left" w:pos="1134"/>
        </w:tabs>
        <w:ind w:firstLine="709"/>
        <w:jc w:val="both"/>
        <w:rPr>
          <w:sz w:val="28"/>
          <w:szCs w:val="28"/>
        </w:rPr>
      </w:pPr>
    </w:p>
    <w:p w:rsidR="00DE7B7F" w:rsidRPr="000E14E9" w:rsidRDefault="00DE7B7F" w:rsidP="003A3E36">
      <w:pPr>
        <w:tabs>
          <w:tab w:val="left" w:pos="1134"/>
        </w:tabs>
        <w:ind w:firstLine="709"/>
        <w:jc w:val="both"/>
      </w:pPr>
    </w:p>
    <w:p w:rsidR="00DE7B7F" w:rsidRPr="000E14E9" w:rsidRDefault="00DE7B7F" w:rsidP="003A3E36">
      <w:pPr>
        <w:tabs>
          <w:tab w:val="left" w:pos="1134"/>
        </w:tabs>
        <w:ind w:firstLine="709"/>
        <w:jc w:val="both"/>
      </w:pPr>
    </w:p>
    <w:p w:rsidR="00DE7B7F" w:rsidRPr="000E14E9" w:rsidRDefault="00DE7B7F" w:rsidP="003A3E36">
      <w:pPr>
        <w:tabs>
          <w:tab w:val="left" w:pos="1134"/>
        </w:tabs>
        <w:ind w:firstLine="709"/>
        <w:jc w:val="both"/>
      </w:pPr>
    </w:p>
    <w:p w:rsidR="00DE7B7F" w:rsidRPr="000E14E9" w:rsidRDefault="00DE7B7F" w:rsidP="003A3E36">
      <w:pPr>
        <w:tabs>
          <w:tab w:val="left" w:pos="1134"/>
        </w:tabs>
        <w:ind w:firstLine="709"/>
        <w:jc w:val="both"/>
      </w:pPr>
    </w:p>
    <w:p w:rsidR="00DE7B7F" w:rsidRPr="000E14E9" w:rsidRDefault="00DE7B7F" w:rsidP="003A3E36">
      <w:pPr>
        <w:tabs>
          <w:tab w:val="left" w:pos="1134"/>
        </w:tabs>
        <w:ind w:firstLine="709"/>
        <w:jc w:val="both"/>
      </w:pPr>
    </w:p>
    <w:p w:rsidR="00DE7B7F" w:rsidRPr="000E14E9" w:rsidRDefault="00DE7B7F" w:rsidP="003A3E36">
      <w:pPr>
        <w:tabs>
          <w:tab w:val="left" w:pos="1134"/>
        </w:tabs>
        <w:ind w:firstLine="709"/>
        <w:jc w:val="both"/>
      </w:pPr>
    </w:p>
    <w:p w:rsidR="00DE7B7F" w:rsidRPr="000E14E9" w:rsidRDefault="00DE7B7F" w:rsidP="003A3E36">
      <w:pPr>
        <w:tabs>
          <w:tab w:val="left" w:pos="1134"/>
        </w:tabs>
        <w:ind w:firstLine="709"/>
        <w:jc w:val="both"/>
      </w:pPr>
    </w:p>
    <w:p w:rsidR="00DE7B7F" w:rsidRPr="000E14E9" w:rsidRDefault="00DE7B7F" w:rsidP="003A3E36">
      <w:pPr>
        <w:tabs>
          <w:tab w:val="left" w:pos="1134"/>
        </w:tabs>
        <w:ind w:firstLine="709"/>
        <w:jc w:val="both"/>
      </w:pPr>
    </w:p>
    <w:p w:rsidR="00DE7B7F" w:rsidRPr="000E14E9" w:rsidRDefault="00DE7B7F" w:rsidP="003A3E36">
      <w:pPr>
        <w:tabs>
          <w:tab w:val="left" w:pos="1134"/>
        </w:tabs>
        <w:ind w:firstLine="709"/>
        <w:jc w:val="both"/>
      </w:pPr>
    </w:p>
    <w:p w:rsidR="00DE7B7F" w:rsidRPr="000E14E9" w:rsidRDefault="00DE7B7F" w:rsidP="003A3E36">
      <w:pPr>
        <w:tabs>
          <w:tab w:val="left" w:pos="1134"/>
        </w:tabs>
        <w:ind w:firstLine="709"/>
        <w:jc w:val="both"/>
      </w:pPr>
    </w:p>
    <w:p w:rsidR="00DE7B7F" w:rsidRPr="000E14E9" w:rsidRDefault="00DE7B7F" w:rsidP="003A3E36">
      <w:pPr>
        <w:tabs>
          <w:tab w:val="left" w:pos="1134"/>
        </w:tabs>
        <w:ind w:firstLine="709"/>
        <w:jc w:val="both"/>
      </w:pPr>
    </w:p>
    <w:p w:rsidR="00DE7B7F" w:rsidRPr="000E14E9" w:rsidRDefault="00DE7B7F" w:rsidP="003A3E36">
      <w:pPr>
        <w:tabs>
          <w:tab w:val="left" w:pos="1134"/>
        </w:tabs>
        <w:ind w:firstLine="709"/>
        <w:jc w:val="both"/>
      </w:pPr>
    </w:p>
    <w:p w:rsidR="00DE7B7F" w:rsidRPr="000E14E9" w:rsidRDefault="00DE7B7F" w:rsidP="003A3E36">
      <w:pPr>
        <w:tabs>
          <w:tab w:val="left" w:pos="1134"/>
        </w:tabs>
        <w:ind w:firstLine="709"/>
        <w:jc w:val="both"/>
      </w:pPr>
    </w:p>
    <w:p w:rsidR="003D4BA0" w:rsidRDefault="003D4BA0" w:rsidP="00E40D41">
      <w:pPr>
        <w:spacing w:after="160" w:line="259" w:lineRule="auto"/>
      </w:pPr>
    </w:p>
    <w:p w:rsidR="007D7C4C" w:rsidRDefault="007D7C4C" w:rsidP="00E40D41">
      <w:pPr>
        <w:spacing w:after="160" w:line="259" w:lineRule="auto"/>
      </w:pPr>
    </w:p>
    <w:p w:rsidR="007D7C4C" w:rsidRDefault="007D7C4C" w:rsidP="00E40D41">
      <w:pPr>
        <w:spacing w:after="160" w:line="259" w:lineRule="auto"/>
      </w:pPr>
    </w:p>
    <w:p w:rsidR="007D7C4C" w:rsidRPr="000E14E9" w:rsidRDefault="007D7C4C" w:rsidP="00E40D41">
      <w:pPr>
        <w:spacing w:after="160" w:line="259" w:lineRule="auto"/>
        <w:sectPr w:rsidR="007D7C4C" w:rsidRPr="000E14E9" w:rsidSect="00BA2963">
          <w:headerReference w:type="default" r:id="rId10"/>
          <w:pgSz w:w="11906" w:h="16838"/>
          <w:pgMar w:top="1134" w:right="851" w:bottom="1134" w:left="1701" w:header="709" w:footer="709" w:gutter="0"/>
          <w:pgNumType w:start="3"/>
          <w:cols w:space="720"/>
          <w:docGrid w:linePitch="326"/>
        </w:sectPr>
      </w:pPr>
    </w:p>
    <w:p w:rsidR="007D7C4C" w:rsidRPr="00241BD2" w:rsidRDefault="007D7C4C" w:rsidP="007D7C4C">
      <w:pPr>
        <w:ind w:left="10773"/>
        <w:jc w:val="center"/>
        <w:rPr>
          <w:sz w:val="28"/>
          <w:szCs w:val="28"/>
        </w:rPr>
      </w:pPr>
      <w:r>
        <w:rPr>
          <w:sz w:val="28"/>
          <w:szCs w:val="28"/>
        </w:rPr>
        <w:lastRenderedPageBreak/>
        <w:t>Приложение № 1</w:t>
      </w:r>
    </w:p>
    <w:p w:rsidR="007D7C4C" w:rsidRDefault="00454738" w:rsidP="007D7C4C">
      <w:pPr>
        <w:ind w:left="10773"/>
        <w:jc w:val="center"/>
        <w:rPr>
          <w:sz w:val="28"/>
          <w:szCs w:val="28"/>
        </w:rPr>
      </w:pPr>
      <w:r w:rsidRPr="00454738">
        <w:rPr>
          <w:sz w:val="28"/>
          <w:szCs w:val="28"/>
        </w:rPr>
        <w:t xml:space="preserve">к отчету о реализации Муниципальной программы города Батайска «Развитие образования» за 2019 год  </w:t>
      </w:r>
    </w:p>
    <w:p w:rsidR="007D7C4C" w:rsidRPr="0066286D" w:rsidRDefault="007D7C4C" w:rsidP="007D7C4C">
      <w:pPr>
        <w:jc w:val="center"/>
        <w:rPr>
          <w:sz w:val="28"/>
          <w:szCs w:val="28"/>
        </w:rPr>
      </w:pPr>
      <w:r w:rsidRPr="0066286D">
        <w:rPr>
          <w:sz w:val="28"/>
          <w:szCs w:val="28"/>
        </w:rPr>
        <w:t>СВЕДЕНИЯ</w:t>
      </w:r>
    </w:p>
    <w:p w:rsidR="007D7C4C" w:rsidRPr="00DF27AF" w:rsidRDefault="00DF27AF" w:rsidP="007D7C4C">
      <w:pPr>
        <w:jc w:val="center"/>
        <w:rPr>
          <w:sz w:val="28"/>
          <w:szCs w:val="28"/>
        </w:rPr>
      </w:pPr>
      <w:r w:rsidRPr="00DF27AF">
        <w:rPr>
          <w:sz w:val="28"/>
          <w:szCs w:val="28"/>
        </w:rPr>
        <w:t>выполнении основных мероприятий подпрограмм муниципальной программы, а также контрольных событий муниципальной программы за 2019 год</w:t>
      </w:r>
    </w:p>
    <w:tbl>
      <w:tblPr>
        <w:tblW w:w="15593" w:type="dxa"/>
        <w:tblInd w:w="-289" w:type="dxa"/>
        <w:tblLayout w:type="fixed"/>
        <w:tblLook w:val="04A0" w:firstRow="1" w:lastRow="0" w:firstColumn="1" w:lastColumn="0" w:noHBand="0" w:noVBand="1"/>
      </w:tblPr>
      <w:tblGrid>
        <w:gridCol w:w="567"/>
        <w:gridCol w:w="2410"/>
        <w:gridCol w:w="2410"/>
        <w:gridCol w:w="1276"/>
        <w:gridCol w:w="1276"/>
        <w:gridCol w:w="1275"/>
        <w:gridCol w:w="2126"/>
        <w:gridCol w:w="2917"/>
        <w:gridCol w:w="1336"/>
      </w:tblGrid>
      <w:tr w:rsidR="00D159BE" w:rsidRPr="00D159BE" w:rsidTr="00085CA9">
        <w:trPr>
          <w:trHeight w:val="615"/>
        </w:trPr>
        <w:tc>
          <w:tcPr>
            <w:tcW w:w="567" w:type="dxa"/>
            <w:vMerge w:val="restart"/>
            <w:tcBorders>
              <w:top w:val="single" w:sz="4" w:space="0" w:color="auto"/>
              <w:left w:val="single" w:sz="4" w:space="0" w:color="auto"/>
              <w:bottom w:val="nil"/>
              <w:right w:val="single" w:sz="4" w:space="0" w:color="auto"/>
            </w:tcBorders>
            <w:shd w:val="clear" w:color="000000" w:fill="FFFFFF"/>
            <w:vAlign w:val="center"/>
            <w:hideMark/>
          </w:tcPr>
          <w:p w:rsidR="00D159BE" w:rsidRPr="00D159BE" w:rsidRDefault="00D159BE" w:rsidP="00D159BE">
            <w:pPr>
              <w:jc w:val="center"/>
              <w:rPr>
                <w:sz w:val="22"/>
                <w:szCs w:val="22"/>
              </w:rPr>
            </w:pPr>
            <w:r w:rsidRPr="00D159BE">
              <w:rPr>
                <w:sz w:val="22"/>
                <w:szCs w:val="22"/>
              </w:rPr>
              <w:t>№</w:t>
            </w:r>
            <w:r w:rsidRPr="00D159BE">
              <w:rPr>
                <w:sz w:val="22"/>
                <w:szCs w:val="22"/>
              </w:rPr>
              <w:br/>
              <w:t>п/п</w:t>
            </w:r>
          </w:p>
        </w:tc>
        <w:tc>
          <w:tcPr>
            <w:tcW w:w="2410" w:type="dxa"/>
            <w:vMerge w:val="restart"/>
            <w:tcBorders>
              <w:top w:val="single" w:sz="4" w:space="0" w:color="auto"/>
              <w:left w:val="single" w:sz="4" w:space="0" w:color="auto"/>
              <w:bottom w:val="nil"/>
              <w:right w:val="single" w:sz="4" w:space="0" w:color="auto"/>
            </w:tcBorders>
            <w:shd w:val="clear" w:color="000000" w:fill="FFFFFF"/>
            <w:vAlign w:val="center"/>
            <w:hideMark/>
          </w:tcPr>
          <w:p w:rsidR="00D159BE" w:rsidRPr="00D159BE" w:rsidRDefault="00D159BE" w:rsidP="00D159BE">
            <w:pPr>
              <w:spacing w:after="240"/>
              <w:jc w:val="center"/>
              <w:rPr>
                <w:sz w:val="22"/>
                <w:szCs w:val="22"/>
              </w:rPr>
            </w:pPr>
            <w:r w:rsidRPr="00D159BE">
              <w:rPr>
                <w:sz w:val="22"/>
                <w:szCs w:val="22"/>
              </w:rPr>
              <w:t xml:space="preserve">Номер и наименование </w:t>
            </w:r>
          </w:p>
        </w:tc>
        <w:tc>
          <w:tcPr>
            <w:tcW w:w="2410" w:type="dxa"/>
            <w:vMerge w:val="restart"/>
            <w:tcBorders>
              <w:top w:val="single" w:sz="4" w:space="0" w:color="auto"/>
              <w:left w:val="single" w:sz="4" w:space="0" w:color="auto"/>
              <w:bottom w:val="nil"/>
              <w:right w:val="single" w:sz="4" w:space="0" w:color="auto"/>
            </w:tcBorders>
            <w:shd w:val="clear" w:color="000000" w:fill="FFFFFF"/>
            <w:vAlign w:val="center"/>
            <w:hideMark/>
          </w:tcPr>
          <w:p w:rsidR="00D159BE" w:rsidRPr="00D159BE" w:rsidRDefault="00D159BE" w:rsidP="00D159BE">
            <w:pPr>
              <w:jc w:val="center"/>
              <w:rPr>
                <w:sz w:val="22"/>
                <w:szCs w:val="22"/>
              </w:rPr>
            </w:pPr>
            <w:r w:rsidRPr="00D159BE">
              <w:rPr>
                <w:sz w:val="22"/>
                <w:szCs w:val="22"/>
              </w:rPr>
              <w:t>Ответств</w:t>
            </w:r>
            <w:r w:rsidR="00DF27AF">
              <w:rPr>
                <w:sz w:val="22"/>
                <w:szCs w:val="22"/>
              </w:rPr>
              <w:t>енный</w:t>
            </w:r>
            <w:r w:rsidRPr="00D159BE">
              <w:rPr>
                <w:sz w:val="22"/>
                <w:szCs w:val="22"/>
              </w:rPr>
              <w:t xml:space="preserve"> исполнитель</w:t>
            </w:r>
            <w:proofErr w:type="gramStart"/>
            <w:r w:rsidRPr="00D159BE">
              <w:rPr>
                <w:sz w:val="22"/>
                <w:szCs w:val="22"/>
              </w:rPr>
              <w:t xml:space="preserve"> ,</w:t>
            </w:r>
            <w:proofErr w:type="gramEnd"/>
            <w:r w:rsidRPr="00D159BE">
              <w:rPr>
                <w:sz w:val="22"/>
                <w:szCs w:val="22"/>
              </w:rPr>
              <w:t xml:space="preserve"> соисполнитель, участник (должность/ФИО)</w:t>
            </w:r>
          </w:p>
        </w:tc>
        <w:tc>
          <w:tcPr>
            <w:tcW w:w="1276" w:type="dxa"/>
            <w:vMerge w:val="restart"/>
            <w:tcBorders>
              <w:top w:val="single" w:sz="4" w:space="0" w:color="auto"/>
              <w:left w:val="single" w:sz="4" w:space="0" w:color="auto"/>
              <w:bottom w:val="nil"/>
              <w:right w:val="single" w:sz="4" w:space="0" w:color="auto"/>
            </w:tcBorders>
            <w:shd w:val="clear" w:color="000000" w:fill="FFFFFF"/>
            <w:vAlign w:val="center"/>
            <w:hideMark/>
          </w:tcPr>
          <w:p w:rsidR="00D159BE" w:rsidRPr="00D159BE" w:rsidRDefault="00D159BE" w:rsidP="00D159BE">
            <w:pPr>
              <w:jc w:val="center"/>
              <w:rPr>
                <w:sz w:val="22"/>
                <w:szCs w:val="22"/>
              </w:rPr>
            </w:pPr>
            <w:r w:rsidRPr="00D159BE">
              <w:rPr>
                <w:sz w:val="22"/>
                <w:szCs w:val="22"/>
              </w:rPr>
              <w:t>Плановый срок окончания реализации</w:t>
            </w:r>
          </w:p>
        </w:tc>
        <w:tc>
          <w:tcPr>
            <w:tcW w:w="2551" w:type="dxa"/>
            <w:gridSpan w:val="2"/>
            <w:tcBorders>
              <w:top w:val="single" w:sz="4" w:space="0" w:color="auto"/>
              <w:left w:val="nil"/>
              <w:bottom w:val="single" w:sz="4" w:space="0" w:color="auto"/>
              <w:right w:val="single" w:sz="4" w:space="0" w:color="000000"/>
            </w:tcBorders>
            <w:shd w:val="clear" w:color="000000" w:fill="FFFFFF"/>
            <w:vAlign w:val="center"/>
            <w:hideMark/>
          </w:tcPr>
          <w:p w:rsidR="00D159BE" w:rsidRPr="00D159BE" w:rsidRDefault="00D159BE" w:rsidP="00D159BE">
            <w:pPr>
              <w:jc w:val="center"/>
              <w:rPr>
                <w:sz w:val="22"/>
                <w:szCs w:val="22"/>
              </w:rPr>
            </w:pPr>
            <w:r w:rsidRPr="00D159BE">
              <w:rPr>
                <w:sz w:val="22"/>
                <w:szCs w:val="22"/>
              </w:rPr>
              <w:t>Фактический срок</w:t>
            </w:r>
          </w:p>
        </w:tc>
        <w:tc>
          <w:tcPr>
            <w:tcW w:w="5043" w:type="dxa"/>
            <w:gridSpan w:val="2"/>
            <w:tcBorders>
              <w:top w:val="single" w:sz="4" w:space="0" w:color="auto"/>
              <w:left w:val="nil"/>
              <w:bottom w:val="single" w:sz="4" w:space="0" w:color="auto"/>
              <w:right w:val="single" w:sz="4" w:space="0" w:color="auto"/>
            </w:tcBorders>
            <w:shd w:val="clear" w:color="000000" w:fill="FFFFFF"/>
            <w:vAlign w:val="bottom"/>
            <w:hideMark/>
          </w:tcPr>
          <w:p w:rsidR="00D159BE" w:rsidRPr="00D159BE" w:rsidRDefault="00D159BE" w:rsidP="00D159BE">
            <w:pPr>
              <w:jc w:val="center"/>
              <w:rPr>
                <w:sz w:val="22"/>
                <w:szCs w:val="22"/>
              </w:rPr>
            </w:pPr>
            <w:r w:rsidRPr="00D159BE">
              <w:rPr>
                <w:sz w:val="22"/>
                <w:szCs w:val="22"/>
              </w:rPr>
              <w:t>Результаты</w:t>
            </w:r>
          </w:p>
        </w:tc>
        <w:tc>
          <w:tcPr>
            <w:tcW w:w="1336" w:type="dxa"/>
            <w:vMerge w:val="restart"/>
            <w:tcBorders>
              <w:top w:val="single" w:sz="4" w:space="0" w:color="auto"/>
              <w:left w:val="single" w:sz="4" w:space="0" w:color="auto"/>
              <w:bottom w:val="nil"/>
              <w:right w:val="single" w:sz="4" w:space="0" w:color="auto"/>
            </w:tcBorders>
            <w:shd w:val="clear" w:color="000000" w:fill="FFFFFF"/>
            <w:vAlign w:val="bottom"/>
            <w:hideMark/>
          </w:tcPr>
          <w:p w:rsidR="00D159BE" w:rsidRPr="00D159BE" w:rsidRDefault="00D159BE" w:rsidP="00D159BE">
            <w:pPr>
              <w:jc w:val="center"/>
              <w:rPr>
                <w:sz w:val="22"/>
                <w:szCs w:val="22"/>
              </w:rPr>
            </w:pPr>
            <w:r w:rsidRPr="00D159BE">
              <w:rPr>
                <w:sz w:val="22"/>
                <w:szCs w:val="22"/>
              </w:rPr>
              <w:t xml:space="preserve">Причины </w:t>
            </w:r>
            <w:proofErr w:type="spellStart"/>
            <w:r w:rsidRPr="00D159BE">
              <w:rPr>
                <w:sz w:val="22"/>
                <w:szCs w:val="22"/>
              </w:rPr>
              <w:t>нереализации</w:t>
            </w:r>
            <w:proofErr w:type="spellEnd"/>
            <w:r w:rsidRPr="00D159BE">
              <w:rPr>
                <w:sz w:val="22"/>
                <w:szCs w:val="22"/>
              </w:rPr>
              <w:t xml:space="preserve"> не в полном объеме</w:t>
            </w:r>
          </w:p>
        </w:tc>
      </w:tr>
      <w:tr w:rsidR="00D159BE" w:rsidRPr="00D159BE" w:rsidTr="00085CA9">
        <w:trPr>
          <w:trHeight w:val="1128"/>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159BE" w:rsidRPr="00D159BE" w:rsidRDefault="00D159BE" w:rsidP="00D159BE">
            <w:pPr>
              <w:rPr>
                <w:sz w:val="22"/>
                <w:szCs w:val="22"/>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D159BE" w:rsidRPr="00D159BE" w:rsidRDefault="00D159BE" w:rsidP="00D159BE">
            <w:pPr>
              <w:rPr>
                <w:sz w:val="22"/>
                <w:szCs w:val="22"/>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D159BE" w:rsidRPr="00D159BE" w:rsidRDefault="00D159BE" w:rsidP="00D159BE">
            <w:pPr>
              <w:rPr>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159BE" w:rsidRPr="00D159BE" w:rsidRDefault="00D159BE" w:rsidP="00D159BE">
            <w:pPr>
              <w:rPr>
                <w:sz w:val="22"/>
                <w:szCs w:val="22"/>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D159BE" w:rsidRPr="00D159BE" w:rsidRDefault="00D159BE" w:rsidP="00D159BE">
            <w:pPr>
              <w:rPr>
                <w:sz w:val="22"/>
                <w:szCs w:val="22"/>
              </w:rPr>
            </w:pPr>
            <w:r w:rsidRPr="00D159BE">
              <w:rPr>
                <w:sz w:val="22"/>
                <w:szCs w:val="22"/>
              </w:rPr>
              <w:t>начала реализации</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D159BE" w:rsidRPr="00D159BE" w:rsidRDefault="00D159BE" w:rsidP="00D159BE">
            <w:pPr>
              <w:rPr>
                <w:sz w:val="22"/>
                <w:szCs w:val="22"/>
              </w:rPr>
            </w:pPr>
            <w:r w:rsidRPr="00D159BE">
              <w:rPr>
                <w:sz w:val="22"/>
                <w:szCs w:val="22"/>
              </w:rPr>
              <w:t>окончания реализации</w:t>
            </w:r>
          </w:p>
        </w:tc>
        <w:tc>
          <w:tcPr>
            <w:tcW w:w="2126" w:type="dxa"/>
            <w:tcBorders>
              <w:top w:val="nil"/>
              <w:left w:val="nil"/>
              <w:bottom w:val="nil"/>
              <w:right w:val="single" w:sz="4" w:space="0" w:color="auto"/>
            </w:tcBorders>
            <w:shd w:val="clear" w:color="000000" w:fill="FFFFFF"/>
            <w:vAlign w:val="center"/>
            <w:hideMark/>
          </w:tcPr>
          <w:p w:rsidR="00D159BE" w:rsidRPr="00D159BE" w:rsidRDefault="00D159BE" w:rsidP="00D159BE">
            <w:pPr>
              <w:jc w:val="center"/>
              <w:rPr>
                <w:sz w:val="22"/>
                <w:szCs w:val="22"/>
              </w:rPr>
            </w:pPr>
            <w:r w:rsidRPr="00D159BE">
              <w:rPr>
                <w:sz w:val="22"/>
                <w:szCs w:val="22"/>
              </w:rPr>
              <w:t>запланированные</w:t>
            </w:r>
          </w:p>
        </w:tc>
        <w:tc>
          <w:tcPr>
            <w:tcW w:w="2917" w:type="dxa"/>
            <w:tcBorders>
              <w:top w:val="nil"/>
              <w:left w:val="nil"/>
              <w:bottom w:val="nil"/>
              <w:right w:val="single" w:sz="4" w:space="0" w:color="auto"/>
            </w:tcBorders>
            <w:shd w:val="clear" w:color="000000" w:fill="FFFFFF"/>
            <w:vAlign w:val="center"/>
            <w:hideMark/>
          </w:tcPr>
          <w:p w:rsidR="00D159BE" w:rsidRPr="00D159BE" w:rsidRDefault="00D159BE" w:rsidP="00D159BE">
            <w:pPr>
              <w:jc w:val="center"/>
              <w:rPr>
                <w:sz w:val="22"/>
                <w:szCs w:val="22"/>
              </w:rPr>
            </w:pPr>
            <w:r w:rsidRPr="00D159BE">
              <w:rPr>
                <w:sz w:val="22"/>
                <w:szCs w:val="22"/>
              </w:rPr>
              <w:t>достигнутые</w:t>
            </w:r>
          </w:p>
        </w:tc>
        <w:tc>
          <w:tcPr>
            <w:tcW w:w="1336" w:type="dxa"/>
            <w:vMerge/>
            <w:tcBorders>
              <w:top w:val="single" w:sz="4" w:space="0" w:color="auto"/>
              <w:left w:val="single" w:sz="4" w:space="0" w:color="auto"/>
              <w:bottom w:val="nil"/>
              <w:right w:val="single" w:sz="4" w:space="0" w:color="auto"/>
            </w:tcBorders>
            <w:vAlign w:val="center"/>
            <w:hideMark/>
          </w:tcPr>
          <w:p w:rsidR="00D159BE" w:rsidRPr="00D159BE" w:rsidRDefault="00D159BE" w:rsidP="00D159BE">
            <w:pPr>
              <w:rPr>
                <w:sz w:val="22"/>
                <w:szCs w:val="22"/>
              </w:rPr>
            </w:pPr>
          </w:p>
        </w:tc>
      </w:tr>
      <w:tr w:rsidR="00D159BE" w:rsidRPr="00D159BE" w:rsidTr="00085CA9">
        <w:trPr>
          <w:trHeight w:val="31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jc w:val="center"/>
              <w:rPr>
                <w:sz w:val="22"/>
                <w:szCs w:val="22"/>
              </w:rPr>
            </w:pPr>
            <w:r w:rsidRPr="00D159BE">
              <w:rPr>
                <w:sz w:val="22"/>
                <w:szCs w:val="22"/>
              </w:rPr>
              <w:t>1</w:t>
            </w:r>
          </w:p>
        </w:tc>
        <w:tc>
          <w:tcPr>
            <w:tcW w:w="2410" w:type="dxa"/>
            <w:tcBorders>
              <w:top w:val="single" w:sz="4" w:space="0" w:color="auto"/>
              <w:left w:val="nil"/>
              <w:bottom w:val="single" w:sz="4" w:space="0" w:color="auto"/>
              <w:right w:val="single" w:sz="4" w:space="0" w:color="auto"/>
            </w:tcBorders>
            <w:shd w:val="clear" w:color="000000" w:fill="FFFFFF"/>
            <w:noWrap/>
            <w:vAlign w:val="bottom"/>
            <w:hideMark/>
          </w:tcPr>
          <w:p w:rsidR="00D159BE" w:rsidRPr="00D159BE" w:rsidRDefault="00D159BE" w:rsidP="00D159BE">
            <w:pPr>
              <w:jc w:val="center"/>
              <w:rPr>
                <w:sz w:val="22"/>
                <w:szCs w:val="22"/>
              </w:rPr>
            </w:pPr>
            <w:r w:rsidRPr="00D159BE">
              <w:rPr>
                <w:sz w:val="22"/>
                <w:szCs w:val="22"/>
              </w:rPr>
              <w:t>2</w:t>
            </w:r>
          </w:p>
        </w:tc>
        <w:tc>
          <w:tcPr>
            <w:tcW w:w="2410" w:type="dxa"/>
            <w:tcBorders>
              <w:top w:val="single" w:sz="4" w:space="0" w:color="auto"/>
              <w:left w:val="nil"/>
              <w:bottom w:val="single" w:sz="4" w:space="0" w:color="auto"/>
              <w:right w:val="single" w:sz="4" w:space="0" w:color="auto"/>
            </w:tcBorders>
            <w:shd w:val="clear" w:color="000000" w:fill="FFFFFF"/>
            <w:noWrap/>
            <w:vAlign w:val="bottom"/>
            <w:hideMark/>
          </w:tcPr>
          <w:p w:rsidR="00D159BE" w:rsidRPr="00D159BE" w:rsidRDefault="00D159BE" w:rsidP="00D159BE">
            <w:pPr>
              <w:jc w:val="center"/>
              <w:rPr>
                <w:sz w:val="22"/>
                <w:szCs w:val="22"/>
              </w:rPr>
            </w:pPr>
            <w:r w:rsidRPr="00D159BE">
              <w:rPr>
                <w:sz w:val="22"/>
                <w:szCs w:val="22"/>
              </w:rPr>
              <w:t>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159BE" w:rsidRPr="00D159BE" w:rsidRDefault="00D159BE" w:rsidP="00D159BE">
            <w:pPr>
              <w:jc w:val="center"/>
              <w:rPr>
                <w:sz w:val="22"/>
                <w:szCs w:val="22"/>
              </w:rPr>
            </w:pPr>
            <w:r w:rsidRPr="00D159BE">
              <w:rPr>
                <w:sz w:val="22"/>
                <w:szCs w:val="22"/>
              </w:rPr>
              <w:t>4</w:t>
            </w:r>
          </w:p>
        </w:tc>
        <w:tc>
          <w:tcPr>
            <w:tcW w:w="1276" w:type="dxa"/>
            <w:tcBorders>
              <w:top w:val="single" w:sz="4" w:space="0" w:color="auto"/>
              <w:left w:val="nil"/>
              <w:bottom w:val="nil"/>
              <w:right w:val="nil"/>
            </w:tcBorders>
            <w:shd w:val="clear" w:color="000000" w:fill="FFFFFF"/>
            <w:noWrap/>
            <w:vAlign w:val="bottom"/>
            <w:hideMark/>
          </w:tcPr>
          <w:p w:rsidR="00D159BE" w:rsidRPr="00D159BE" w:rsidRDefault="00D159BE" w:rsidP="00D159BE">
            <w:pPr>
              <w:jc w:val="center"/>
              <w:rPr>
                <w:sz w:val="22"/>
                <w:szCs w:val="22"/>
              </w:rPr>
            </w:pPr>
            <w:r w:rsidRPr="00D159BE">
              <w:rPr>
                <w:sz w:val="22"/>
                <w:szCs w:val="22"/>
              </w:rPr>
              <w:t>5</w:t>
            </w:r>
          </w:p>
        </w:tc>
        <w:tc>
          <w:tcPr>
            <w:tcW w:w="1275"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jc w:val="center"/>
              <w:rPr>
                <w:sz w:val="22"/>
                <w:szCs w:val="22"/>
              </w:rPr>
            </w:pPr>
            <w:r w:rsidRPr="00D159BE">
              <w:rPr>
                <w:sz w:val="22"/>
                <w:szCs w:val="22"/>
              </w:rPr>
              <w:t>6</w:t>
            </w:r>
          </w:p>
        </w:tc>
        <w:tc>
          <w:tcPr>
            <w:tcW w:w="2126" w:type="dxa"/>
            <w:tcBorders>
              <w:top w:val="single" w:sz="4" w:space="0" w:color="auto"/>
              <w:left w:val="nil"/>
              <w:bottom w:val="single" w:sz="4" w:space="0" w:color="auto"/>
              <w:right w:val="single" w:sz="4" w:space="0" w:color="auto"/>
            </w:tcBorders>
            <w:shd w:val="clear" w:color="000000" w:fill="FFFFFF"/>
            <w:noWrap/>
            <w:vAlign w:val="bottom"/>
            <w:hideMark/>
          </w:tcPr>
          <w:p w:rsidR="00D159BE" w:rsidRPr="00D159BE" w:rsidRDefault="00D159BE" w:rsidP="00D159BE">
            <w:pPr>
              <w:jc w:val="center"/>
              <w:rPr>
                <w:sz w:val="22"/>
                <w:szCs w:val="22"/>
              </w:rPr>
            </w:pPr>
            <w:r w:rsidRPr="00D159BE">
              <w:rPr>
                <w:sz w:val="22"/>
                <w:szCs w:val="22"/>
              </w:rPr>
              <w:t>7</w:t>
            </w:r>
          </w:p>
        </w:tc>
        <w:tc>
          <w:tcPr>
            <w:tcW w:w="2917" w:type="dxa"/>
            <w:tcBorders>
              <w:top w:val="single" w:sz="4" w:space="0" w:color="auto"/>
              <w:left w:val="nil"/>
              <w:bottom w:val="single" w:sz="4" w:space="0" w:color="auto"/>
              <w:right w:val="single" w:sz="4" w:space="0" w:color="auto"/>
            </w:tcBorders>
            <w:shd w:val="clear" w:color="000000" w:fill="FFFFFF"/>
            <w:noWrap/>
            <w:vAlign w:val="bottom"/>
            <w:hideMark/>
          </w:tcPr>
          <w:p w:rsidR="00D159BE" w:rsidRPr="00D159BE" w:rsidRDefault="00D159BE" w:rsidP="00D159BE">
            <w:pPr>
              <w:jc w:val="center"/>
              <w:rPr>
                <w:sz w:val="22"/>
                <w:szCs w:val="22"/>
              </w:rPr>
            </w:pPr>
            <w:r w:rsidRPr="00D159BE">
              <w:rPr>
                <w:sz w:val="22"/>
                <w:szCs w:val="22"/>
              </w:rPr>
              <w:t>8</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jc w:val="center"/>
              <w:rPr>
                <w:sz w:val="22"/>
                <w:szCs w:val="22"/>
              </w:rPr>
            </w:pPr>
            <w:r w:rsidRPr="00D159BE">
              <w:rPr>
                <w:sz w:val="22"/>
                <w:szCs w:val="22"/>
              </w:rPr>
              <w:t>9</w:t>
            </w:r>
          </w:p>
        </w:tc>
      </w:tr>
      <w:tr w:rsidR="00D159BE" w:rsidRPr="00D159BE" w:rsidTr="00F25093">
        <w:trPr>
          <w:trHeight w:val="56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jc w:val="right"/>
              <w:rPr>
                <w:sz w:val="22"/>
                <w:szCs w:val="22"/>
              </w:rPr>
            </w:pPr>
            <w:r w:rsidRPr="00D159BE">
              <w:rPr>
                <w:sz w:val="22"/>
                <w:szCs w:val="22"/>
              </w:rPr>
              <w:t>1</w:t>
            </w:r>
          </w:p>
        </w:tc>
        <w:tc>
          <w:tcPr>
            <w:tcW w:w="8647" w:type="dxa"/>
            <w:gridSpan w:val="5"/>
            <w:tcBorders>
              <w:top w:val="single" w:sz="4" w:space="0" w:color="auto"/>
              <w:left w:val="nil"/>
              <w:bottom w:val="single" w:sz="4" w:space="0" w:color="auto"/>
              <w:right w:val="single" w:sz="4" w:space="0" w:color="auto"/>
            </w:tcBorders>
            <w:shd w:val="clear" w:color="000000" w:fill="FFFFFF"/>
            <w:vAlign w:val="bottom"/>
            <w:hideMark/>
          </w:tcPr>
          <w:p w:rsidR="00D159BE" w:rsidRPr="00D159BE" w:rsidRDefault="00D159BE" w:rsidP="00D159BE">
            <w:pPr>
              <w:rPr>
                <w:sz w:val="22"/>
                <w:szCs w:val="22"/>
              </w:rPr>
            </w:pPr>
            <w:r w:rsidRPr="00D159BE">
              <w:rPr>
                <w:sz w:val="22"/>
                <w:szCs w:val="22"/>
              </w:rPr>
              <w:t>Подпрограмма 1  «Повышение доступности и качества дошкольного, общего, дополнительного образования»</w:t>
            </w:r>
          </w:p>
        </w:tc>
        <w:tc>
          <w:tcPr>
            <w:tcW w:w="2126" w:type="dxa"/>
            <w:tcBorders>
              <w:top w:val="nil"/>
              <w:left w:val="single" w:sz="4" w:space="0" w:color="auto"/>
              <w:bottom w:val="single" w:sz="4" w:space="0" w:color="auto"/>
              <w:right w:val="single" w:sz="4" w:space="0" w:color="auto"/>
            </w:tcBorders>
            <w:shd w:val="clear" w:color="000000" w:fill="FFFFFF"/>
            <w:vAlign w:val="bottom"/>
            <w:hideMark/>
          </w:tcPr>
          <w:p w:rsidR="00D159BE" w:rsidRPr="00D159BE" w:rsidRDefault="00D159BE" w:rsidP="00D159BE">
            <w:pPr>
              <w:rPr>
                <w:sz w:val="22"/>
                <w:szCs w:val="22"/>
              </w:rPr>
            </w:pPr>
            <w:r w:rsidRPr="00D159BE">
              <w:rPr>
                <w:sz w:val="22"/>
                <w:szCs w:val="22"/>
              </w:rPr>
              <w:t> </w:t>
            </w:r>
          </w:p>
        </w:tc>
        <w:tc>
          <w:tcPr>
            <w:tcW w:w="2917" w:type="dxa"/>
            <w:tcBorders>
              <w:top w:val="nil"/>
              <w:left w:val="nil"/>
              <w:bottom w:val="single" w:sz="4" w:space="0" w:color="auto"/>
              <w:right w:val="single" w:sz="4" w:space="0" w:color="auto"/>
            </w:tcBorders>
            <w:shd w:val="clear" w:color="000000" w:fill="FFFFFF"/>
            <w:vAlign w:val="bottom"/>
            <w:hideMark/>
          </w:tcPr>
          <w:p w:rsidR="00D159BE" w:rsidRPr="00D159BE" w:rsidRDefault="00D159BE" w:rsidP="00D159BE">
            <w:pPr>
              <w:rPr>
                <w:sz w:val="22"/>
                <w:szCs w:val="22"/>
              </w:rPr>
            </w:pPr>
            <w:r w:rsidRPr="00D159BE">
              <w:rPr>
                <w:sz w:val="22"/>
                <w:szCs w:val="22"/>
              </w:rPr>
              <w:t> </w:t>
            </w:r>
          </w:p>
        </w:tc>
        <w:tc>
          <w:tcPr>
            <w:tcW w:w="1336" w:type="dxa"/>
            <w:tcBorders>
              <w:top w:val="nil"/>
              <w:left w:val="nil"/>
              <w:bottom w:val="single" w:sz="4" w:space="0" w:color="auto"/>
              <w:right w:val="single" w:sz="4" w:space="0" w:color="auto"/>
            </w:tcBorders>
            <w:shd w:val="clear" w:color="000000" w:fill="FFFFFF"/>
            <w:vAlign w:val="bottom"/>
            <w:hideMark/>
          </w:tcPr>
          <w:p w:rsidR="00D159BE" w:rsidRPr="00D159BE" w:rsidRDefault="00D159BE" w:rsidP="00D159BE">
            <w:pPr>
              <w:rPr>
                <w:sz w:val="22"/>
                <w:szCs w:val="22"/>
              </w:rPr>
            </w:pPr>
            <w:r w:rsidRPr="00D159BE">
              <w:rPr>
                <w:sz w:val="22"/>
                <w:szCs w:val="22"/>
              </w:rPr>
              <w:t> </w:t>
            </w:r>
          </w:p>
        </w:tc>
      </w:tr>
      <w:tr w:rsidR="00D159BE" w:rsidRPr="00D159BE" w:rsidTr="00F25093">
        <w:trPr>
          <w:trHeight w:val="974"/>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1.1.</w:t>
            </w:r>
          </w:p>
        </w:tc>
        <w:tc>
          <w:tcPr>
            <w:tcW w:w="8647" w:type="dxa"/>
            <w:gridSpan w:val="5"/>
            <w:tcBorders>
              <w:top w:val="single" w:sz="4" w:space="0" w:color="auto"/>
              <w:left w:val="nil"/>
              <w:bottom w:val="single" w:sz="4" w:space="0" w:color="auto"/>
              <w:right w:val="single" w:sz="4" w:space="0" w:color="auto"/>
            </w:tcBorders>
            <w:shd w:val="clear" w:color="000000" w:fill="FFFFFF"/>
            <w:vAlign w:val="center"/>
            <w:hideMark/>
          </w:tcPr>
          <w:p w:rsidR="00D159BE" w:rsidRPr="00D159BE" w:rsidRDefault="00D159BE" w:rsidP="00D159BE">
            <w:pPr>
              <w:rPr>
                <w:sz w:val="22"/>
                <w:szCs w:val="22"/>
              </w:rPr>
            </w:pPr>
            <w:r w:rsidRPr="00D159BE">
              <w:rPr>
                <w:sz w:val="22"/>
                <w:szCs w:val="22"/>
              </w:rPr>
              <w:t>Основное мероприятие 1.1."Обеспечение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2126"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917"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36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1.2.</w:t>
            </w:r>
          </w:p>
        </w:tc>
        <w:tc>
          <w:tcPr>
            <w:tcW w:w="8647" w:type="dxa"/>
            <w:gridSpan w:val="5"/>
            <w:tcBorders>
              <w:top w:val="single" w:sz="4" w:space="0" w:color="auto"/>
              <w:left w:val="nil"/>
              <w:bottom w:val="single" w:sz="4" w:space="0" w:color="auto"/>
              <w:right w:val="single" w:sz="4" w:space="0" w:color="auto"/>
            </w:tcBorders>
            <w:shd w:val="clear" w:color="000000" w:fill="FFFFFF"/>
            <w:vAlign w:val="center"/>
            <w:hideMark/>
          </w:tcPr>
          <w:p w:rsidR="00D159BE" w:rsidRPr="00D159BE" w:rsidRDefault="00D159BE" w:rsidP="00D159BE">
            <w:pPr>
              <w:rPr>
                <w:sz w:val="22"/>
                <w:szCs w:val="22"/>
              </w:rPr>
            </w:pPr>
            <w:r w:rsidRPr="00D159BE">
              <w:rPr>
                <w:sz w:val="22"/>
                <w:szCs w:val="22"/>
              </w:rPr>
              <w:t>Основное мероприятие 1.2."Обеспечение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и частных общеобразовательных организация</w:t>
            </w:r>
          </w:p>
        </w:tc>
        <w:tc>
          <w:tcPr>
            <w:tcW w:w="2126"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917"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F25093">
        <w:trPr>
          <w:trHeight w:val="3111"/>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lastRenderedPageBreak/>
              <w:t> </w:t>
            </w:r>
          </w:p>
        </w:tc>
        <w:tc>
          <w:tcPr>
            <w:tcW w:w="2410" w:type="dxa"/>
            <w:tcBorders>
              <w:top w:val="single" w:sz="4" w:space="0" w:color="auto"/>
              <w:left w:val="nil"/>
              <w:bottom w:val="single" w:sz="4" w:space="0" w:color="auto"/>
              <w:right w:val="single" w:sz="4" w:space="0" w:color="auto"/>
            </w:tcBorders>
            <w:shd w:val="clear" w:color="000000" w:fill="FFFFFF"/>
            <w:vAlign w:val="bottom"/>
            <w:hideMark/>
          </w:tcPr>
          <w:p w:rsidR="00D159BE" w:rsidRPr="00D159BE" w:rsidRDefault="00D159BE" w:rsidP="00D159BE">
            <w:pPr>
              <w:rPr>
                <w:sz w:val="22"/>
                <w:szCs w:val="22"/>
              </w:rPr>
            </w:pPr>
            <w:r w:rsidRPr="00D159BE">
              <w:rPr>
                <w:sz w:val="22"/>
                <w:szCs w:val="22"/>
              </w:rPr>
              <w:t>Финансирование субвенций на обеспечение государственных гарантий прав граждан на получение общедоступного и бесплатного дошкольного образования</w:t>
            </w:r>
          </w:p>
        </w:tc>
        <w:tc>
          <w:tcPr>
            <w:tcW w:w="2410"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Управление образования, руководители ДОУ</w:t>
            </w:r>
          </w:p>
        </w:tc>
        <w:tc>
          <w:tcPr>
            <w:tcW w:w="1276"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single" w:sz="4" w:space="0" w:color="auto"/>
              <w:left w:val="nil"/>
              <w:bottom w:val="single" w:sz="4" w:space="0" w:color="auto"/>
              <w:right w:val="single" w:sz="4" w:space="0" w:color="auto"/>
            </w:tcBorders>
            <w:shd w:val="clear" w:color="auto" w:fill="auto"/>
            <w:hideMark/>
          </w:tcPr>
          <w:p w:rsidR="00D159BE" w:rsidRPr="00D159BE" w:rsidRDefault="00D159BE" w:rsidP="00D159BE">
            <w:pPr>
              <w:rPr>
                <w:sz w:val="22"/>
                <w:szCs w:val="22"/>
              </w:rPr>
            </w:pPr>
            <w:r w:rsidRPr="00D159BE">
              <w:rPr>
                <w:sz w:val="22"/>
                <w:szCs w:val="22"/>
              </w:rPr>
              <w:t>Организация образовательной деятельности в соответствии с основными образовательными программами ДОУ</w:t>
            </w:r>
          </w:p>
        </w:tc>
        <w:tc>
          <w:tcPr>
            <w:tcW w:w="2917"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Средняя заработная плата педагогических работников дошкольных образовательных учреждений составляет            27 863,51 руб., осуществлена организация образовательной деятельности в соответствии с основными образовательными программами ДОУ</w:t>
            </w:r>
          </w:p>
        </w:tc>
        <w:tc>
          <w:tcPr>
            <w:tcW w:w="1336" w:type="dxa"/>
            <w:tcBorders>
              <w:top w:val="single" w:sz="4" w:space="0" w:color="auto"/>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375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Финансирование субвенций на обеспечение государственных гарантий прав граждан на получение общедоступного и бесплатного общего образования</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Управление образования, руководители ОУ</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nil"/>
              <w:left w:val="nil"/>
              <w:bottom w:val="single" w:sz="4" w:space="0" w:color="auto"/>
              <w:right w:val="single" w:sz="4" w:space="0" w:color="auto"/>
            </w:tcBorders>
            <w:shd w:val="clear" w:color="auto" w:fill="auto"/>
            <w:hideMark/>
          </w:tcPr>
          <w:p w:rsidR="00D159BE" w:rsidRPr="00D159BE" w:rsidRDefault="00D159BE" w:rsidP="00D159BE">
            <w:pPr>
              <w:rPr>
                <w:sz w:val="22"/>
                <w:szCs w:val="22"/>
              </w:rPr>
            </w:pPr>
            <w:r w:rsidRPr="00D159BE">
              <w:rPr>
                <w:sz w:val="22"/>
                <w:szCs w:val="22"/>
              </w:rPr>
              <w:t>Организация образовательной деятельности в  соответствии с  требованиями федеральных государственных образовательных стандартов</w:t>
            </w:r>
          </w:p>
        </w:tc>
        <w:tc>
          <w:tcPr>
            <w:tcW w:w="2917"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Средняя заработная плата педагогических работников образовательных учреждений общего образования составляет          29 224,5 руб., осуществляется организация образовательной деятельности в  соответствии с  требованиями федеральных государственных образовательных стандартов</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06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410" w:type="dxa"/>
            <w:tcBorders>
              <w:top w:val="nil"/>
              <w:left w:val="nil"/>
              <w:bottom w:val="single" w:sz="4" w:space="0" w:color="auto"/>
              <w:right w:val="single" w:sz="4" w:space="0" w:color="auto"/>
            </w:tcBorders>
            <w:shd w:val="clear" w:color="auto" w:fill="auto"/>
            <w:vAlign w:val="center"/>
            <w:hideMark/>
          </w:tcPr>
          <w:p w:rsidR="00D159BE" w:rsidRPr="00D159BE" w:rsidRDefault="00D159BE" w:rsidP="00D159BE">
            <w:pPr>
              <w:rPr>
                <w:sz w:val="22"/>
                <w:szCs w:val="22"/>
              </w:rPr>
            </w:pPr>
            <w:r w:rsidRPr="00D159BE">
              <w:rPr>
                <w:sz w:val="22"/>
                <w:szCs w:val="22"/>
              </w:rPr>
              <w:t>Расходы на заработную плату ПДО общеобразовательных учреждений</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Управление образования, руководители ОУ</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nil"/>
              <w:left w:val="nil"/>
              <w:bottom w:val="single" w:sz="4" w:space="0" w:color="auto"/>
              <w:right w:val="single" w:sz="4" w:space="0" w:color="auto"/>
            </w:tcBorders>
            <w:shd w:val="clear" w:color="auto" w:fill="auto"/>
            <w:hideMark/>
          </w:tcPr>
          <w:p w:rsidR="00D159BE" w:rsidRPr="00D159BE" w:rsidRDefault="00D159BE" w:rsidP="00D159BE">
            <w:pPr>
              <w:rPr>
                <w:sz w:val="22"/>
                <w:szCs w:val="22"/>
              </w:rPr>
            </w:pPr>
            <w:r w:rsidRPr="00D159BE">
              <w:rPr>
                <w:sz w:val="22"/>
                <w:szCs w:val="22"/>
              </w:rPr>
              <w:t>Осуществление выплат в полном объеме</w:t>
            </w:r>
          </w:p>
        </w:tc>
        <w:tc>
          <w:tcPr>
            <w:tcW w:w="2917"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Выплаты произведены</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75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lastRenderedPageBreak/>
              <w:t> </w:t>
            </w:r>
          </w:p>
        </w:tc>
        <w:tc>
          <w:tcPr>
            <w:tcW w:w="2410" w:type="dxa"/>
            <w:tcBorders>
              <w:top w:val="single" w:sz="4" w:space="0" w:color="auto"/>
              <w:left w:val="nil"/>
              <w:bottom w:val="single" w:sz="4" w:space="0" w:color="auto"/>
              <w:right w:val="single" w:sz="4" w:space="0" w:color="auto"/>
            </w:tcBorders>
            <w:shd w:val="clear" w:color="000000" w:fill="FFFFFF"/>
            <w:vAlign w:val="bottom"/>
            <w:hideMark/>
          </w:tcPr>
          <w:p w:rsidR="00D159BE" w:rsidRPr="00D159BE" w:rsidRDefault="00D159BE" w:rsidP="00D159BE">
            <w:pPr>
              <w:rPr>
                <w:sz w:val="22"/>
                <w:szCs w:val="22"/>
              </w:rPr>
            </w:pPr>
            <w:r w:rsidRPr="00D159BE">
              <w:rPr>
                <w:sz w:val="22"/>
                <w:szCs w:val="22"/>
              </w:rPr>
              <w:t>Осуществление выплат компенсации части родительской платы за содержание детей в дошкольных образовательных учреждениях</w:t>
            </w:r>
          </w:p>
        </w:tc>
        <w:tc>
          <w:tcPr>
            <w:tcW w:w="2410"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 xml:space="preserve">Акиньшина Ю.В., зам. начальника УО, </w:t>
            </w:r>
            <w:proofErr w:type="spellStart"/>
            <w:r w:rsidRPr="00D159BE">
              <w:rPr>
                <w:sz w:val="22"/>
                <w:szCs w:val="22"/>
              </w:rPr>
              <w:t>Дудникова</w:t>
            </w:r>
            <w:proofErr w:type="spellEnd"/>
            <w:r w:rsidRPr="00D159BE">
              <w:rPr>
                <w:sz w:val="22"/>
                <w:szCs w:val="22"/>
              </w:rPr>
              <w:t xml:space="preserve"> И.Н., главный специалист УО</w:t>
            </w:r>
          </w:p>
        </w:tc>
        <w:tc>
          <w:tcPr>
            <w:tcW w:w="1276"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Осуществление выплат в полном объеме</w:t>
            </w:r>
          </w:p>
        </w:tc>
        <w:tc>
          <w:tcPr>
            <w:tcW w:w="2917"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Выплаты произведены</w:t>
            </w:r>
          </w:p>
        </w:tc>
        <w:tc>
          <w:tcPr>
            <w:tcW w:w="1336" w:type="dxa"/>
            <w:tcBorders>
              <w:top w:val="single" w:sz="4" w:space="0" w:color="auto"/>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F25093">
        <w:trPr>
          <w:trHeight w:val="613"/>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410" w:type="dxa"/>
            <w:tcBorders>
              <w:top w:val="nil"/>
              <w:left w:val="nil"/>
              <w:bottom w:val="single" w:sz="4" w:space="0" w:color="auto"/>
              <w:right w:val="single" w:sz="4" w:space="0" w:color="auto"/>
            </w:tcBorders>
            <w:shd w:val="clear" w:color="000000" w:fill="FFFFFF"/>
            <w:vAlign w:val="bottom"/>
            <w:hideMark/>
          </w:tcPr>
          <w:p w:rsidR="00D159BE" w:rsidRPr="00D159BE" w:rsidRDefault="00D159BE" w:rsidP="00D159BE">
            <w:pPr>
              <w:rPr>
                <w:sz w:val="22"/>
                <w:szCs w:val="22"/>
              </w:rPr>
            </w:pPr>
            <w:r w:rsidRPr="00D159BE">
              <w:rPr>
                <w:sz w:val="22"/>
                <w:szCs w:val="22"/>
              </w:rPr>
              <w:t>Питание детей из бюджетных средств</w:t>
            </w:r>
          </w:p>
        </w:tc>
        <w:tc>
          <w:tcPr>
            <w:tcW w:w="2410" w:type="dxa"/>
            <w:vMerge w:val="restart"/>
            <w:tcBorders>
              <w:top w:val="nil"/>
              <w:left w:val="single" w:sz="4" w:space="0" w:color="auto"/>
              <w:bottom w:val="single" w:sz="4" w:space="0" w:color="000000"/>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 xml:space="preserve">Акиньшина Ю.В., зам. начальника УО, </w:t>
            </w:r>
            <w:proofErr w:type="spellStart"/>
            <w:r w:rsidRPr="00D159BE">
              <w:rPr>
                <w:sz w:val="22"/>
                <w:szCs w:val="22"/>
              </w:rPr>
              <w:t>Дудникова</w:t>
            </w:r>
            <w:proofErr w:type="spellEnd"/>
            <w:r w:rsidRPr="00D159BE">
              <w:rPr>
                <w:sz w:val="22"/>
                <w:szCs w:val="22"/>
              </w:rPr>
              <w:t xml:space="preserve"> И.Н., главный специалист УО</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vMerge w:val="restart"/>
            <w:tcBorders>
              <w:top w:val="nil"/>
              <w:left w:val="single" w:sz="4" w:space="0" w:color="auto"/>
              <w:bottom w:val="single" w:sz="4" w:space="0" w:color="000000"/>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Сохранение и укрепление здоровья обучающихся</w:t>
            </w:r>
          </w:p>
        </w:tc>
        <w:tc>
          <w:tcPr>
            <w:tcW w:w="2917" w:type="dxa"/>
            <w:vMerge w:val="restart"/>
            <w:tcBorders>
              <w:top w:val="nil"/>
              <w:left w:val="single" w:sz="4" w:space="0" w:color="auto"/>
              <w:bottom w:val="single" w:sz="4" w:space="0" w:color="000000"/>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Питание осуществлено</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76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410" w:type="dxa"/>
            <w:tcBorders>
              <w:top w:val="nil"/>
              <w:left w:val="nil"/>
              <w:bottom w:val="single" w:sz="4" w:space="0" w:color="auto"/>
              <w:right w:val="single" w:sz="4" w:space="0" w:color="auto"/>
            </w:tcBorders>
            <w:shd w:val="clear" w:color="000000" w:fill="FFFFFF"/>
            <w:vAlign w:val="bottom"/>
            <w:hideMark/>
          </w:tcPr>
          <w:p w:rsidR="00D159BE" w:rsidRPr="00D159BE" w:rsidRDefault="00D159BE" w:rsidP="00D159BE">
            <w:pPr>
              <w:rPr>
                <w:sz w:val="22"/>
                <w:szCs w:val="22"/>
              </w:rPr>
            </w:pPr>
            <w:r w:rsidRPr="00D159BE">
              <w:rPr>
                <w:sz w:val="22"/>
                <w:szCs w:val="22"/>
              </w:rPr>
              <w:t>Питание детей из приносящей доход деятельности</w:t>
            </w:r>
          </w:p>
        </w:tc>
        <w:tc>
          <w:tcPr>
            <w:tcW w:w="2410" w:type="dxa"/>
            <w:vMerge/>
            <w:tcBorders>
              <w:top w:val="nil"/>
              <w:left w:val="single" w:sz="4" w:space="0" w:color="auto"/>
              <w:bottom w:val="single" w:sz="4" w:space="0" w:color="000000"/>
              <w:right w:val="single" w:sz="4" w:space="0" w:color="auto"/>
            </w:tcBorders>
            <w:vAlign w:val="center"/>
            <w:hideMark/>
          </w:tcPr>
          <w:p w:rsidR="00D159BE" w:rsidRPr="00D159BE" w:rsidRDefault="00D159BE" w:rsidP="00D159BE">
            <w:pPr>
              <w:rPr>
                <w:sz w:val="22"/>
                <w:szCs w:val="22"/>
              </w:rPr>
            </w:pP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vMerge/>
            <w:tcBorders>
              <w:top w:val="nil"/>
              <w:left w:val="single" w:sz="4" w:space="0" w:color="auto"/>
              <w:bottom w:val="single" w:sz="4" w:space="0" w:color="000000"/>
              <w:right w:val="single" w:sz="4" w:space="0" w:color="auto"/>
            </w:tcBorders>
            <w:vAlign w:val="center"/>
            <w:hideMark/>
          </w:tcPr>
          <w:p w:rsidR="00D159BE" w:rsidRPr="00D159BE" w:rsidRDefault="00D159BE" w:rsidP="00D159BE">
            <w:pPr>
              <w:rPr>
                <w:sz w:val="22"/>
                <w:szCs w:val="22"/>
              </w:rPr>
            </w:pPr>
          </w:p>
        </w:tc>
        <w:tc>
          <w:tcPr>
            <w:tcW w:w="2917" w:type="dxa"/>
            <w:vMerge/>
            <w:tcBorders>
              <w:top w:val="nil"/>
              <w:left w:val="single" w:sz="4" w:space="0" w:color="auto"/>
              <w:bottom w:val="single" w:sz="4" w:space="0" w:color="000000"/>
              <w:right w:val="single" w:sz="4" w:space="0" w:color="auto"/>
            </w:tcBorders>
            <w:vAlign w:val="center"/>
            <w:hideMark/>
          </w:tcPr>
          <w:p w:rsidR="00D159BE" w:rsidRPr="00D159BE" w:rsidRDefault="00D159BE" w:rsidP="00D159BE">
            <w:pPr>
              <w:rPr>
                <w:sz w:val="22"/>
                <w:szCs w:val="22"/>
              </w:rPr>
            </w:pP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204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Финансовое обеспечение выполнения муниципальных заданий муниципальных дошкольных организаций в части расчетно-нормативных и расчетных затрат</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 xml:space="preserve">Акиньшина Ю.В., зам. начальника УО, </w:t>
            </w:r>
            <w:proofErr w:type="spellStart"/>
            <w:r w:rsidRPr="00D159BE">
              <w:rPr>
                <w:sz w:val="22"/>
                <w:szCs w:val="22"/>
              </w:rPr>
              <w:t>Дудникова</w:t>
            </w:r>
            <w:proofErr w:type="spellEnd"/>
            <w:r w:rsidRPr="00D159BE">
              <w:rPr>
                <w:sz w:val="22"/>
                <w:szCs w:val="22"/>
              </w:rPr>
              <w:t xml:space="preserve"> И.Н., главный специалист УО, Максименко М.Н., начальник ФЭС</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Повышение качества предоставляемых муниципальных услуг</w:t>
            </w:r>
          </w:p>
        </w:tc>
        <w:tc>
          <w:tcPr>
            <w:tcW w:w="2917"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Мероприятие выполнено</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91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Прочие расходы</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Максименко М.Н., начальник ФЭС</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29.12.2019</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29.12.2019</w:t>
            </w:r>
          </w:p>
        </w:tc>
        <w:tc>
          <w:tcPr>
            <w:tcW w:w="2126"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Осуществление выплат в полном объеме</w:t>
            </w:r>
          </w:p>
        </w:tc>
        <w:tc>
          <w:tcPr>
            <w:tcW w:w="2917"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Мероприятие выполнено</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77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410"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 xml:space="preserve">Платные дополнительные услуги сверх муниципального задания, в </w:t>
            </w:r>
            <w:proofErr w:type="spellStart"/>
            <w:r w:rsidRPr="00D159BE">
              <w:rPr>
                <w:sz w:val="22"/>
                <w:szCs w:val="22"/>
              </w:rPr>
              <w:t>т.ч</w:t>
            </w:r>
            <w:proofErr w:type="spellEnd"/>
            <w:r w:rsidRPr="00D159BE">
              <w:rPr>
                <w:sz w:val="22"/>
                <w:szCs w:val="22"/>
              </w:rPr>
              <w:t>. образовательные оказываемые муниципальными дошкольными организациями</w:t>
            </w:r>
          </w:p>
        </w:tc>
        <w:tc>
          <w:tcPr>
            <w:tcW w:w="2410"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 xml:space="preserve">Максименко М.Н., начальник ФЭС, </w:t>
            </w:r>
            <w:proofErr w:type="spellStart"/>
            <w:r w:rsidRPr="00D159BE">
              <w:rPr>
                <w:sz w:val="22"/>
                <w:szCs w:val="22"/>
              </w:rPr>
              <w:t>Дудникова</w:t>
            </w:r>
            <w:proofErr w:type="spellEnd"/>
            <w:r w:rsidRPr="00D159BE">
              <w:rPr>
                <w:sz w:val="22"/>
                <w:szCs w:val="22"/>
              </w:rPr>
              <w:t xml:space="preserve"> И.Н., главный специалист УО</w:t>
            </w:r>
          </w:p>
        </w:tc>
        <w:tc>
          <w:tcPr>
            <w:tcW w:w="1276"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Развитие ОУ, увеличение заработной платы работников ОУ</w:t>
            </w:r>
          </w:p>
        </w:tc>
        <w:tc>
          <w:tcPr>
            <w:tcW w:w="2917"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 xml:space="preserve">ОУ оказывают  дополнительные услуги </w:t>
            </w:r>
          </w:p>
        </w:tc>
        <w:tc>
          <w:tcPr>
            <w:tcW w:w="1336" w:type="dxa"/>
            <w:tcBorders>
              <w:top w:val="single" w:sz="4" w:space="0" w:color="auto"/>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228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lastRenderedPageBreak/>
              <w:t> </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 xml:space="preserve">Платные дополнительные услуги сверх муниципального задания, в </w:t>
            </w:r>
            <w:proofErr w:type="spellStart"/>
            <w:r w:rsidRPr="00D159BE">
              <w:rPr>
                <w:sz w:val="22"/>
                <w:szCs w:val="22"/>
              </w:rPr>
              <w:t>т.ч</w:t>
            </w:r>
            <w:proofErr w:type="spellEnd"/>
            <w:r w:rsidRPr="00D159BE">
              <w:rPr>
                <w:sz w:val="22"/>
                <w:szCs w:val="22"/>
              </w:rPr>
              <w:t>. образовательные оказываемые муниципальными общеобразовательными организациями</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Руководители ОУ</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Развитие ОУ, увеличение заработной платы работников ОУ</w:t>
            </w:r>
          </w:p>
        </w:tc>
        <w:tc>
          <w:tcPr>
            <w:tcW w:w="2917"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 xml:space="preserve">ОУ оказывают  дополнительные услуги </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214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Финансовое обеспечение выполнения муниципальных заданий муниципальных общеобразовательных организаций в части расчетно-нормативных и расчетных затрат</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Сердюк Е.А., зам.  начальника УО, Максименко М.Н., начальник ФЭС</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Повышение качества предоставляемых муниципальных услуг</w:t>
            </w:r>
          </w:p>
        </w:tc>
        <w:tc>
          <w:tcPr>
            <w:tcW w:w="2917"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Мероприятие выполнено</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99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410"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Финансовое обеспечение выполнения муниципальных заданий муниципальных организаций дополнительного образования в части расчетно-нормативных и расчетных затрат</w:t>
            </w:r>
          </w:p>
        </w:tc>
        <w:tc>
          <w:tcPr>
            <w:tcW w:w="2410"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Сердюк Е.А., зам. начальника УО, Максименко М.Н., начальник ФЭС</w:t>
            </w:r>
          </w:p>
        </w:tc>
        <w:tc>
          <w:tcPr>
            <w:tcW w:w="1276"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Повышение качества предоставляемых муниципальных услуг</w:t>
            </w:r>
          </w:p>
        </w:tc>
        <w:tc>
          <w:tcPr>
            <w:tcW w:w="2917"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Средняя заработная плата педагогических работников учреждений дополнительного образования составляет                     30 130,33 руб.</w:t>
            </w:r>
          </w:p>
        </w:tc>
        <w:tc>
          <w:tcPr>
            <w:tcW w:w="1336" w:type="dxa"/>
            <w:tcBorders>
              <w:top w:val="single" w:sz="4" w:space="0" w:color="auto"/>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20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lastRenderedPageBreak/>
              <w:t> </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 xml:space="preserve">Платные дополнительные услуги сверх муниципального задания, в </w:t>
            </w:r>
            <w:proofErr w:type="spellStart"/>
            <w:r w:rsidRPr="00D159BE">
              <w:rPr>
                <w:sz w:val="22"/>
                <w:szCs w:val="22"/>
              </w:rPr>
              <w:t>т.ч</w:t>
            </w:r>
            <w:proofErr w:type="spellEnd"/>
            <w:r w:rsidRPr="00D159BE">
              <w:rPr>
                <w:sz w:val="22"/>
                <w:szCs w:val="22"/>
              </w:rPr>
              <w:t>. образовательные оказываемые муниципальными  организациями дополнительного образования</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Максименко М.Н., начальник ФЭС</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Развитие ОУ, увеличение заработной платы работников ОУ</w:t>
            </w:r>
          </w:p>
        </w:tc>
        <w:tc>
          <w:tcPr>
            <w:tcW w:w="2917"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 xml:space="preserve">ОУ оказывают  дополнительные услуги </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F25093">
        <w:trPr>
          <w:trHeight w:val="1024"/>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Прочие расходы (налоги, госпошлины) в части данного мероприятия</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Управление образования, руководители ОУ</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Осуществление выплат в полном объеме</w:t>
            </w:r>
          </w:p>
        </w:tc>
        <w:tc>
          <w:tcPr>
            <w:tcW w:w="2917"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Мероприятие выполнено</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5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Финансирование временного трудоустройства несовершеннолетних в возрасте от 14 до 18 лет</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Управление образования, руководители ОУ</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Осуществление финансирования в полном объеме</w:t>
            </w:r>
          </w:p>
        </w:tc>
        <w:tc>
          <w:tcPr>
            <w:tcW w:w="2917"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Мероприятие выполнено</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F25093">
        <w:trPr>
          <w:trHeight w:val="891"/>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410" w:type="dxa"/>
            <w:tcBorders>
              <w:top w:val="single" w:sz="4" w:space="0" w:color="auto"/>
              <w:left w:val="nil"/>
              <w:bottom w:val="single" w:sz="4" w:space="0" w:color="auto"/>
              <w:right w:val="nil"/>
            </w:tcBorders>
            <w:shd w:val="clear" w:color="000000" w:fill="FFFFFF"/>
            <w:hideMark/>
          </w:tcPr>
          <w:p w:rsidR="00D159BE" w:rsidRPr="00D159BE" w:rsidRDefault="00D159BE" w:rsidP="00D159BE">
            <w:pPr>
              <w:rPr>
                <w:sz w:val="22"/>
                <w:szCs w:val="22"/>
              </w:rPr>
            </w:pPr>
            <w:r w:rsidRPr="00D159BE">
              <w:rPr>
                <w:sz w:val="22"/>
                <w:szCs w:val="22"/>
              </w:rPr>
              <w:t>Освоение средств резервного фонда ПРО</w:t>
            </w:r>
          </w:p>
        </w:tc>
        <w:tc>
          <w:tcPr>
            <w:tcW w:w="2410" w:type="dxa"/>
            <w:tcBorders>
              <w:top w:val="single" w:sz="4" w:space="0" w:color="auto"/>
              <w:left w:val="single" w:sz="4" w:space="0" w:color="auto"/>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Управление образования, руководители ОУ</w:t>
            </w:r>
          </w:p>
        </w:tc>
        <w:tc>
          <w:tcPr>
            <w:tcW w:w="1276"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Освоение средств в полном объеме</w:t>
            </w:r>
          </w:p>
        </w:tc>
        <w:tc>
          <w:tcPr>
            <w:tcW w:w="2917"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Мероприятие выполнено</w:t>
            </w:r>
          </w:p>
        </w:tc>
        <w:tc>
          <w:tcPr>
            <w:tcW w:w="1336" w:type="dxa"/>
            <w:tcBorders>
              <w:top w:val="single" w:sz="4" w:space="0" w:color="auto"/>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03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410" w:type="dxa"/>
            <w:tcBorders>
              <w:top w:val="nil"/>
              <w:left w:val="nil"/>
              <w:bottom w:val="single" w:sz="4" w:space="0" w:color="auto"/>
              <w:right w:val="nil"/>
            </w:tcBorders>
            <w:shd w:val="clear" w:color="000000" w:fill="FFFFFF"/>
            <w:hideMark/>
          </w:tcPr>
          <w:p w:rsidR="00D159BE" w:rsidRPr="00D159BE" w:rsidRDefault="00D159BE" w:rsidP="00D159BE">
            <w:pPr>
              <w:rPr>
                <w:sz w:val="22"/>
                <w:szCs w:val="22"/>
              </w:rPr>
            </w:pPr>
            <w:r w:rsidRPr="00D159BE">
              <w:rPr>
                <w:sz w:val="22"/>
                <w:szCs w:val="22"/>
              </w:rPr>
              <w:t>Оснащение МБ ДОУ № 12</w:t>
            </w:r>
          </w:p>
        </w:tc>
        <w:tc>
          <w:tcPr>
            <w:tcW w:w="2410" w:type="dxa"/>
            <w:tcBorders>
              <w:top w:val="nil"/>
              <w:left w:val="single" w:sz="4" w:space="0" w:color="auto"/>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Управление образования, заведующий МБ ДОУ № 12 Покровская Н.В.</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Укрепление материально-технической базы  ОУ</w:t>
            </w:r>
          </w:p>
        </w:tc>
        <w:tc>
          <w:tcPr>
            <w:tcW w:w="2917"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Мероприятие выполнено</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76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1.3.</w:t>
            </w:r>
          </w:p>
        </w:tc>
        <w:tc>
          <w:tcPr>
            <w:tcW w:w="8647" w:type="dxa"/>
            <w:gridSpan w:val="5"/>
            <w:tcBorders>
              <w:top w:val="single" w:sz="4" w:space="0" w:color="auto"/>
              <w:left w:val="nil"/>
              <w:bottom w:val="single" w:sz="4" w:space="0" w:color="auto"/>
              <w:right w:val="nil"/>
            </w:tcBorders>
            <w:shd w:val="clear" w:color="000000" w:fill="FFFFFF"/>
            <w:hideMark/>
          </w:tcPr>
          <w:p w:rsidR="00D159BE" w:rsidRPr="00D159BE" w:rsidRDefault="00D159BE" w:rsidP="00D159BE">
            <w:pPr>
              <w:rPr>
                <w:sz w:val="22"/>
                <w:szCs w:val="22"/>
              </w:rPr>
            </w:pPr>
            <w:r w:rsidRPr="00D159BE">
              <w:rPr>
                <w:sz w:val="22"/>
                <w:szCs w:val="22"/>
              </w:rPr>
              <w:t>Основное мероприятие 1.3. "Организация и проведение мероприятий с обучающимися"</w:t>
            </w:r>
          </w:p>
        </w:tc>
        <w:tc>
          <w:tcPr>
            <w:tcW w:w="212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917"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84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lastRenderedPageBreak/>
              <w:t> </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Организация и проведение  городской военно-спортивной игры  « Служу Отечеству»</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proofErr w:type="spellStart"/>
            <w:r w:rsidRPr="00D159BE">
              <w:rPr>
                <w:sz w:val="22"/>
                <w:szCs w:val="22"/>
              </w:rPr>
              <w:t>Чепурненко</w:t>
            </w:r>
            <w:proofErr w:type="spellEnd"/>
            <w:r w:rsidRPr="00D159BE">
              <w:rPr>
                <w:sz w:val="22"/>
                <w:szCs w:val="22"/>
              </w:rPr>
              <w:t xml:space="preserve"> С.В., главный специалист УО, </w:t>
            </w:r>
            <w:proofErr w:type="spellStart"/>
            <w:r w:rsidRPr="00D159BE">
              <w:rPr>
                <w:sz w:val="22"/>
                <w:szCs w:val="22"/>
              </w:rPr>
              <w:t>Збыковская</w:t>
            </w:r>
            <w:proofErr w:type="spellEnd"/>
            <w:r w:rsidRPr="00D159BE">
              <w:rPr>
                <w:sz w:val="22"/>
                <w:szCs w:val="22"/>
              </w:rPr>
              <w:t xml:space="preserve"> Г.Д., директор МБОУ СОШ № 4, Мануйлова С.В., директор МБУ ДО ДДТ</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Улучшение качества подготовки юношей к службе в ВС</w:t>
            </w:r>
          </w:p>
        </w:tc>
        <w:tc>
          <w:tcPr>
            <w:tcW w:w="2917"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Мероприятие проведено</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78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Организация и проведение  городской  и областной военно-спортивной игры « Орленок»</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proofErr w:type="spellStart"/>
            <w:r w:rsidRPr="00D159BE">
              <w:rPr>
                <w:sz w:val="22"/>
                <w:szCs w:val="22"/>
              </w:rPr>
              <w:t>Чепурненко</w:t>
            </w:r>
            <w:proofErr w:type="spellEnd"/>
            <w:r w:rsidRPr="00D159BE">
              <w:rPr>
                <w:sz w:val="22"/>
                <w:szCs w:val="22"/>
              </w:rPr>
              <w:t xml:space="preserve"> С.В., главный специалист УО, </w:t>
            </w:r>
            <w:proofErr w:type="spellStart"/>
            <w:r w:rsidRPr="00D159BE">
              <w:rPr>
                <w:sz w:val="22"/>
                <w:szCs w:val="22"/>
              </w:rPr>
              <w:t>Мазовка</w:t>
            </w:r>
            <w:proofErr w:type="spellEnd"/>
            <w:r w:rsidRPr="00D159BE">
              <w:rPr>
                <w:sz w:val="22"/>
                <w:szCs w:val="22"/>
              </w:rPr>
              <w:t xml:space="preserve"> И.В., директор МБОУ СОШ № 16, Мануйлова С.В., директор МБУ ДО ДДТ</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Улучшение качества подготовки юношей к службе в ВС</w:t>
            </w:r>
          </w:p>
        </w:tc>
        <w:tc>
          <w:tcPr>
            <w:tcW w:w="2917"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Мероприятие проведено</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99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410"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Организация и проведение  городских соревнований ЮИД «Безопасное колесо» и участие в областных соревнованиях</w:t>
            </w:r>
          </w:p>
        </w:tc>
        <w:tc>
          <w:tcPr>
            <w:tcW w:w="2410"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proofErr w:type="spellStart"/>
            <w:r w:rsidRPr="00D159BE">
              <w:rPr>
                <w:sz w:val="22"/>
                <w:szCs w:val="22"/>
              </w:rPr>
              <w:t>Чепурненко</w:t>
            </w:r>
            <w:proofErr w:type="spellEnd"/>
            <w:r w:rsidRPr="00D159BE">
              <w:rPr>
                <w:sz w:val="22"/>
                <w:szCs w:val="22"/>
              </w:rPr>
              <w:t xml:space="preserve"> С.В., главный специалист УО, Дубонос Е.А., директор МБОУ "Гимназия № 7", Мануйлова С.В., директор МБУ ДО ДДТ</w:t>
            </w:r>
          </w:p>
        </w:tc>
        <w:tc>
          <w:tcPr>
            <w:tcW w:w="1276"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Снижение на 10 % ДДТТ</w:t>
            </w:r>
          </w:p>
        </w:tc>
        <w:tc>
          <w:tcPr>
            <w:tcW w:w="2917"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Мероприятие проведено</w:t>
            </w:r>
          </w:p>
        </w:tc>
        <w:tc>
          <w:tcPr>
            <w:tcW w:w="1336" w:type="dxa"/>
            <w:tcBorders>
              <w:top w:val="single" w:sz="4" w:space="0" w:color="auto"/>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65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Организация и проведение  городских соревнований ДЮП по пожарно-прикладному спорту и участие в областных соревнованиях</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proofErr w:type="spellStart"/>
            <w:r w:rsidRPr="00D159BE">
              <w:rPr>
                <w:sz w:val="22"/>
                <w:szCs w:val="22"/>
              </w:rPr>
              <w:t>Чепурненко</w:t>
            </w:r>
            <w:proofErr w:type="spellEnd"/>
            <w:r w:rsidRPr="00D159BE">
              <w:rPr>
                <w:sz w:val="22"/>
                <w:szCs w:val="22"/>
              </w:rPr>
              <w:t xml:space="preserve"> С.В., главный специалист УО</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Снижение травматизма и гибели детей на пожарах на 30%</w:t>
            </w:r>
          </w:p>
        </w:tc>
        <w:tc>
          <w:tcPr>
            <w:tcW w:w="2917"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Мероприятие проведено</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14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Организация и проведение учебно-полевых сборов с юношами 10-х классов</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proofErr w:type="spellStart"/>
            <w:r w:rsidRPr="00D159BE">
              <w:rPr>
                <w:sz w:val="22"/>
                <w:szCs w:val="22"/>
              </w:rPr>
              <w:t>Чепурненко</w:t>
            </w:r>
            <w:proofErr w:type="spellEnd"/>
            <w:r w:rsidRPr="00D159BE">
              <w:rPr>
                <w:sz w:val="22"/>
                <w:szCs w:val="22"/>
              </w:rPr>
              <w:t xml:space="preserve"> С.В., главный специалист УО</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nil"/>
              <w:left w:val="nil"/>
              <w:bottom w:val="single" w:sz="4" w:space="0" w:color="auto"/>
              <w:right w:val="single" w:sz="4" w:space="0" w:color="auto"/>
            </w:tcBorders>
            <w:shd w:val="clear" w:color="auto" w:fill="auto"/>
            <w:vAlign w:val="center"/>
            <w:hideMark/>
          </w:tcPr>
          <w:p w:rsidR="00D159BE" w:rsidRPr="00D159BE" w:rsidRDefault="00D159BE" w:rsidP="00D159BE">
            <w:pPr>
              <w:rPr>
                <w:sz w:val="22"/>
                <w:szCs w:val="22"/>
              </w:rPr>
            </w:pPr>
            <w:r w:rsidRPr="00D159BE">
              <w:rPr>
                <w:sz w:val="22"/>
                <w:szCs w:val="22"/>
              </w:rPr>
              <w:t>Улучшение качества подготовки юношей к службе в ВС</w:t>
            </w:r>
          </w:p>
        </w:tc>
        <w:tc>
          <w:tcPr>
            <w:tcW w:w="2917"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Мероприятие проведено</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72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lastRenderedPageBreak/>
              <w:t> </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Организация работ по созданию материально-технической базы для исполнения ФЗ «О военной обязанности», пополнение материальной базы Поста №1</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proofErr w:type="spellStart"/>
            <w:r w:rsidRPr="00D159BE">
              <w:rPr>
                <w:sz w:val="22"/>
                <w:szCs w:val="22"/>
              </w:rPr>
              <w:t>Чепурненко</w:t>
            </w:r>
            <w:proofErr w:type="spellEnd"/>
            <w:r w:rsidRPr="00D159BE">
              <w:rPr>
                <w:sz w:val="22"/>
                <w:szCs w:val="22"/>
              </w:rPr>
              <w:t xml:space="preserve"> С.В., главный специалист УО</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nil"/>
              <w:left w:val="nil"/>
              <w:bottom w:val="single" w:sz="4" w:space="0" w:color="auto"/>
              <w:right w:val="single" w:sz="4" w:space="0" w:color="auto"/>
            </w:tcBorders>
            <w:shd w:val="clear" w:color="auto" w:fill="auto"/>
            <w:vAlign w:val="center"/>
            <w:hideMark/>
          </w:tcPr>
          <w:p w:rsidR="00D159BE" w:rsidRPr="00D159BE" w:rsidRDefault="00D159BE" w:rsidP="00D159BE">
            <w:pPr>
              <w:rPr>
                <w:sz w:val="22"/>
                <w:szCs w:val="22"/>
              </w:rPr>
            </w:pPr>
            <w:r w:rsidRPr="00D159BE">
              <w:rPr>
                <w:sz w:val="22"/>
                <w:szCs w:val="22"/>
              </w:rPr>
              <w:t xml:space="preserve">Улучшение качества подготовки юношей к службе в ВС, обеспечение 90% МТТБ кабинетов ОБЖ </w:t>
            </w:r>
          </w:p>
        </w:tc>
        <w:tc>
          <w:tcPr>
            <w:tcW w:w="2917"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Работы проведены</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271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410"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 xml:space="preserve">Организация и проведение олимпиад, различных конкурсов, конференций, соревнований  и городских мероприятий муниципального уровня, а также других мероприятий по выявлению, поддержке и сопровождению одаренных детей </w:t>
            </w:r>
          </w:p>
        </w:tc>
        <w:tc>
          <w:tcPr>
            <w:tcW w:w="2410"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Супрунова Л.Н., заведующий ИМК</w:t>
            </w:r>
          </w:p>
        </w:tc>
        <w:tc>
          <w:tcPr>
            <w:tcW w:w="1276"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Развитие талантливых и одаренных детей</w:t>
            </w:r>
          </w:p>
        </w:tc>
        <w:tc>
          <w:tcPr>
            <w:tcW w:w="2917"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Олимпиады проведены</w:t>
            </w:r>
          </w:p>
        </w:tc>
        <w:tc>
          <w:tcPr>
            <w:tcW w:w="1336" w:type="dxa"/>
            <w:tcBorders>
              <w:top w:val="single" w:sz="4" w:space="0" w:color="auto"/>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F25093">
        <w:trPr>
          <w:trHeight w:val="922"/>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Организация и проведение праздника «Звездная страна»</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Сердюк Е.А., зам. начальника УО</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Поддержка талантливых и одаренных детей</w:t>
            </w:r>
          </w:p>
        </w:tc>
        <w:tc>
          <w:tcPr>
            <w:tcW w:w="2917"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Мероприятие проведено</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F25093">
        <w:trPr>
          <w:trHeight w:val="1134"/>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Организация и проведение праздника «Выпускной бал»</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Сердюк Е.А., зам. начальника УО, Супрунова Л.Н., заведующий ИМК</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Поддержка талантливых и одаренных детей</w:t>
            </w:r>
          </w:p>
        </w:tc>
        <w:tc>
          <w:tcPr>
            <w:tcW w:w="2917"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Мероприятие проведено</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96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1.4.</w:t>
            </w:r>
          </w:p>
        </w:tc>
        <w:tc>
          <w:tcPr>
            <w:tcW w:w="8647" w:type="dxa"/>
            <w:gridSpan w:val="5"/>
            <w:tcBorders>
              <w:top w:val="single" w:sz="4" w:space="0" w:color="auto"/>
              <w:left w:val="nil"/>
              <w:bottom w:val="single" w:sz="4" w:space="0" w:color="auto"/>
              <w:right w:val="nil"/>
            </w:tcBorders>
            <w:shd w:val="clear" w:color="000000" w:fill="FFFFFF"/>
            <w:vAlign w:val="center"/>
            <w:hideMark/>
          </w:tcPr>
          <w:p w:rsidR="00D159BE" w:rsidRPr="00D159BE" w:rsidRDefault="00D159BE" w:rsidP="00D159BE">
            <w:pPr>
              <w:rPr>
                <w:sz w:val="22"/>
                <w:szCs w:val="22"/>
              </w:rPr>
            </w:pPr>
            <w:r w:rsidRPr="00D159BE">
              <w:rPr>
                <w:sz w:val="22"/>
                <w:szCs w:val="22"/>
              </w:rPr>
              <w:t>Основное меро</w:t>
            </w:r>
            <w:r w:rsidR="00DF27AF">
              <w:rPr>
                <w:sz w:val="22"/>
                <w:szCs w:val="22"/>
              </w:rPr>
              <w:t>п</w:t>
            </w:r>
            <w:r w:rsidRPr="00D159BE">
              <w:rPr>
                <w:sz w:val="22"/>
                <w:szCs w:val="22"/>
              </w:rPr>
              <w:t>риятие 1.4. "Организация и проведение мероприятий, направленных на развитие педагогического потенциала системы дошкольного, общего и дополнительного образования города Батайска"</w:t>
            </w:r>
          </w:p>
        </w:tc>
        <w:tc>
          <w:tcPr>
            <w:tcW w:w="212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917"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36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lastRenderedPageBreak/>
              <w:t> </w:t>
            </w:r>
          </w:p>
        </w:tc>
        <w:tc>
          <w:tcPr>
            <w:tcW w:w="2410"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Финансовое обеспечение выполнения муниципального задания общежитием педагогических работников</w:t>
            </w:r>
          </w:p>
        </w:tc>
        <w:tc>
          <w:tcPr>
            <w:tcW w:w="2410"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Максименко М.Н., начальник ФЭС</w:t>
            </w:r>
          </w:p>
        </w:tc>
        <w:tc>
          <w:tcPr>
            <w:tcW w:w="1276"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single" w:sz="4" w:space="0" w:color="auto"/>
              <w:left w:val="nil"/>
              <w:bottom w:val="single" w:sz="4" w:space="0" w:color="auto"/>
              <w:right w:val="single" w:sz="4" w:space="0" w:color="auto"/>
            </w:tcBorders>
            <w:shd w:val="clear" w:color="auto" w:fill="auto"/>
            <w:hideMark/>
          </w:tcPr>
          <w:p w:rsidR="00D159BE" w:rsidRPr="00D159BE" w:rsidRDefault="00D159BE" w:rsidP="00D159BE">
            <w:pPr>
              <w:rPr>
                <w:sz w:val="22"/>
                <w:szCs w:val="22"/>
              </w:rPr>
            </w:pPr>
            <w:r w:rsidRPr="00D159BE">
              <w:rPr>
                <w:sz w:val="22"/>
                <w:szCs w:val="22"/>
              </w:rPr>
              <w:t>Повышение качества предоставляемых муниципальных услуг, поддержка молодых специалистов</w:t>
            </w:r>
          </w:p>
        </w:tc>
        <w:tc>
          <w:tcPr>
            <w:tcW w:w="2917"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Мероприятие выполнено</w:t>
            </w:r>
          </w:p>
        </w:tc>
        <w:tc>
          <w:tcPr>
            <w:tcW w:w="1336" w:type="dxa"/>
            <w:tcBorders>
              <w:top w:val="single" w:sz="4" w:space="0" w:color="auto"/>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12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410"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Плата за проживание в общежитии</w:t>
            </w:r>
          </w:p>
        </w:tc>
        <w:tc>
          <w:tcPr>
            <w:tcW w:w="2410"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Максименко М.Н., начальник ФЭС</w:t>
            </w:r>
          </w:p>
        </w:tc>
        <w:tc>
          <w:tcPr>
            <w:tcW w:w="1276"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single" w:sz="4" w:space="0" w:color="auto"/>
              <w:left w:val="nil"/>
              <w:bottom w:val="single" w:sz="4" w:space="0" w:color="auto"/>
              <w:right w:val="single" w:sz="4" w:space="0" w:color="auto"/>
            </w:tcBorders>
            <w:shd w:val="clear" w:color="auto" w:fill="auto"/>
            <w:hideMark/>
          </w:tcPr>
          <w:p w:rsidR="00D159BE" w:rsidRPr="00D159BE" w:rsidRDefault="00D159BE" w:rsidP="00D159BE">
            <w:pPr>
              <w:rPr>
                <w:sz w:val="22"/>
                <w:szCs w:val="22"/>
              </w:rPr>
            </w:pPr>
            <w:r w:rsidRPr="00D159BE">
              <w:rPr>
                <w:sz w:val="22"/>
                <w:szCs w:val="22"/>
              </w:rPr>
              <w:t>Поддержка молодых специалистов</w:t>
            </w:r>
          </w:p>
        </w:tc>
        <w:tc>
          <w:tcPr>
            <w:tcW w:w="2917"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Мероприятие выполнено</w:t>
            </w:r>
          </w:p>
        </w:tc>
        <w:tc>
          <w:tcPr>
            <w:tcW w:w="1336" w:type="dxa"/>
            <w:tcBorders>
              <w:top w:val="single" w:sz="4" w:space="0" w:color="auto"/>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03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Прочие расходы (налоги, госпошлины) в части данного мероприятия</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Максименко М.Н., начальник ФЭС</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Осуществление выплат в полном объеме</w:t>
            </w:r>
          </w:p>
        </w:tc>
        <w:tc>
          <w:tcPr>
            <w:tcW w:w="2917"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Мероприятие выполнено</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98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both"/>
              <w:rPr>
                <w:sz w:val="22"/>
                <w:szCs w:val="22"/>
              </w:rPr>
            </w:pPr>
            <w:r w:rsidRPr="00D159BE">
              <w:rPr>
                <w:sz w:val="22"/>
                <w:szCs w:val="22"/>
              </w:rPr>
              <w:t xml:space="preserve">Проведение городского конкурса «Учитель года» </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Сердюк Е.А., зам. начальника УО, Супрунова Л.Н., заведующий ИМК</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nil"/>
              <w:left w:val="nil"/>
              <w:bottom w:val="single" w:sz="4" w:space="0" w:color="auto"/>
              <w:right w:val="single" w:sz="4" w:space="0" w:color="auto"/>
            </w:tcBorders>
            <w:shd w:val="clear" w:color="auto" w:fill="auto"/>
            <w:vAlign w:val="center"/>
            <w:hideMark/>
          </w:tcPr>
          <w:p w:rsidR="00D159BE" w:rsidRPr="00D159BE" w:rsidRDefault="00D159BE" w:rsidP="00D159BE">
            <w:pPr>
              <w:rPr>
                <w:sz w:val="22"/>
                <w:szCs w:val="22"/>
              </w:rPr>
            </w:pPr>
            <w:r w:rsidRPr="00D159BE">
              <w:rPr>
                <w:sz w:val="22"/>
                <w:szCs w:val="22"/>
              </w:rPr>
              <w:t>Совершенствование профессионального педагогического мастерства, выявление талантливых, творчески работающих педагогов</w:t>
            </w:r>
          </w:p>
        </w:tc>
        <w:tc>
          <w:tcPr>
            <w:tcW w:w="2917"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Мероприятие проведено</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78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both"/>
              <w:rPr>
                <w:sz w:val="22"/>
                <w:szCs w:val="22"/>
              </w:rPr>
            </w:pPr>
            <w:r w:rsidRPr="00D159BE">
              <w:rPr>
                <w:sz w:val="22"/>
                <w:szCs w:val="22"/>
              </w:rPr>
              <w:t>Выплата премий победителю и лауреатам городского конкурса «Учитель года»</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Супрунова Л.Н., заведующий ИМК, Максименко М.Н., начальник ФЭС, руководители ОУ</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nil"/>
              <w:left w:val="nil"/>
              <w:bottom w:val="single" w:sz="4" w:space="0" w:color="auto"/>
              <w:right w:val="single" w:sz="4" w:space="0" w:color="auto"/>
            </w:tcBorders>
            <w:shd w:val="clear" w:color="auto" w:fill="auto"/>
            <w:vAlign w:val="center"/>
            <w:hideMark/>
          </w:tcPr>
          <w:p w:rsidR="00D159BE" w:rsidRPr="00D159BE" w:rsidRDefault="00D159BE" w:rsidP="00D159BE">
            <w:pPr>
              <w:rPr>
                <w:sz w:val="22"/>
                <w:szCs w:val="22"/>
              </w:rPr>
            </w:pPr>
            <w:r w:rsidRPr="00D159BE">
              <w:rPr>
                <w:sz w:val="22"/>
                <w:szCs w:val="22"/>
              </w:rPr>
              <w:t>Материальное стимулирование талантливых, творчески работающих педагогов</w:t>
            </w:r>
          </w:p>
        </w:tc>
        <w:tc>
          <w:tcPr>
            <w:tcW w:w="2917"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В 2019 году не предусмотрено</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47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lastRenderedPageBreak/>
              <w:t> </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both"/>
              <w:rPr>
                <w:sz w:val="22"/>
                <w:szCs w:val="22"/>
              </w:rPr>
            </w:pPr>
            <w:r w:rsidRPr="00D159BE">
              <w:rPr>
                <w:sz w:val="22"/>
                <w:szCs w:val="22"/>
              </w:rPr>
              <w:t xml:space="preserve">Проведение городского конкурса «Воспитатель года» </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proofErr w:type="spellStart"/>
            <w:r w:rsidRPr="00D159BE">
              <w:rPr>
                <w:sz w:val="22"/>
                <w:szCs w:val="22"/>
              </w:rPr>
              <w:t>Дудникова</w:t>
            </w:r>
            <w:proofErr w:type="spellEnd"/>
            <w:r w:rsidRPr="00D159BE">
              <w:rPr>
                <w:sz w:val="22"/>
                <w:szCs w:val="22"/>
              </w:rPr>
              <w:t xml:space="preserve"> И.Н., главный специалист УО, Суббота О.А., ведущий специалист УО</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nil"/>
              <w:left w:val="nil"/>
              <w:bottom w:val="single" w:sz="4" w:space="0" w:color="auto"/>
              <w:right w:val="single" w:sz="4" w:space="0" w:color="auto"/>
            </w:tcBorders>
            <w:shd w:val="clear" w:color="auto" w:fill="auto"/>
            <w:vAlign w:val="center"/>
            <w:hideMark/>
          </w:tcPr>
          <w:p w:rsidR="00D159BE" w:rsidRPr="00D159BE" w:rsidRDefault="00D159BE" w:rsidP="00D159BE">
            <w:pPr>
              <w:rPr>
                <w:sz w:val="22"/>
                <w:szCs w:val="22"/>
              </w:rPr>
            </w:pPr>
            <w:r w:rsidRPr="00D159BE">
              <w:rPr>
                <w:sz w:val="22"/>
                <w:szCs w:val="22"/>
              </w:rPr>
              <w:t>Поддержка и стимулирование профессионального мастерства педагогов ДОУ</w:t>
            </w:r>
          </w:p>
        </w:tc>
        <w:tc>
          <w:tcPr>
            <w:tcW w:w="2917"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Мероприятие проведено</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44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410"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jc w:val="both"/>
              <w:rPr>
                <w:sz w:val="22"/>
                <w:szCs w:val="22"/>
              </w:rPr>
            </w:pPr>
            <w:r w:rsidRPr="00D159BE">
              <w:rPr>
                <w:sz w:val="22"/>
                <w:szCs w:val="22"/>
              </w:rPr>
              <w:t>Выплата премий победителю и лауреатам городского конкурса «Воспитатель года»</w:t>
            </w:r>
          </w:p>
        </w:tc>
        <w:tc>
          <w:tcPr>
            <w:tcW w:w="2410"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proofErr w:type="spellStart"/>
            <w:r w:rsidRPr="00D159BE">
              <w:rPr>
                <w:sz w:val="22"/>
                <w:szCs w:val="22"/>
              </w:rPr>
              <w:t>Дудникова</w:t>
            </w:r>
            <w:proofErr w:type="spellEnd"/>
            <w:r w:rsidRPr="00D159BE">
              <w:rPr>
                <w:sz w:val="22"/>
                <w:szCs w:val="22"/>
              </w:rPr>
              <w:t xml:space="preserve"> И.Н., главный специалист УО, Максименко М.Н., начальник ФЭС</w:t>
            </w:r>
          </w:p>
        </w:tc>
        <w:tc>
          <w:tcPr>
            <w:tcW w:w="1276"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D159BE" w:rsidRPr="00D159BE" w:rsidRDefault="00D159BE" w:rsidP="00D159BE">
            <w:pPr>
              <w:rPr>
                <w:sz w:val="22"/>
                <w:szCs w:val="22"/>
              </w:rPr>
            </w:pPr>
            <w:r w:rsidRPr="00D159BE">
              <w:rPr>
                <w:sz w:val="22"/>
                <w:szCs w:val="22"/>
              </w:rPr>
              <w:t>Поддержка и стимулирование профессионального мастерства педагогов ДОУ</w:t>
            </w:r>
          </w:p>
        </w:tc>
        <w:tc>
          <w:tcPr>
            <w:tcW w:w="2917"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Премии выплачены</w:t>
            </w:r>
          </w:p>
        </w:tc>
        <w:tc>
          <w:tcPr>
            <w:tcW w:w="1336" w:type="dxa"/>
            <w:tcBorders>
              <w:top w:val="single" w:sz="4" w:space="0" w:color="auto"/>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12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Организация и проведение городской августовской педагогической конференции</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Сердюк Е.А., зам. начальника УО, Супрунова Л.Н., заведующий ИМК</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nil"/>
              <w:left w:val="nil"/>
              <w:bottom w:val="single" w:sz="4" w:space="0" w:color="auto"/>
              <w:right w:val="single" w:sz="4" w:space="0" w:color="auto"/>
            </w:tcBorders>
            <w:shd w:val="clear" w:color="auto" w:fill="auto"/>
            <w:vAlign w:val="center"/>
            <w:hideMark/>
          </w:tcPr>
          <w:p w:rsidR="00D159BE" w:rsidRPr="00D159BE" w:rsidRDefault="00D159BE" w:rsidP="00D159BE">
            <w:pPr>
              <w:rPr>
                <w:sz w:val="22"/>
                <w:szCs w:val="22"/>
              </w:rPr>
            </w:pPr>
            <w:r w:rsidRPr="00D159BE">
              <w:rPr>
                <w:sz w:val="22"/>
                <w:szCs w:val="22"/>
              </w:rPr>
              <w:t>Трансляция передового управленческого и педагогического опыта</w:t>
            </w:r>
          </w:p>
        </w:tc>
        <w:tc>
          <w:tcPr>
            <w:tcW w:w="2917"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Мероприятие проведено</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241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410" w:type="dxa"/>
            <w:tcBorders>
              <w:top w:val="nil"/>
              <w:left w:val="nil"/>
              <w:bottom w:val="single" w:sz="4" w:space="0" w:color="auto"/>
              <w:right w:val="single" w:sz="4" w:space="0" w:color="auto"/>
            </w:tcBorders>
            <w:shd w:val="clear" w:color="000000" w:fill="FFFFFF"/>
            <w:vAlign w:val="center"/>
            <w:hideMark/>
          </w:tcPr>
          <w:p w:rsidR="00D159BE" w:rsidRPr="00D159BE" w:rsidRDefault="00D159BE" w:rsidP="00D159BE">
            <w:pPr>
              <w:rPr>
                <w:sz w:val="22"/>
                <w:szCs w:val="22"/>
              </w:rPr>
            </w:pPr>
            <w:r w:rsidRPr="00D159BE">
              <w:rPr>
                <w:sz w:val="22"/>
                <w:szCs w:val="22"/>
              </w:rPr>
              <w:t>Участие в региональных фестивалях и конкурсах</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 xml:space="preserve">Сердюк Е.А., зам. начальника УО, Супрунова Л.Н., заведующий ИМК, </w:t>
            </w:r>
            <w:proofErr w:type="spellStart"/>
            <w:r w:rsidRPr="00D159BE">
              <w:rPr>
                <w:sz w:val="22"/>
                <w:szCs w:val="22"/>
              </w:rPr>
              <w:t>Дудникова</w:t>
            </w:r>
            <w:proofErr w:type="spellEnd"/>
            <w:r w:rsidRPr="00D159BE">
              <w:rPr>
                <w:sz w:val="22"/>
                <w:szCs w:val="22"/>
              </w:rPr>
              <w:t xml:space="preserve"> И.Н., главный специалист УО, Суббота О.А., ведущий специалист УО</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nil"/>
              <w:left w:val="nil"/>
              <w:bottom w:val="single" w:sz="4" w:space="0" w:color="auto"/>
              <w:right w:val="single" w:sz="4" w:space="0" w:color="auto"/>
            </w:tcBorders>
            <w:shd w:val="clear" w:color="auto" w:fill="auto"/>
            <w:vAlign w:val="center"/>
            <w:hideMark/>
          </w:tcPr>
          <w:p w:rsidR="00D159BE" w:rsidRPr="00D159BE" w:rsidRDefault="00D159BE" w:rsidP="00D159BE">
            <w:pPr>
              <w:rPr>
                <w:sz w:val="22"/>
                <w:szCs w:val="22"/>
              </w:rPr>
            </w:pPr>
            <w:r w:rsidRPr="00D159BE">
              <w:rPr>
                <w:sz w:val="22"/>
                <w:szCs w:val="22"/>
              </w:rPr>
              <w:t>Трансляция передового управленческого и педагогического опыта</w:t>
            </w:r>
          </w:p>
        </w:tc>
        <w:tc>
          <w:tcPr>
            <w:tcW w:w="2917"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Мероприятие выполнено</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597"/>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1.5.</w:t>
            </w:r>
          </w:p>
        </w:tc>
        <w:tc>
          <w:tcPr>
            <w:tcW w:w="7372" w:type="dxa"/>
            <w:gridSpan w:val="4"/>
            <w:tcBorders>
              <w:top w:val="single" w:sz="4" w:space="0" w:color="auto"/>
              <w:left w:val="nil"/>
              <w:bottom w:val="single" w:sz="4" w:space="0" w:color="auto"/>
              <w:right w:val="single" w:sz="4" w:space="0" w:color="auto"/>
            </w:tcBorders>
            <w:shd w:val="clear" w:color="000000" w:fill="FFFFFF"/>
            <w:vAlign w:val="center"/>
            <w:hideMark/>
          </w:tcPr>
          <w:p w:rsidR="00D159BE" w:rsidRPr="00D159BE" w:rsidRDefault="00D159BE" w:rsidP="00D159BE">
            <w:pPr>
              <w:rPr>
                <w:sz w:val="22"/>
                <w:szCs w:val="22"/>
              </w:rPr>
            </w:pPr>
            <w:r w:rsidRPr="00D159BE">
              <w:rPr>
                <w:sz w:val="22"/>
                <w:szCs w:val="22"/>
              </w:rPr>
              <w:t>Основное мероприятие 1.5. "Развитие и совершенствование образования детей-инвалидов и детей с ОВЗ "</w:t>
            </w:r>
          </w:p>
        </w:tc>
        <w:tc>
          <w:tcPr>
            <w:tcW w:w="1275"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12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917"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33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7372" w:type="dxa"/>
            <w:gridSpan w:val="4"/>
            <w:tcBorders>
              <w:top w:val="single" w:sz="4" w:space="0" w:color="auto"/>
              <w:left w:val="nil"/>
              <w:bottom w:val="single" w:sz="4" w:space="0" w:color="auto"/>
              <w:right w:val="single" w:sz="4" w:space="0" w:color="auto"/>
            </w:tcBorders>
            <w:shd w:val="clear" w:color="000000" w:fill="FFFFFF"/>
            <w:vAlign w:val="center"/>
            <w:hideMark/>
          </w:tcPr>
          <w:p w:rsidR="00D159BE" w:rsidRPr="00D159BE" w:rsidRDefault="00D159BE" w:rsidP="00D159BE">
            <w:pPr>
              <w:rPr>
                <w:sz w:val="22"/>
                <w:szCs w:val="22"/>
              </w:rPr>
            </w:pPr>
            <w:r w:rsidRPr="00D159BE">
              <w:rPr>
                <w:sz w:val="22"/>
                <w:szCs w:val="22"/>
              </w:rPr>
              <w:t>Основное мероприятие 1.6. "Разработка проектно-сметной документации на строительство, капитальный ремонт и реконструкцию муниципальных образовательных организаций "</w:t>
            </w:r>
          </w:p>
        </w:tc>
        <w:tc>
          <w:tcPr>
            <w:tcW w:w="1275"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12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917"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038"/>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lastRenderedPageBreak/>
              <w:t>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D159BE" w:rsidRPr="00D159BE" w:rsidRDefault="00D159BE" w:rsidP="00D159BE">
            <w:pPr>
              <w:rPr>
                <w:sz w:val="22"/>
                <w:szCs w:val="22"/>
              </w:rPr>
            </w:pPr>
            <w:r w:rsidRPr="00D159BE">
              <w:rPr>
                <w:sz w:val="22"/>
                <w:szCs w:val="22"/>
              </w:rPr>
              <w:t>Разработка ПСД на капитальный ремонт МБОУ "Гимназия № 7"</w:t>
            </w:r>
          </w:p>
        </w:tc>
        <w:tc>
          <w:tcPr>
            <w:tcW w:w="2410"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Башкатова Н.И., ведущий инженер ФЭС</w:t>
            </w:r>
          </w:p>
        </w:tc>
        <w:tc>
          <w:tcPr>
            <w:tcW w:w="1276"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Модернизация инфраструктуры муниципальных образовательных организаций</w:t>
            </w:r>
          </w:p>
        </w:tc>
        <w:tc>
          <w:tcPr>
            <w:tcW w:w="2917"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ПСД разработана</w:t>
            </w:r>
          </w:p>
        </w:tc>
        <w:tc>
          <w:tcPr>
            <w:tcW w:w="1336" w:type="dxa"/>
            <w:tcBorders>
              <w:top w:val="single" w:sz="4" w:space="0" w:color="auto"/>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467"/>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410" w:type="dxa"/>
            <w:tcBorders>
              <w:top w:val="nil"/>
              <w:left w:val="nil"/>
              <w:bottom w:val="single" w:sz="4" w:space="0" w:color="auto"/>
              <w:right w:val="single" w:sz="4" w:space="0" w:color="auto"/>
            </w:tcBorders>
            <w:shd w:val="clear" w:color="auto" w:fill="auto"/>
            <w:vAlign w:val="center"/>
            <w:hideMark/>
          </w:tcPr>
          <w:p w:rsidR="00D159BE" w:rsidRPr="00D159BE" w:rsidRDefault="00D159BE" w:rsidP="00D159BE">
            <w:pPr>
              <w:rPr>
                <w:sz w:val="22"/>
                <w:szCs w:val="22"/>
              </w:rPr>
            </w:pPr>
            <w:r w:rsidRPr="00D159BE">
              <w:rPr>
                <w:sz w:val="22"/>
                <w:szCs w:val="22"/>
              </w:rPr>
              <w:t>Разработка ПСД на капитальный ремонт МБОУ лицей № 10</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proofErr w:type="spellStart"/>
            <w:r w:rsidRPr="00D159BE">
              <w:rPr>
                <w:sz w:val="22"/>
                <w:szCs w:val="22"/>
              </w:rPr>
              <w:t>Тумко</w:t>
            </w:r>
            <w:proofErr w:type="spellEnd"/>
            <w:r w:rsidRPr="00D159BE">
              <w:rPr>
                <w:sz w:val="22"/>
                <w:szCs w:val="22"/>
              </w:rPr>
              <w:t xml:space="preserve"> О.А., директор МБОУ лицей № 10, Башкатова Н.И., ведущий инженер ФЭС</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Модернизация инфраструктуры муниципальных образовательных организаций</w:t>
            </w:r>
          </w:p>
        </w:tc>
        <w:tc>
          <w:tcPr>
            <w:tcW w:w="2917"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ПСД разработана</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4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410" w:type="dxa"/>
            <w:tcBorders>
              <w:top w:val="nil"/>
              <w:left w:val="nil"/>
              <w:bottom w:val="single" w:sz="4" w:space="0" w:color="auto"/>
              <w:right w:val="single" w:sz="4" w:space="0" w:color="auto"/>
            </w:tcBorders>
            <w:shd w:val="clear" w:color="000000" w:fill="FFFFFF"/>
            <w:vAlign w:val="center"/>
            <w:hideMark/>
          </w:tcPr>
          <w:p w:rsidR="00D159BE" w:rsidRPr="00D159BE" w:rsidRDefault="00D159BE" w:rsidP="00D159BE">
            <w:pPr>
              <w:rPr>
                <w:sz w:val="22"/>
                <w:szCs w:val="22"/>
              </w:rPr>
            </w:pPr>
            <w:r w:rsidRPr="00D159BE">
              <w:rPr>
                <w:sz w:val="22"/>
                <w:szCs w:val="22"/>
              </w:rPr>
              <w:t>Разработка ПСД на строительство детского сада на 220 мест в мкр. Северный</w:t>
            </w:r>
          </w:p>
        </w:tc>
        <w:tc>
          <w:tcPr>
            <w:tcW w:w="2410" w:type="dxa"/>
            <w:tcBorders>
              <w:top w:val="nil"/>
              <w:left w:val="nil"/>
              <w:bottom w:val="single" w:sz="4" w:space="0" w:color="auto"/>
              <w:right w:val="single" w:sz="4" w:space="0" w:color="auto"/>
            </w:tcBorders>
            <w:shd w:val="clear" w:color="000000" w:fill="FFFFFF"/>
            <w:hideMark/>
          </w:tcPr>
          <w:p w:rsidR="00D159BE" w:rsidRPr="003E4230" w:rsidRDefault="00D159BE" w:rsidP="00D159BE">
            <w:pPr>
              <w:rPr>
                <w:sz w:val="22"/>
                <w:szCs w:val="22"/>
              </w:rPr>
            </w:pPr>
            <w:r w:rsidRPr="003E4230">
              <w:rPr>
                <w:sz w:val="22"/>
                <w:szCs w:val="22"/>
              </w:rPr>
              <w:t xml:space="preserve">Котков Д.В., начальник </w:t>
            </w:r>
            <w:r w:rsidR="003E4230" w:rsidRPr="003E4230">
              <w:rPr>
                <w:sz w:val="22"/>
                <w:szCs w:val="22"/>
                <w:lang w:eastAsia="en-US"/>
              </w:rPr>
              <w:t>Управления по архитектуре и градостроительству города Батайска</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Строительство  современных зданий образовательных организаций</w:t>
            </w:r>
          </w:p>
        </w:tc>
        <w:tc>
          <w:tcPr>
            <w:tcW w:w="2917"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ПСД разработана</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3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410" w:type="dxa"/>
            <w:tcBorders>
              <w:top w:val="nil"/>
              <w:left w:val="nil"/>
              <w:bottom w:val="single" w:sz="4" w:space="0" w:color="auto"/>
              <w:right w:val="single" w:sz="4" w:space="0" w:color="auto"/>
            </w:tcBorders>
            <w:shd w:val="clear" w:color="000000" w:fill="FFFFFF"/>
            <w:vAlign w:val="center"/>
            <w:hideMark/>
          </w:tcPr>
          <w:p w:rsidR="00D159BE" w:rsidRPr="00D159BE" w:rsidRDefault="00D159BE" w:rsidP="00D159BE">
            <w:pPr>
              <w:rPr>
                <w:sz w:val="22"/>
                <w:szCs w:val="22"/>
              </w:rPr>
            </w:pPr>
            <w:r w:rsidRPr="00D159BE">
              <w:rPr>
                <w:sz w:val="22"/>
                <w:szCs w:val="22"/>
              </w:rPr>
              <w:t>Разработка ПСД на строительство школы на 1340 мест в мкр. Авиагородок</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3E4230" w:rsidP="00D159BE">
            <w:pPr>
              <w:rPr>
                <w:sz w:val="22"/>
                <w:szCs w:val="22"/>
              </w:rPr>
            </w:pPr>
            <w:r w:rsidRPr="003E4230">
              <w:rPr>
                <w:sz w:val="22"/>
                <w:szCs w:val="22"/>
              </w:rPr>
              <w:t xml:space="preserve">Котков Д.В., начальник </w:t>
            </w:r>
            <w:r w:rsidRPr="003E4230">
              <w:rPr>
                <w:sz w:val="22"/>
                <w:szCs w:val="22"/>
                <w:lang w:eastAsia="en-US"/>
              </w:rPr>
              <w:t>Управления по архитектуре и градостроительству города Батайска</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Строительство  современных зданий образовательных организаций</w:t>
            </w:r>
          </w:p>
        </w:tc>
        <w:tc>
          <w:tcPr>
            <w:tcW w:w="2917"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Не выполнено</w:t>
            </w:r>
          </w:p>
        </w:tc>
        <w:tc>
          <w:tcPr>
            <w:tcW w:w="1336" w:type="dxa"/>
            <w:tcBorders>
              <w:top w:val="nil"/>
              <w:left w:val="nil"/>
              <w:bottom w:val="single" w:sz="4" w:space="0" w:color="auto"/>
              <w:right w:val="single" w:sz="4" w:space="0" w:color="auto"/>
            </w:tcBorders>
            <w:shd w:val="clear" w:color="000000" w:fill="FFFFFF"/>
            <w:vAlign w:val="bottom"/>
            <w:hideMark/>
          </w:tcPr>
          <w:p w:rsidR="00D159BE" w:rsidRPr="00D159BE" w:rsidRDefault="00D159BE" w:rsidP="00D159BE">
            <w:pPr>
              <w:rPr>
                <w:sz w:val="22"/>
                <w:szCs w:val="22"/>
              </w:rPr>
            </w:pPr>
            <w:r w:rsidRPr="00D159BE">
              <w:rPr>
                <w:sz w:val="22"/>
                <w:szCs w:val="22"/>
              </w:rPr>
              <w:t>Исполнителем нарушены сроки выдачи ПСД</w:t>
            </w:r>
          </w:p>
        </w:tc>
      </w:tr>
      <w:tr w:rsidR="00D159BE" w:rsidRPr="00D159BE" w:rsidTr="00085CA9">
        <w:trPr>
          <w:trHeight w:val="76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7372" w:type="dxa"/>
            <w:gridSpan w:val="4"/>
            <w:tcBorders>
              <w:top w:val="single" w:sz="4" w:space="0" w:color="auto"/>
              <w:left w:val="nil"/>
              <w:bottom w:val="single" w:sz="4" w:space="0" w:color="auto"/>
              <w:right w:val="single" w:sz="4" w:space="0" w:color="auto"/>
            </w:tcBorders>
            <w:shd w:val="clear" w:color="000000" w:fill="FFFFFF"/>
            <w:vAlign w:val="center"/>
            <w:hideMark/>
          </w:tcPr>
          <w:p w:rsidR="00D159BE" w:rsidRPr="00D159BE" w:rsidRDefault="00D159BE" w:rsidP="00D159BE">
            <w:pPr>
              <w:rPr>
                <w:sz w:val="22"/>
                <w:szCs w:val="22"/>
              </w:rPr>
            </w:pPr>
            <w:r w:rsidRPr="00D159BE">
              <w:rPr>
                <w:sz w:val="22"/>
                <w:szCs w:val="22"/>
              </w:rPr>
              <w:t>Основное мероприятие 1.7. " Строительство, капитальный ремонт и реконструкция муниципальных образовательных организаций"</w:t>
            </w:r>
          </w:p>
        </w:tc>
        <w:tc>
          <w:tcPr>
            <w:tcW w:w="1275"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12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917"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57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410" w:type="dxa"/>
            <w:tcBorders>
              <w:top w:val="nil"/>
              <w:left w:val="nil"/>
              <w:bottom w:val="single" w:sz="4" w:space="0" w:color="auto"/>
              <w:right w:val="single" w:sz="4" w:space="0" w:color="auto"/>
            </w:tcBorders>
            <w:shd w:val="clear" w:color="auto" w:fill="auto"/>
            <w:vAlign w:val="center"/>
            <w:hideMark/>
          </w:tcPr>
          <w:p w:rsidR="00D159BE" w:rsidRPr="00D159BE" w:rsidRDefault="00D159BE" w:rsidP="00D159BE">
            <w:pPr>
              <w:rPr>
                <w:sz w:val="22"/>
                <w:szCs w:val="22"/>
              </w:rPr>
            </w:pPr>
            <w:r w:rsidRPr="00D159BE">
              <w:rPr>
                <w:sz w:val="22"/>
                <w:szCs w:val="22"/>
              </w:rPr>
              <w:t>Контрольное событие 1.7.1.              Капитальный ремонт МБ ДОУ № 12</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Покровская Н.В., заведующий МБ ДОУ № 12, Башкатова Н.И., ведущий инженер ФЭС</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сентябрь 2019</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сентябрь 2019</w:t>
            </w:r>
          </w:p>
        </w:tc>
        <w:tc>
          <w:tcPr>
            <w:tcW w:w="2126" w:type="dxa"/>
            <w:tcBorders>
              <w:top w:val="nil"/>
              <w:left w:val="nil"/>
              <w:bottom w:val="single" w:sz="4" w:space="0" w:color="auto"/>
              <w:right w:val="single" w:sz="4" w:space="0" w:color="auto"/>
            </w:tcBorders>
            <w:shd w:val="clear" w:color="auto" w:fill="auto"/>
            <w:hideMark/>
          </w:tcPr>
          <w:p w:rsidR="00D159BE" w:rsidRPr="00D159BE" w:rsidRDefault="00D159BE" w:rsidP="00D159BE">
            <w:pPr>
              <w:rPr>
                <w:sz w:val="22"/>
                <w:szCs w:val="22"/>
              </w:rPr>
            </w:pPr>
            <w:r w:rsidRPr="00D159BE">
              <w:rPr>
                <w:sz w:val="22"/>
                <w:szCs w:val="22"/>
              </w:rPr>
              <w:t>Модернизация инфраструктуры муниципальных образовательных организаций</w:t>
            </w:r>
          </w:p>
        </w:tc>
        <w:tc>
          <w:tcPr>
            <w:tcW w:w="2917"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Капитальный ремонт выполнен</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81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lastRenderedPageBreak/>
              <w:t>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D159BE" w:rsidRPr="00D159BE" w:rsidRDefault="00D159BE" w:rsidP="00D159BE">
            <w:pPr>
              <w:rPr>
                <w:sz w:val="22"/>
                <w:szCs w:val="22"/>
              </w:rPr>
            </w:pPr>
            <w:proofErr w:type="spellStart"/>
            <w:r w:rsidRPr="00D159BE">
              <w:rPr>
                <w:sz w:val="22"/>
                <w:szCs w:val="22"/>
              </w:rPr>
              <w:t>Стройконтроль</w:t>
            </w:r>
            <w:proofErr w:type="spellEnd"/>
            <w:r w:rsidRPr="00D159BE">
              <w:rPr>
                <w:sz w:val="22"/>
                <w:szCs w:val="22"/>
              </w:rPr>
              <w:t xml:space="preserve"> по капремонту МБ ДОУ № 12</w:t>
            </w:r>
          </w:p>
        </w:tc>
        <w:tc>
          <w:tcPr>
            <w:tcW w:w="2410"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Покровская Н.В., заведующий МБ ДОУ № 12, Башкатова Н.И., ведущий инженер ФЭС</w:t>
            </w:r>
          </w:p>
        </w:tc>
        <w:tc>
          <w:tcPr>
            <w:tcW w:w="1276"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сентябрь 2019</w:t>
            </w:r>
          </w:p>
        </w:tc>
        <w:tc>
          <w:tcPr>
            <w:tcW w:w="1276"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сентябрь 2019</w:t>
            </w:r>
          </w:p>
        </w:tc>
        <w:tc>
          <w:tcPr>
            <w:tcW w:w="2126" w:type="dxa"/>
            <w:tcBorders>
              <w:top w:val="single" w:sz="4" w:space="0" w:color="auto"/>
              <w:left w:val="nil"/>
              <w:bottom w:val="single" w:sz="4" w:space="0" w:color="auto"/>
              <w:right w:val="single" w:sz="4" w:space="0" w:color="auto"/>
            </w:tcBorders>
            <w:shd w:val="clear" w:color="auto" w:fill="auto"/>
            <w:hideMark/>
          </w:tcPr>
          <w:p w:rsidR="00D159BE" w:rsidRPr="00D159BE" w:rsidRDefault="00D159BE" w:rsidP="00D159BE">
            <w:pPr>
              <w:rPr>
                <w:sz w:val="22"/>
                <w:szCs w:val="22"/>
              </w:rPr>
            </w:pPr>
            <w:r w:rsidRPr="00D159BE">
              <w:rPr>
                <w:sz w:val="22"/>
                <w:szCs w:val="22"/>
              </w:rPr>
              <w:t>Модернизация инфраструктуры муниципальных образовательных организаций</w:t>
            </w:r>
          </w:p>
        </w:tc>
        <w:tc>
          <w:tcPr>
            <w:tcW w:w="2917"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proofErr w:type="spellStart"/>
            <w:r w:rsidRPr="00D159BE">
              <w:rPr>
                <w:sz w:val="22"/>
                <w:szCs w:val="22"/>
              </w:rPr>
              <w:t>Стройконтроль</w:t>
            </w:r>
            <w:proofErr w:type="spellEnd"/>
            <w:r w:rsidRPr="00D159BE">
              <w:rPr>
                <w:sz w:val="22"/>
                <w:szCs w:val="22"/>
              </w:rPr>
              <w:t xml:space="preserve"> выполнен</w:t>
            </w:r>
          </w:p>
        </w:tc>
        <w:tc>
          <w:tcPr>
            <w:tcW w:w="1336" w:type="dxa"/>
            <w:tcBorders>
              <w:top w:val="single" w:sz="4" w:space="0" w:color="auto"/>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72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410" w:type="dxa"/>
            <w:tcBorders>
              <w:top w:val="nil"/>
              <w:left w:val="nil"/>
              <w:bottom w:val="single" w:sz="4" w:space="0" w:color="auto"/>
              <w:right w:val="single" w:sz="4" w:space="0" w:color="auto"/>
            </w:tcBorders>
            <w:shd w:val="clear" w:color="auto" w:fill="auto"/>
            <w:vAlign w:val="center"/>
            <w:hideMark/>
          </w:tcPr>
          <w:p w:rsidR="00D159BE" w:rsidRPr="00D159BE" w:rsidRDefault="00D159BE" w:rsidP="00D159BE">
            <w:pPr>
              <w:rPr>
                <w:sz w:val="22"/>
                <w:szCs w:val="22"/>
              </w:rPr>
            </w:pPr>
            <w:proofErr w:type="spellStart"/>
            <w:r w:rsidRPr="00D159BE">
              <w:rPr>
                <w:sz w:val="22"/>
                <w:szCs w:val="22"/>
              </w:rPr>
              <w:t>Стройконтроль</w:t>
            </w:r>
            <w:proofErr w:type="spellEnd"/>
            <w:r w:rsidRPr="00D159BE">
              <w:rPr>
                <w:sz w:val="22"/>
                <w:szCs w:val="22"/>
              </w:rPr>
              <w:t xml:space="preserve"> по капремонту МБУ ДО № 148</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Сизых Н.Е., заведующий МБ ДОУ № 148, Башкатова Н.И., ведущий инженер ФЭС</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nil"/>
              <w:left w:val="nil"/>
              <w:bottom w:val="single" w:sz="4" w:space="0" w:color="auto"/>
              <w:right w:val="single" w:sz="4" w:space="0" w:color="auto"/>
            </w:tcBorders>
            <w:shd w:val="clear" w:color="auto" w:fill="auto"/>
            <w:hideMark/>
          </w:tcPr>
          <w:p w:rsidR="00D159BE" w:rsidRPr="00D159BE" w:rsidRDefault="00D159BE" w:rsidP="00D159BE">
            <w:pPr>
              <w:rPr>
                <w:sz w:val="22"/>
                <w:szCs w:val="22"/>
              </w:rPr>
            </w:pPr>
            <w:r w:rsidRPr="00D159BE">
              <w:rPr>
                <w:sz w:val="22"/>
                <w:szCs w:val="22"/>
              </w:rPr>
              <w:t>Модернизация инфраструктуры муниципальных образовательных организаций</w:t>
            </w:r>
          </w:p>
        </w:tc>
        <w:tc>
          <w:tcPr>
            <w:tcW w:w="2917"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proofErr w:type="spellStart"/>
            <w:r w:rsidRPr="00D159BE">
              <w:rPr>
                <w:sz w:val="22"/>
                <w:szCs w:val="22"/>
              </w:rPr>
              <w:t>Стройконтроль</w:t>
            </w:r>
            <w:proofErr w:type="spellEnd"/>
            <w:r w:rsidRPr="00D159BE">
              <w:rPr>
                <w:sz w:val="22"/>
                <w:szCs w:val="22"/>
              </w:rPr>
              <w:t xml:space="preserve"> выполнен</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47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410" w:type="dxa"/>
            <w:tcBorders>
              <w:top w:val="nil"/>
              <w:left w:val="nil"/>
              <w:bottom w:val="single" w:sz="4" w:space="0" w:color="auto"/>
              <w:right w:val="single" w:sz="4" w:space="0" w:color="auto"/>
            </w:tcBorders>
            <w:shd w:val="clear" w:color="auto" w:fill="auto"/>
            <w:vAlign w:val="center"/>
            <w:hideMark/>
          </w:tcPr>
          <w:p w:rsidR="00D159BE" w:rsidRPr="00D159BE" w:rsidRDefault="00D159BE" w:rsidP="00D159BE">
            <w:pPr>
              <w:rPr>
                <w:sz w:val="22"/>
                <w:szCs w:val="22"/>
              </w:rPr>
            </w:pPr>
            <w:proofErr w:type="spellStart"/>
            <w:r w:rsidRPr="00D159BE">
              <w:rPr>
                <w:sz w:val="22"/>
                <w:szCs w:val="22"/>
              </w:rPr>
              <w:t>Стройконтроль</w:t>
            </w:r>
            <w:proofErr w:type="spellEnd"/>
            <w:r w:rsidRPr="00D159BE">
              <w:rPr>
                <w:sz w:val="22"/>
                <w:szCs w:val="22"/>
              </w:rPr>
              <w:t xml:space="preserve"> МБОУ лицей № 10</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proofErr w:type="spellStart"/>
            <w:r w:rsidRPr="00D159BE">
              <w:rPr>
                <w:sz w:val="22"/>
                <w:szCs w:val="22"/>
              </w:rPr>
              <w:t>Тумко</w:t>
            </w:r>
            <w:proofErr w:type="spellEnd"/>
            <w:r w:rsidRPr="00D159BE">
              <w:rPr>
                <w:sz w:val="22"/>
                <w:szCs w:val="22"/>
              </w:rPr>
              <w:t xml:space="preserve"> О.А., директор МБОУ лицей № 10, Башкатова Н.И., ведущий инженер ФЭС</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16.04.2019</w:t>
            </w:r>
          </w:p>
        </w:tc>
        <w:tc>
          <w:tcPr>
            <w:tcW w:w="1275"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nil"/>
              <w:left w:val="nil"/>
              <w:bottom w:val="single" w:sz="4" w:space="0" w:color="auto"/>
              <w:right w:val="single" w:sz="4" w:space="0" w:color="auto"/>
            </w:tcBorders>
            <w:shd w:val="clear" w:color="auto" w:fill="auto"/>
            <w:hideMark/>
          </w:tcPr>
          <w:p w:rsidR="00D159BE" w:rsidRPr="00D159BE" w:rsidRDefault="00D159BE" w:rsidP="00D159BE">
            <w:pPr>
              <w:rPr>
                <w:sz w:val="22"/>
                <w:szCs w:val="22"/>
              </w:rPr>
            </w:pPr>
            <w:r w:rsidRPr="00D159BE">
              <w:rPr>
                <w:sz w:val="22"/>
                <w:szCs w:val="22"/>
              </w:rPr>
              <w:t>Модернизация инфраструктуры муниципальных образовательных организаций</w:t>
            </w:r>
          </w:p>
        </w:tc>
        <w:tc>
          <w:tcPr>
            <w:tcW w:w="2917"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proofErr w:type="spellStart"/>
            <w:r w:rsidRPr="00D159BE">
              <w:rPr>
                <w:sz w:val="22"/>
                <w:szCs w:val="22"/>
              </w:rPr>
              <w:t>Стройконтроль</w:t>
            </w:r>
            <w:proofErr w:type="spellEnd"/>
            <w:r w:rsidRPr="00D159BE">
              <w:rPr>
                <w:sz w:val="22"/>
                <w:szCs w:val="22"/>
              </w:rPr>
              <w:t xml:space="preserve"> выполнен</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7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410" w:type="dxa"/>
            <w:tcBorders>
              <w:top w:val="nil"/>
              <w:left w:val="nil"/>
              <w:bottom w:val="single" w:sz="4" w:space="0" w:color="auto"/>
              <w:right w:val="single" w:sz="4" w:space="0" w:color="auto"/>
            </w:tcBorders>
            <w:shd w:val="clear" w:color="auto" w:fill="auto"/>
            <w:vAlign w:val="center"/>
            <w:hideMark/>
          </w:tcPr>
          <w:p w:rsidR="00D159BE" w:rsidRPr="00D159BE" w:rsidRDefault="00D159BE" w:rsidP="00D159BE">
            <w:pPr>
              <w:rPr>
                <w:sz w:val="22"/>
                <w:szCs w:val="22"/>
              </w:rPr>
            </w:pPr>
            <w:proofErr w:type="spellStart"/>
            <w:r w:rsidRPr="00D159BE">
              <w:rPr>
                <w:sz w:val="22"/>
                <w:szCs w:val="22"/>
              </w:rPr>
              <w:t>Стройконтроль</w:t>
            </w:r>
            <w:proofErr w:type="spellEnd"/>
            <w:r w:rsidRPr="00D159BE">
              <w:rPr>
                <w:sz w:val="22"/>
                <w:szCs w:val="22"/>
              </w:rPr>
              <w:t>, авторский надзор СЖМ</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3E4230" w:rsidP="00D159BE">
            <w:pPr>
              <w:rPr>
                <w:sz w:val="22"/>
                <w:szCs w:val="22"/>
              </w:rPr>
            </w:pPr>
            <w:r w:rsidRPr="003E4230">
              <w:rPr>
                <w:sz w:val="22"/>
                <w:szCs w:val="22"/>
              </w:rPr>
              <w:t xml:space="preserve">Котков Д.В., начальник </w:t>
            </w:r>
            <w:r w:rsidRPr="003E4230">
              <w:rPr>
                <w:sz w:val="22"/>
                <w:szCs w:val="22"/>
                <w:lang w:eastAsia="en-US"/>
              </w:rPr>
              <w:t>Управления по архитектуре и градостроительству города Батайска</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nil"/>
              <w:left w:val="nil"/>
              <w:bottom w:val="single" w:sz="4" w:space="0" w:color="auto"/>
              <w:right w:val="single" w:sz="4" w:space="0" w:color="auto"/>
            </w:tcBorders>
            <w:shd w:val="clear" w:color="auto" w:fill="auto"/>
            <w:hideMark/>
          </w:tcPr>
          <w:p w:rsidR="00D159BE" w:rsidRPr="00D159BE" w:rsidRDefault="00D159BE" w:rsidP="00D159BE">
            <w:pPr>
              <w:rPr>
                <w:sz w:val="22"/>
                <w:szCs w:val="22"/>
              </w:rPr>
            </w:pPr>
            <w:r w:rsidRPr="00D159BE">
              <w:rPr>
                <w:sz w:val="22"/>
                <w:szCs w:val="22"/>
              </w:rPr>
              <w:t>Модернизация инфраструктуры муниципальных образовательных организаций</w:t>
            </w:r>
          </w:p>
        </w:tc>
        <w:tc>
          <w:tcPr>
            <w:tcW w:w="2917"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Строительный контроль осуществляется</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90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410" w:type="dxa"/>
            <w:tcBorders>
              <w:top w:val="nil"/>
              <w:left w:val="nil"/>
              <w:bottom w:val="single" w:sz="4" w:space="0" w:color="auto"/>
              <w:right w:val="single" w:sz="4" w:space="0" w:color="auto"/>
            </w:tcBorders>
            <w:shd w:val="clear" w:color="auto" w:fill="auto"/>
            <w:vAlign w:val="center"/>
            <w:hideMark/>
          </w:tcPr>
          <w:p w:rsidR="00D159BE" w:rsidRPr="00D159BE" w:rsidRDefault="00D159BE" w:rsidP="00D159BE">
            <w:pPr>
              <w:rPr>
                <w:sz w:val="22"/>
                <w:szCs w:val="22"/>
              </w:rPr>
            </w:pPr>
            <w:r w:rsidRPr="00D159BE">
              <w:rPr>
                <w:sz w:val="22"/>
                <w:szCs w:val="22"/>
              </w:rPr>
              <w:t>Благоустройство территории МБ ДОУ № 4</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proofErr w:type="spellStart"/>
            <w:r w:rsidRPr="00D159BE">
              <w:rPr>
                <w:sz w:val="22"/>
                <w:szCs w:val="22"/>
              </w:rPr>
              <w:t>Баландина</w:t>
            </w:r>
            <w:proofErr w:type="spellEnd"/>
            <w:r w:rsidRPr="00D159BE">
              <w:rPr>
                <w:sz w:val="22"/>
                <w:szCs w:val="22"/>
              </w:rPr>
              <w:t xml:space="preserve"> И.А., ведущий инженер ФЭС, Майорова Е.В. , заведующий МБ ДОУ № 4</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nil"/>
              <w:left w:val="nil"/>
              <w:bottom w:val="single" w:sz="4" w:space="0" w:color="auto"/>
              <w:right w:val="single" w:sz="4" w:space="0" w:color="auto"/>
            </w:tcBorders>
            <w:shd w:val="clear" w:color="auto" w:fill="auto"/>
            <w:hideMark/>
          </w:tcPr>
          <w:p w:rsidR="00D159BE" w:rsidRPr="00D159BE" w:rsidRDefault="00D159BE" w:rsidP="00D159BE">
            <w:pPr>
              <w:rPr>
                <w:sz w:val="22"/>
                <w:szCs w:val="22"/>
              </w:rPr>
            </w:pPr>
            <w:r w:rsidRPr="00D159BE">
              <w:rPr>
                <w:sz w:val="22"/>
                <w:szCs w:val="22"/>
              </w:rPr>
              <w:t>Модернизация инфраструктуры муниципальных образовательных организаций</w:t>
            </w:r>
          </w:p>
        </w:tc>
        <w:tc>
          <w:tcPr>
            <w:tcW w:w="2917"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Работы выполнены</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59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lastRenderedPageBreak/>
              <w:t>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D159BE" w:rsidRPr="00D159BE" w:rsidRDefault="00D159BE" w:rsidP="00D159BE">
            <w:pPr>
              <w:rPr>
                <w:sz w:val="22"/>
                <w:szCs w:val="22"/>
              </w:rPr>
            </w:pPr>
            <w:r w:rsidRPr="00D159BE">
              <w:rPr>
                <w:sz w:val="22"/>
                <w:szCs w:val="22"/>
              </w:rPr>
              <w:t>Контрольное событие 1.7.2.             Капитальный ремонт МБОУ лицей № 10</w:t>
            </w:r>
          </w:p>
        </w:tc>
        <w:tc>
          <w:tcPr>
            <w:tcW w:w="2410"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proofErr w:type="spellStart"/>
            <w:r w:rsidRPr="00D159BE">
              <w:rPr>
                <w:sz w:val="22"/>
                <w:szCs w:val="22"/>
              </w:rPr>
              <w:t>Тумко</w:t>
            </w:r>
            <w:proofErr w:type="spellEnd"/>
            <w:r w:rsidRPr="00D159BE">
              <w:rPr>
                <w:sz w:val="22"/>
                <w:szCs w:val="22"/>
              </w:rPr>
              <w:t xml:space="preserve"> О.А., директор МБОУ лицей № 10, Башкатова Н.И., ведущий инженер ФЭС</w:t>
            </w:r>
          </w:p>
        </w:tc>
        <w:tc>
          <w:tcPr>
            <w:tcW w:w="1276"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16.04.2019</w:t>
            </w:r>
          </w:p>
        </w:tc>
        <w:tc>
          <w:tcPr>
            <w:tcW w:w="1275"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single" w:sz="4" w:space="0" w:color="auto"/>
              <w:left w:val="nil"/>
              <w:bottom w:val="single" w:sz="4" w:space="0" w:color="auto"/>
              <w:right w:val="single" w:sz="4" w:space="0" w:color="auto"/>
            </w:tcBorders>
            <w:shd w:val="clear" w:color="auto" w:fill="auto"/>
            <w:hideMark/>
          </w:tcPr>
          <w:p w:rsidR="00D159BE" w:rsidRPr="00D159BE" w:rsidRDefault="00D159BE" w:rsidP="00D159BE">
            <w:pPr>
              <w:rPr>
                <w:sz w:val="22"/>
                <w:szCs w:val="22"/>
              </w:rPr>
            </w:pPr>
            <w:r w:rsidRPr="00D159BE">
              <w:rPr>
                <w:sz w:val="22"/>
                <w:szCs w:val="22"/>
              </w:rPr>
              <w:t>Модернизация инфраструктуры муниципальных образовательных организаций</w:t>
            </w:r>
          </w:p>
        </w:tc>
        <w:tc>
          <w:tcPr>
            <w:tcW w:w="2917"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Капитальный ремонт выполнен</w:t>
            </w:r>
          </w:p>
        </w:tc>
        <w:tc>
          <w:tcPr>
            <w:tcW w:w="1336" w:type="dxa"/>
            <w:tcBorders>
              <w:top w:val="single" w:sz="4" w:space="0" w:color="auto"/>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74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410" w:type="dxa"/>
            <w:tcBorders>
              <w:top w:val="nil"/>
              <w:left w:val="nil"/>
              <w:bottom w:val="single" w:sz="4" w:space="0" w:color="auto"/>
              <w:right w:val="single" w:sz="4" w:space="0" w:color="auto"/>
            </w:tcBorders>
            <w:shd w:val="clear" w:color="auto" w:fill="auto"/>
            <w:vAlign w:val="center"/>
            <w:hideMark/>
          </w:tcPr>
          <w:p w:rsidR="00D159BE" w:rsidRPr="00D159BE" w:rsidRDefault="00D159BE" w:rsidP="00D159BE">
            <w:pPr>
              <w:rPr>
                <w:sz w:val="22"/>
                <w:szCs w:val="22"/>
              </w:rPr>
            </w:pPr>
            <w:r w:rsidRPr="00D159BE">
              <w:rPr>
                <w:sz w:val="22"/>
                <w:szCs w:val="22"/>
              </w:rPr>
              <w:t>Контрольное событие 1.7.3.                  Капитальный ремонт кровли МБУ ДО ДЮСШ № 2</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proofErr w:type="spellStart"/>
            <w:r w:rsidRPr="00D159BE">
              <w:rPr>
                <w:sz w:val="22"/>
                <w:szCs w:val="22"/>
              </w:rPr>
              <w:t>Кожарина</w:t>
            </w:r>
            <w:proofErr w:type="spellEnd"/>
            <w:r w:rsidRPr="00D159BE">
              <w:rPr>
                <w:sz w:val="22"/>
                <w:szCs w:val="22"/>
              </w:rPr>
              <w:t xml:space="preserve"> О.Н., директор МБУ ДО ДЮСШ № 2, Башкатова Н.И., ведущий инженер ФЭС</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15.10.2019</w:t>
            </w:r>
          </w:p>
        </w:tc>
        <w:tc>
          <w:tcPr>
            <w:tcW w:w="1275"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nil"/>
              <w:left w:val="nil"/>
              <w:bottom w:val="single" w:sz="4" w:space="0" w:color="auto"/>
              <w:right w:val="single" w:sz="4" w:space="0" w:color="auto"/>
            </w:tcBorders>
            <w:shd w:val="clear" w:color="auto" w:fill="auto"/>
            <w:hideMark/>
          </w:tcPr>
          <w:p w:rsidR="00D159BE" w:rsidRPr="00D159BE" w:rsidRDefault="00D159BE" w:rsidP="00D159BE">
            <w:pPr>
              <w:rPr>
                <w:sz w:val="22"/>
                <w:szCs w:val="22"/>
              </w:rPr>
            </w:pPr>
            <w:r w:rsidRPr="00D159BE">
              <w:rPr>
                <w:sz w:val="22"/>
                <w:szCs w:val="22"/>
              </w:rPr>
              <w:t>Модернизация инфраструктуры муниципальных образовательных организаций</w:t>
            </w:r>
          </w:p>
        </w:tc>
        <w:tc>
          <w:tcPr>
            <w:tcW w:w="2917"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Капитальный ремонт кровли выполнен</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38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410" w:type="dxa"/>
            <w:tcBorders>
              <w:top w:val="nil"/>
              <w:left w:val="nil"/>
              <w:bottom w:val="single" w:sz="4" w:space="0" w:color="auto"/>
              <w:right w:val="single" w:sz="4" w:space="0" w:color="auto"/>
            </w:tcBorders>
            <w:shd w:val="clear" w:color="auto" w:fill="auto"/>
            <w:vAlign w:val="center"/>
            <w:hideMark/>
          </w:tcPr>
          <w:p w:rsidR="00D159BE" w:rsidRPr="00D159BE" w:rsidRDefault="00D159BE" w:rsidP="00D159BE">
            <w:pPr>
              <w:rPr>
                <w:sz w:val="22"/>
                <w:szCs w:val="22"/>
              </w:rPr>
            </w:pPr>
            <w:r w:rsidRPr="00D159BE">
              <w:rPr>
                <w:sz w:val="22"/>
                <w:szCs w:val="22"/>
              </w:rPr>
              <w:t>Контрольное событие 1.7.4.                  Капитальный ремонт кровли МБ ДОУ № 1</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 xml:space="preserve">Борисова </w:t>
            </w:r>
            <w:proofErr w:type="spellStart"/>
            <w:r w:rsidRPr="00D159BE">
              <w:rPr>
                <w:sz w:val="22"/>
                <w:szCs w:val="22"/>
              </w:rPr>
              <w:t>Н.А.,заведующий</w:t>
            </w:r>
            <w:proofErr w:type="spellEnd"/>
            <w:r w:rsidRPr="00D159BE">
              <w:rPr>
                <w:sz w:val="22"/>
                <w:szCs w:val="22"/>
              </w:rPr>
              <w:t xml:space="preserve"> МБ ДОУ № 1, Башкатова Н.И., ведущий инженер ФЭС</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15.10.2019</w:t>
            </w:r>
          </w:p>
        </w:tc>
        <w:tc>
          <w:tcPr>
            <w:tcW w:w="1275"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nil"/>
              <w:left w:val="nil"/>
              <w:bottom w:val="single" w:sz="4" w:space="0" w:color="auto"/>
              <w:right w:val="single" w:sz="4" w:space="0" w:color="auto"/>
            </w:tcBorders>
            <w:shd w:val="clear" w:color="auto" w:fill="auto"/>
            <w:hideMark/>
          </w:tcPr>
          <w:p w:rsidR="00D159BE" w:rsidRPr="00D159BE" w:rsidRDefault="00D159BE" w:rsidP="00D159BE">
            <w:pPr>
              <w:rPr>
                <w:sz w:val="22"/>
                <w:szCs w:val="22"/>
              </w:rPr>
            </w:pPr>
            <w:r w:rsidRPr="00D159BE">
              <w:rPr>
                <w:sz w:val="22"/>
                <w:szCs w:val="22"/>
              </w:rPr>
              <w:t>Модернизация инфраструктуры муниципальных образовательных организаций</w:t>
            </w:r>
          </w:p>
        </w:tc>
        <w:tc>
          <w:tcPr>
            <w:tcW w:w="2917"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Капитальный ремонт кровли выполнен</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3E4230" w:rsidRPr="00D159BE" w:rsidTr="00085CA9">
        <w:trPr>
          <w:trHeight w:val="139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3E4230" w:rsidRPr="00D159BE" w:rsidRDefault="003E4230" w:rsidP="003E4230">
            <w:pPr>
              <w:rPr>
                <w:sz w:val="22"/>
                <w:szCs w:val="22"/>
              </w:rPr>
            </w:pPr>
            <w:r w:rsidRPr="00D159BE">
              <w:rPr>
                <w:sz w:val="22"/>
                <w:szCs w:val="22"/>
              </w:rPr>
              <w:t> </w:t>
            </w:r>
          </w:p>
        </w:tc>
        <w:tc>
          <w:tcPr>
            <w:tcW w:w="2410" w:type="dxa"/>
            <w:tcBorders>
              <w:top w:val="nil"/>
              <w:left w:val="nil"/>
              <w:bottom w:val="single" w:sz="4" w:space="0" w:color="auto"/>
              <w:right w:val="single" w:sz="4" w:space="0" w:color="auto"/>
            </w:tcBorders>
            <w:shd w:val="clear" w:color="auto" w:fill="auto"/>
            <w:vAlign w:val="center"/>
            <w:hideMark/>
          </w:tcPr>
          <w:p w:rsidR="003E4230" w:rsidRPr="00D159BE" w:rsidRDefault="003E4230" w:rsidP="003E4230">
            <w:pPr>
              <w:rPr>
                <w:sz w:val="22"/>
                <w:szCs w:val="22"/>
              </w:rPr>
            </w:pPr>
            <w:r w:rsidRPr="00D159BE">
              <w:rPr>
                <w:sz w:val="22"/>
                <w:szCs w:val="22"/>
              </w:rPr>
              <w:t xml:space="preserve">Контрольное событие 1.7.5. </w:t>
            </w:r>
            <w:proofErr w:type="spellStart"/>
            <w:r w:rsidRPr="00D159BE">
              <w:rPr>
                <w:sz w:val="22"/>
                <w:szCs w:val="22"/>
              </w:rPr>
              <w:t>Строительтство</w:t>
            </w:r>
            <w:proofErr w:type="spellEnd"/>
            <w:r w:rsidRPr="00D159BE">
              <w:rPr>
                <w:sz w:val="22"/>
                <w:szCs w:val="22"/>
              </w:rPr>
              <w:t xml:space="preserve"> школы на 600 мест в мкр. Северный</w:t>
            </w:r>
          </w:p>
        </w:tc>
        <w:tc>
          <w:tcPr>
            <w:tcW w:w="2410" w:type="dxa"/>
            <w:tcBorders>
              <w:top w:val="nil"/>
              <w:left w:val="nil"/>
              <w:bottom w:val="single" w:sz="4" w:space="0" w:color="auto"/>
              <w:right w:val="single" w:sz="4" w:space="0" w:color="auto"/>
            </w:tcBorders>
            <w:shd w:val="clear" w:color="000000" w:fill="FFFFFF"/>
            <w:hideMark/>
          </w:tcPr>
          <w:p w:rsidR="003E4230" w:rsidRDefault="003E4230" w:rsidP="003E4230">
            <w:r w:rsidRPr="00255D16">
              <w:rPr>
                <w:sz w:val="22"/>
                <w:szCs w:val="22"/>
              </w:rPr>
              <w:t xml:space="preserve">Котков Д.В., начальник </w:t>
            </w:r>
            <w:r w:rsidRPr="00255D16">
              <w:rPr>
                <w:sz w:val="22"/>
                <w:szCs w:val="22"/>
                <w:lang w:eastAsia="en-US"/>
              </w:rPr>
              <w:t>Управления по архитектуре и градостроительству города Батайска</w:t>
            </w:r>
          </w:p>
        </w:tc>
        <w:tc>
          <w:tcPr>
            <w:tcW w:w="1276" w:type="dxa"/>
            <w:tcBorders>
              <w:top w:val="nil"/>
              <w:left w:val="nil"/>
              <w:bottom w:val="single" w:sz="4" w:space="0" w:color="auto"/>
              <w:right w:val="single" w:sz="4" w:space="0" w:color="auto"/>
            </w:tcBorders>
            <w:shd w:val="clear" w:color="000000" w:fill="FFFFFF"/>
            <w:hideMark/>
          </w:tcPr>
          <w:p w:rsidR="003E4230" w:rsidRPr="00D159BE" w:rsidRDefault="003E4230" w:rsidP="003E4230">
            <w:pPr>
              <w:jc w:val="right"/>
              <w:rPr>
                <w:sz w:val="22"/>
                <w:szCs w:val="22"/>
              </w:rPr>
            </w:pPr>
            <w:r w:rsidRPr="00D159BE">
              <w:rPr>
                <w:sz w:val="22"/>
                <w:szCs w:val="22"/>
              </w:rPr>
              <w:t>31.12.2019</w:t>
            </w:r>
          </w:p>
        </w:tc>
        <w:tc>
          <w:tcPr>
            <w:tcW w:w="1276" w:type="dxa"/>
            <w:tcBorders>
              <w:top w:val="nil"/>
              <w:left w:val="nil"/>
              <w:bottom w:val="single" w:sz="4" w:space="0" w:color="auto"/>
              <w:right w:val="single" w:sz="4" w:space="0" w:color="auto"/>
            </w:tcBorders>
            <w:shd w:val="clear" w:color="000000" w:fill="FFFFFF"/>
            <w:hideMark/>
          </w:tcPr>
          <w:p w:rsidR="003E4230" w:rsidRPr="00D159BE" w:rsidRDefault="003E4230" w:rsidP="003E4230">
            <w:pPr>
              <w:jc w:val="right"/>
              <w:rPr>
                <w:sz w:val="22"/>
                <w:szCs w:val="22"/>
              </w:rPr>
            </w:pPr>
            <w:r w:rsidRPr="00D159BE">
              <w:rPr>
                <w:sz w:val="22"/>
                <w:szCs w:val="22"/>
              </w:rPr>
              <w:t>09.01.2019</w:t>
            </w:r>
          </w:p>
        </w:tc>
        <w:tc>
          <w:tcPr>
            <w:tcW w:w="1275" w:type="dxa"/>
            <w:tcBorders>
              <w:top w:val="nil"/>
              <w:left w:val="nil"/>
              <w:bottom w:val="single" w:sz="4" w:space="0" w:color="auto"/>
              <w:right w:val="single" w:sz="4" w:space="0" w:color="auto"/>
            </w:tcBorders>
            <w:shd w:val="clear" w:color="000000" w:fill="FFFFFF"/>
            <w:hideMark/>
          </w:tcPr>
          <w:p w:rsidR="003E4230" w:rsidRPr="00D159BE" w:rsidRDefault="003E4230" w:rsidP="003E4230">
            <w:pPr>
              <w:jc w:val="right"/>
              <w:rPr>
                <w:sz w:val="22"/>
                <w:szCs w:val="22"/>
              </w:rPr>
            </w:pPr>
            <w:r w:rsidRPr="00D159BE">
              <w:rPr>
                <w:sz w:val="22"/>
                <w:szCs w:val="22"/>
              </w:rPr>
              <w:t>31.12.2019</w:t>
            </w:r>
          </w:p>
        </w:tc>
        <w:tc>
          <w:tcPr>
            <w:tcW w:w="2126" w:type="dxa"/>
            <w:tcBorders>
              <w:top w:val="nil"/>
              <w:left w:val="nil"/>
              <w:bottom w:val="single" w:sz="4" w:space="0" w:color="auto"/>
              <w:right w:val="single" w:sz="4" w:space="0" w:color="auto"/>
            </w:tcBorders>
            <w:shd w:val="clear" w:color="auto" w:fill="auto"/>
            <w:hideMark/>
          </w:tcPr>
          <w:p w:rsidR="003E4230" w:rsidRPr="00D159BE" w:rsidRDefault="003E4230" w:rsidP="003E4230">
            <w:pPr>
              <w:rPr>
                <w:sz w:val="22"/>
                <w:szCs w:val="22"/>
              </w:rPr>
            </w:pPr>
            <w:r w:rsidRPr="00D159BE">
              <w:rPr>
                <w:sz w:val="22"/>
                <w:szCs w:val="22"/>
              </w:rPr>
              <w:t>Строительство  современных зданий образовательных организаций</w:t>
            </w:r>
          </w:p>
        </w:tc>
        <w:tc>
          <w:tcPr>
            <w:tcW w:w="2917" w:type="dxa"/>
            <w:tcBorders>
              <w:top w:val="nil"/>
              <w:left w:val="nil"/>
              <w:bottom w:val="single" w:sz="4" w:space="0" w:color="auto"/>
              <w:right w:val="single" w:sz="4" w:space="0" w:color="auto"/>
            </w:tcBorders>
            <w:shd w:val="clear" w:color="000000" w:fill="FFFFFF"/>
            <w:hideMark/>
          </w:tcPr>
          <w:p w:rsidR="003E4230" w:rsidRPr="00D159BE" w:rsidRDefault="003E4230" w:rsidP="003E4230">
            <w:pPr>
              <w:rPr>
                <w:sz w:val="22"/>
                <w:szCs w:val="22"/>
              </w:rPr>
            </w:pPr>
            <w:r w:rsidRPr="00D159BE">
              <w:rPr>
                <w:sz w:val="22"/>
                <w:szCs w:val="22"/>
              </w:rPr>
              <w:t>Строительство школы ведется</w:t>
            </w:r>
          </w:p>
        </w:tc>
        <w:tc>
          <w:tcPr>
            <w:tcW w:w="1336" w:type="dxa"/>
            <w:tcBorders>
              <w:top w:val="nil"/>
              <w:left w:val="nil"/>
              <w:bottom w:val="single" w:sz="4" w:space="0" w:color="auto"/>
              <w:right w:val="single" w:sz="4" w:space="0" w:color="auto"/>
            </w:tcBorders>
            <w:shd w:val="clear" w:color="000000" w:fill="FFFFFF"/>
            <w:noWrap/>
            <w:vAlign w:val="bottom"/>
            <w:hideMark/>
          </w:tcPr>
          <w:p w:rsidR="003E4230" w:rsidRPr="00D159BE" w:rsidRDefault="003E4230" w:rsidP="003E4230">
            <w:pPr>
              <w:rPr>
                <w:sz w:val="22"/>
                <w:szCs w:val="22"/>
              </w:rPr>
            </w:pPr>
            <w:r w:rsidRPr="00D159BE">
              <w:rPr>
                <w:sz w:val="22"/>
                <w:szCs w:val="22"/>
              </w:rPr>
              <w:t> </w:t>
            </w:r>
          </w:p>
        </w:tc>
      </w:tr>
      <w:tr w:rsidR="003E4230" w:rsidRPr="00D159BE" w:rsidTr="00085CA9">
        <w:trPr>
          <w:trHeight w:val="14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3E4230" w:rsidRPr="00D159BE" w:rsidRDefault="003E4230" w:rsidP="003E4230">
            <w:pPr>
              <w:rPr>
                <w:sz w:val="22"/>
                <w:szCs w:val="22"/>
              </w:rPr>
            </w:pPr>
            <w:r w:rsidRPr="00D159BE">
              <w:rPr>
                <w:sz w:val="22"/>
                <w:szCs w:val="22"/>
              </w:rPr>
              <w:t> </w:t>
            </w:r>
          </w:p>
        </w:tc>
        <w:tc>
          <w:tcPr>
            <w:tcW w:w="2410" w:type="dxa"/>
            <w:tcBorders>
              <w:top w:val="nil"/>
              <w:left w:val="nil"/>
              <w:bottom w:val="single" w:sz="4" w:space="0" w:color="auto"/>
              <w:right w:val="single" w:sz="4" w:space="0" w:color="auto"/>
            </w:tcBorders>
            <w:shd w:val="clear" w:color="auto" w:fill="auto"/>
            <w:vAlign w:val="center"/>
            <w:hideMark/>
          </w:tcPr>
          <w:p w:rsidR="003E4230" w:rsidRPr="00D159BE" w:rsidRDefault="003E4230" w:rsidP="003E4230">
            <w:pPr>
              <w:rPr>
                <w:sz w:val="22"/>
                <w:szCs w:val="22"/>
              </w:rPr>
            </w:pPr>
            <w:r w:rsidRPr="00D159BE">
              <w:rPr>
                <w:sz w:val="22"/>
                <w:szCs w:val="22"/>
              </w:rPr>
              <w:t xml:space="preserve">Строительный контроль и авторский надзор </w:t>
            </w:r>
            <w:proofErr w:type="spellStart"/>
            <w:r w:rsidRPr="00D159BE">
              <w:rPr>
                <w:sz w:val="22"/>
                <w:szCs w:val="22"/>
              </w:rPr>
              <w:t>строительтство</w:t>
            </w:r>
            <w:proofErr w:type="spellEnd"/>
            <w:r w:rsidRPr="00D159BE">
              <w:rPr>
                <w:sz w:val="22"/>
                <w:szCs w:val="22"/>
              </w:rPr>
              <w:t xml:space="preserve"> школы на 600 мест в мкр. Северный</w:t>
            </w:r>
          </w:p>
        </w:tc>
        <w:tc>
          <w:tcPr>
            <w:tcW w:w="2410" w:type="dxa"/>
            <w:tcBorders>
              <w:top w:val="nil"/>
              <w:left w:val="nil"/>
              <w:bottom w:val="single" w:sz="4" w:space="0" w:color="auto"/>
              <w:right w:val="single" w:sz="4" w:space="0" w:color="auto"/>
            </w:tcBorders>
            <w:shd w:val="clear" w:color="000000" w:fill="FFFFFF"/>
            <w:hideMark/>
          </w:tcPr>
          <w:p w:rsidR="003E4230" w:rsidRDefault="003E4230" w:rsidP="003E4230">
            <w:r w:rsidRPr="00255D16">
              <w:rPr>
                <w:sz w:val="22"/>
                <w:szCs w:val="22"/>
              </w:rPr>
              <w:t xml:space="preserve">Котков Д.В., начальник </w:t>
            </w:r>
            <w:r w:rsidRPr="00255D16">
              <w:rPr>
                <w:sz w:val="22"/>
                <w:szCs w:val="22"/>
                <w:lang w:eastAsia="en-US"/>
              </w:rPr>
              <w:t>Управления по архитектуре и градостроительству города Батайска</w:t>
            </w:r>
          </w:p>
        </w:tc>
        <w:tc>
          <w:tcPr>
            <w:tcW w:w="1276" w:type="dxa"/>
            <w:tcBorders>
              <w:top w:val="nil"/>
              <w:left w:val="nil"/>
              <w:bottom w:val="single" w:sz="4" w:space="0" w:color="auto"/>
              <w:right w:val="single" w:sz="4" w:space="0" w:color="auto"/>
            </w:tcBorders>
            <w:shd w:val="clear" w:color="000000" w:fill="FFFFFF"/>
            <w:hideMark/>
          </w:tcPr>
          <w:p w:rsidR="003E4230" w:rsidRPr="00D159BE" w:rsidRDefault="003E4230" w:rsidP="003E4230">
            <w:pPr>
              <w:jc w:val="right"/>
              <w:rPr>
                <w:sz w:val="22"/>
                <w:szCs w:val="22"/>
              </w:rPr>
            </w:pPr>
            <w:r w:rsidRPr="00D159BE">
              <w:rPr>
                <w:sz w:val="22"/>
                <w:szCs w:val="22"/>
              </w:rPr>
              <w:t>31.12.2019</w:t>
            </w:r>
          </w:p>
        </w:tc>
        <w:tc>
          <w:tcPr>
            <w:tcW w:w="1276" w:type="dxa"/>
            <w:tcBorders>
              <w:top w:val="nil"/>
              <w:left w:val="nil"/>
              <w:bottom w:val="single" w:sz="4" w:space="0" w:color="auto"/>
              <w:right w:val="single" w:sz="4" w:space="0" w:color="auto"/>
            </w:tcBorders>
            <w:shd w:val="clear" w:color="000000" w:fill="FFFFFF"/>
            <w:hideMark/>
          </w:tcPr>
          <w:p w:rsidR="003E4230" w:rsidRPr="00D159BE" w:rsidRDefault="003E4230" w:rsidP="003E4230">
            <w:pPr>
              <w:jc w:val="right"/>
              <w:rPr>
                <w:sz w:val="22"/>
                <w:szCs w:val="22"/>
              </w:rPr>
            </w:pPr>
            <w:r w:rsidRPr="00D159BE">
              <w:rPr>
                <w:sz w:val="22"/>
                <w:szCs w:val="22"/>
              </w:rPr>
              <w:t>09.01.2019</w:t>
            </w:r>
          </w:p>
        </w:tc>
        <w:tc>
          <w:tcPr>
            <w:tcW w:w="1275" w:type="dxa"/>
            <w:tcBorders>
              <w:top w:val="nil"/>
              <w:left w:val="nil"/>
              <w:bottom w:val="single" w:sz="4" w:space="0" w:color="auto"/>
              <w:right w:val="single" w:sz="4" w:space="0" w:color="auto"/>
            </w:tcBorders>
            <w:shd w:val="clear" w:color="000000" w:fill="FFFFFF"/>
            <w:hideMark/>
          </w:tcPr>
          <w:p w:rsidR="003E4230" w:rsidRPr="00D159BE" w:rsidRDefault="003E4230" w:rsidP="003E4230">
            <w:pPr>
              <w:jc w:val="right"/>
              <w:rPr>
                <w:sz w:val="22"/>
                <w:szCs w:val="22"/>
              </w:rPr>
            </w:pPr>
            <w:r w:rsidRPr="00D159BE">
              <w:rPr>
                <w:sz w:val="22"/>
                <w:szCs w:val="22"/>
              </w:rPr>
              <w:t>31.12.2019</w:t>
            </w:r>
          </w:p>
        </w:tc>
        <w:tc>
          <w:tcPr>
            <w:tcW w:w="2126" w:type="dxa"/>
            <w:tcBorders>
              <w:top w:val="nil"/>
              <w:left w:val="nil"/>
              <w:bottom w:val="single" w:sz="4" w:space="0" w:color="auto"/>
              <w:right w:val="single" w:sz="4" w:space="0" w:color="auto"/>
            </w:tcBorders>
            <w:shd w:val="clear" w:color="auto" w:fill="auto"/>
            <w:hideMark/>
          </w:tcPr>
          <w:p w:rsidR="003E4230" w:rsidRPr="00D159BE" w:rsidRDefault="003E4230" w:rsidP="003E4230">
            <w:pPr>
              <w:rPr>
                <w:sz w:val="22"/>
                <w:szCs w:val="22"/>
              </w:rPr>
            </w:pPr>
            <w:r w:rsidRPr="00D159BE">
              <w:rPr>
                <w:sz w:val="22"/>
                <w:szCs w:val="22"/>
              </w:rPr>
              <w:t>Строительство  современных зданий образовательных организаций</w:t>
            </w:r>
          </w:p>
        </w:tc>
        <w:tc>
          <w:tcPr>
            <w:tcW w:w="2917" w:type="dxa"/>
            <w:tcBorders>
              <w:top w:val="nil"/>
              <w:left w:val="nil"/>
              <w:bottom w:val="single" w:sz="4" w:space="0" w:color="auto"/>
              <w:right w:val="single" w:sz="4" w:space="0" w:color="auto"/>
            </w:tcBorders>
            <w:shd w:val="clear" w:color="000000" w:fill="FFFFFF"/>
            <w:hideMark/>
          </w:tcPr>
          <w:p w:rsidR="003E4230" w:rsidRPr="00D159BE" w:rsidRDefault="003E4230" w:rsidP="003E4230">
            <w:pPr>
              <w:rPr>
                <w:sz w:val="22"/>
                <w:szCs w:val="22"/>
              </w:rPr>
            </w:pPr>
            <w:r w:rsidRPr="00D159BE">
              <w:rPr>
                <w:sz w:val="22"/>
                <w:szCs w:val="22"/>
              </w:rPr>
              <w:t>Строительный контроль осуществляется</w:t>
            </w:r>
          </w:p>
        </w:tc>
        <w:tc>
          <w:tcPr>
            <w:tcW w:w="1336" w:type="dxa"/>
            <w:tcBorders>
              <w:top w:val="nil"/>
              <w:left w:val="nil"/>
              <w:bottom w:val="single" w:sz="4" w:space="0" w:color="auto"/>
              <w:right w:val="single" w:sz="4" w:space="0" w:color="auto"/>
            </w:tcBorders>
            <w:shd w:val="clear" w:color="000000" w:fill="FFFFFF"/>
            <w:noWrap/>
            <w:vAlign w:val="bottom"/>
            <w:hideMark/>
          </w:tcPr>
          <w:p w:rsidR="003E4230" w:rsidRPr="00D159BE" w:rsidRDefault="003E4230" w:rsidP="003E4230">
            <w:pPr>
              <w:rPr>
                <w:sz w:val="22"/>
                <w:szCs w:val="22"/>
              </w:rPr>
            </w:pPr>
            <w:r w:rsidRPr="00D159BE">
              <w:rPr>
                <w:sz w:val="22"/>
                <w:szCs w:val="22"/>
              </w:rPr>
              <w:t> </w:t>
            </w:r>
          </w:p>
        </w:tc>
      </w:tr>
      <w:tr w:rsidR="003E4230" w:rsidRPr="00D159BE" w:rsidTr="00085CA9">
        <w:trPr>
          <w:trHeight w:val="139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E4230" w:rsidRPr="00D159BE" w:rsidRDefault="003E4230" w:rsidP="003E4230">
            <w:pPr>
              <w:rPr>
                <w:sz w:val="22"/>
                <w:szCs w:val="22"/>
              </w:rPr>
            </w:pPr>
            <w:r w:rsidRPr="00D159BE">
              <w:rPr>
                <w:sz w:val="22"/>
                <w:szCs w:val="22"/>
              </w:rPr>
              <w:t>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E4230" w:rsidRPr="00D159BE" w:rsidRDefault="003E4230" w:rsidP="003E4230">
            <w:pPr>
              <w:rPr>
                <w:sz w:val="22"/>
                <w:szCs w:val="22"/>
              </w:rPr>
            </w:pPr>
            <w:r w:rsidRPr="00D159BE">
              <w:rPr>
                <w:sz w:val="22"/>
                <w:szCs w:val="22"/>
              </w:rPr>
              <w:t>Технологическое присоединение строящейся школы на 600 мест в мкр. Северный</w:t>
            </w:r>
          </w:p>
        </w:tc>
        <w:tc>
          <w:tcPr>
            <w:tcW w:w="2410" w:type="dxa"/>
            <w:tcBorders>
              <w:top w:val="single" w:sz="4" w:space="0" w:color="auto"/>
              <w:left w:val="nil"/>
              <w:bottom w:val="single" w:sz="4" w:space="0" w:color="auto"/>
              <w:right w:val="single" w:sz="4" w:space="0" w:color="auto"/>
            </w:tcBorders>
            <w:shd w:val="clear" w:color="000000" w:fill="FFFFFF"/>
            <w:hideMark/>
          </w:tcPr>
          <w:p w:rsidR="003E4230" w:rsidRDefault="003E4230" w:rsidP="003E4230">
            <w:r w:rsidRPr="00255D16">
              <w:rPr>
                <w:sz w:val="22"/>
                <w:szCs w:val="22"/>
              </w:rPr>
              <w:t xml:space="preserve">Котков Д.В., начальник </w:t>
            </w:r>
            <w:r w:rsidRPr="00255D16">
              <w:rPr>
                <w:sz w:val="22"/>
                <w:szCs w:val="22"/>
                <w:lang w:eastAsia="en-US"/>
              </w:rPr>
              <w:t>Управления по архитектуре и градостроительству города Батайска</w:t>
            </w:r>
          </w:p>
        </w:tc>
        <w:tc>
          <w:tcPr>
            <w:tcW w:w="1276" w:type="dxa"/>
            <w:tcBorders>
              <w:top w:val="single" w:sz="4" w:space="0" w:color="auto"/>
              <w:left w:val="nil"/>
              <w:bottom w:val="single" w:sz="4" w:space="0" w:color="auto"/>
              <w:right w:val="single" w:sz="4" w:space="0" w:color="auto"/>
            </w:tcBorders>
            <w:shd w:val="clear" w:color="000000" w:fill="FFFFFF"/>
            <w:hideMark/>
          </w:tcPr>
          <w:p w:rsidR="003E4230" w:rsidRPr="00D159BE" w:rsidRDefault="003E4230" w:rsidP="003E4230">
            <w:pPr>
              <w:jc w:val="right"/>
              <w:rPr>
                <w:sz w:val="22"/>
                <w:szCs w:val="22"/>
              </w:rPr>
            </w:pPr>
            <w:r w:rsidRPr="00D159BE">
              <w:rPr>
                <w:sz w:val="22"/>
                <w:szCs w:val="22"/>
              </w:rPr>
              <w:t>31.12.2019</w:t>
            </w:r>
          </w:p>
        </w:tc>
        <w:tc>
          <w:tcPr>
            <w:tcW w:w="1276" w:type="dxa"/>
            <w:tcBorders>
              <w:top w:val="single" w:sz="4" w:space="0" w:color="auto"/>
              <w:left w:val="nil"/>
              <w:bottom w:val="single" w:sz="4" w:space="0" w:color="auto"/>
              <w:right w:val="single" w:sz="4" w:space="0" w:color="auto"/>
            </w:tcBorders>
            <w:shd w:val="clear" w:color="000000" w:fill="FFFFFF"/>
            <w:hideMark/>
          </w:tcPr>
          <w:p w:rsidR="003E4230" w:rsidRPr="00D159BE" w:rsidRDefault="003E4230" w:rsidP="003E4230">
            <w:pPr>
              <w:jc w:val="right"/>
              <w:rPr>
                <w:sz w:val="22"/>
                <w:szCs w:val="22"/>
              </w:rPr>
            </w:pPr>
            <w:r w:rsidRPr="00D159BE">
              <w:rPr>
                <w:sz w:val="22"/>
                <w:szCs w:val="22"/>
              </w:rPr>
              <w:t>09.01.2019</w:t>
            </w:r>
          </w:p>
        </w:tc>
        <w:tc>
          <w:tcPr>
            <w:tcW w:w="1275" w:type="dxa"/>
            <w:tcBorders>
              <w:top w:val="single" w:sz="4" w:space="0" w:color="auto"/>
              <w:left w:val="nil"/>
              <w:bottom w:val="single" w:sz="4" w:space="0" w:color="auto"/>
              <w:right w:val="single" w:sz="4" w:space="0" w:color="auto"/>
            </w:tcBorders>
            <w:shd w:val="clear" w:color="000000" w:fill="FFFFFF"/>
            <w:hideMark/>
          </w:tcPr>
          <w:p w:rsidR="003E4230" w:rsidRPr="00D159BE" w:rsidRDefault="003E4230" w:rsidP="003E4230">
            <w:pPr>
              <w:jc w:val="right"/>
              <w:rPr>
                <w:sz w:val="22"/>
                <w:szCs w:val="22"/>
              </w:rPr>
            </w:pPr>
            <w:r w:rsidRPr="00D159BE">
              <w:rPr>
                <w:sz w:val="22"/>
                <w:szCs w:val="22"/>
              </w:rPr>
              <w:t>31.12.2019</w:t>
            </w:r>
          </w:p>
        </w:tc>
        <w:tc>
          <w:tcPr>
            <w:tcW w:w="2126" w:type="dxa"/>
            <w:tcBorders>
              <w:top w:val="single" w:sz="4" w:space="0" w:color="auto"/>
              <w:left w:val="nil"/>
              <w:bottom w:val="single" w:sz="4" w:space="0" w:color="auto"/>
              <w:right w:val="single" w:sz="4" w:space="0" w:color="auto"/>
            </w:tcBorders>
            <w:shd w:val="clear" w:color="auto" w:fill="auto"/>
            <w:hideMark/>
          </w:tcPr>
          <w:p w:rsidR="003E4230" w:rsidRPr="00D159BE" w:rsidRDefault="003E4230" w:rsidP="003E4230">
            <w:pPr>
              <w:rPr>
                <w:sz w:val="22"/>
                <w:szCs w:val="22"/>
              </w:rPr>
            </w:pPr>
            <w:r w:rsidRPr="00D159BE">
              <w:rPr>
                <w:sz w:val="22"/>
                <w:szCs w:val="22"/>
              </w:rPr>
              <w:t>Строительство  современных зданий образовательных организаций</w:t>
            </w:r>
          </w:p>
        </w:tc>
        <w:tc>
          <w:tcPr>
            <w:tcW w:w="2917" w:type="dxa"/>
            <w:tcBorders>
              <w:top w:val="single" w:sz="4" w:space="0" w:color="auto"/>
              <w:left w:val="nil"/>
              <w:bottom w:val="single" w:sz="4" w:space="0" w:color="auto"/>
              <w:right w:val="single" w:sz="4" w:space="0" w:color="auto"/>
            </w:tcBorders>
            <w:shd w:val="clear" w:color="000000" w:fill="FFFFFF"/>
            <w:hideMark/>
          </w:tcPr>
          <w:p w:rsidR="003E4230" w:rsidRPr="00D159BE" w:rsidRDefault="003E4230" w:rsidP="003E4230">
            <w:pPr>
              <w:rPr>
                <w:sz w:val="22"/>
                <w:szCs w:val="22"/>
              </w:rPr>
            </w:pPr>
            <w:r w:rsidRPr="00D159BE">
              <w:rPr>
                <w:sz w:val="22"/>
                <w:szCs w:val="22"/>
              </w:rPr>
              <w:t>Технологическое присоединение осуществляется</w:t>
            </w:r>
          </w:p>
        </w:tc>
        <w:tc>
          <w:tcPr>
            <w:tcW w:w="1336" w:type="dxa"/>
            <w:tcBorders>
              <w:top w:val="single" w:sz="4" w:space="0" w:color="auto"/>
              <w:left w:val="nil"/>
              <w:bottom w:val="single" w:sz="4" w:space="0" w:color="auto"/>
              <w:right w:val="single" w:sz="4" w:space="0" w:color="auto"/>
            </w:tcBorders>
            <w:shd w:val="clear" w:color="000000" w:fill="FFFFFF"/>
            <w:noWrap/>
            <w:vAlign w:val="bottom"/>
            <w:hideMark/>
          </w:tcPr>
          <w:p w:rsidR="003E4230" w:rsidRPr="00D159BE" w:rsidRDefault="003E4230" w:rsidP="003E4230">
            <w:pPr>
              <w:rPr>
                <w:sz w:val="22"/>
                <w:szCs w:val="22"/>
              </w:rPr>
            </w:pPr>
            <w:r w:rsidRPr="00D159BE">
              <w:rPr>
                <w:sz w:val="22"/>
                <w:szCs w:val="22"/>
              </w:rPr>
              <w:t> </w:t>
            </w:r>
          </w:p>
        </w:tc>
      </w:tr>
      <w:tr w:rsidR="00D159BE" w:rsidRPr="00D159BE" w:rsidTr="00085CA9">
        <w:trPr>
          <w:trHeight w:val="12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lastRenderedPageBreak/>
              <w:t> </w:t>
            </w:r>
          </w:p>
        </w:tc>
        <w:tc>
          <w:tcPr>
            <w:tcW w:w="7372" w:type="dxa"/>
            <w:gridSpan w:val="4"/>
            <w:tcBorders>
              <w:top w:val="single" w:sz="4" w:space="0" w:color="auto"/>
              <w:left w:val="nil"/>
              <w:bottom w:val="single" w:sz="4" w:space="0" w:color="auto"/>
              <w:right w:val="single" w:sz="4" w:space="0" w:color="auto"/>
            </w:tcBorders>
            <w:shd w:val="clear" w:color="000000" w:fill="FFFFFF"/>
            <w:vAlign w:val="center"/>
            <w:hideMark/>
          </w:tcPr>
          <w:p w:rsidR="00D159BE" w:rsidRPr="00D159BE" w:rsidRDefault="00D159BE" w:rsidP="00D159BE">
            <w:pPr>
              <w:rPr>
                <w:sz w:val="22"/>
                <w:szCs w:val="22"/>
              </w:rPr>
            </w:pPr>
            <w:r w:rsidRPr="00D159BE">
              <w:rPr>
                <w:sz w:val="22"/>
                <w:szCs w:val="22"/>
              </w:rPr>
              <w:t>Основное мероприятие 1.8. " Создание  безопасных и комфортных условий  осуществления образовательной деятельности  в муниципальн</w:t>
            </w:r>
            <w:r w:rsidR="00DF27AF">
              <w:rPr>
                <w:sz w:val="22"/>
                <w:szCs w:val="22"/>
              </w:rPr>
              <w:t>ых образовательных организациях</w:t>
            </w:r>
            <w:r w:rsidRPr="00D159BE">
              <w:rPr>
                <w:sz w:val="22"/>
                <w:szCs w:val="22"/>
              </w:rPr>
              <w:t>"</w:t>
            </w:r>
          </w:p>
        </w:tc>
        <w:tc>
          <w:tcPr>
            <w:tcW w:w="1275"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12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917"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93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7372" w:type="dxa"/>
            <w:gridSpan w:val="4"/>
            <w:tcBorders>
              <w:top w:val="single" w:sz="4" w:space="0" w:color="auto"/>
              <w:left w:val="nil"/>
              <w:bottom w:val="single" w:sz="4" w:space="0" w:color="auto"/>
              <w:right w:val="single" w:sz="4" w:space="0" w:color="auto"/>
            </w:tcBorders>
            <w:shd w:val="clear" w:color="000000" w:fill="FFFFFF"/>
            <w:vAlign w:val="center"/>
            <w:hideMark/>
          </w:tcPr>
          <w:p w:rsidR="00D159BE" w:rsidRPr="00D159BE" w:rsidRDefault="00D159BE" w:rsidP="00D159BE">
            <w:pPr>
              <w:rPr>
                <w:sz w:val="22"/>
                <w:szCs w:val="22"/>
              </w:rPr>
            </w:pPr>
            <w:r w:rsidRPr="00D159BE">
              <w:rPr>
                <w:sz w:val="22"/>
                <w:szCs w:val="22"/>
              </w:rPr>
              <w:t>Основное мероприятие 1.9. "Обеспечение деятельности Управления образования города Батайска, включая Финансово-экономическую службу "</w:t>
            </w:r>
          </w:p>
        </w:tc>
        <w:tc>
          <w:tcPr>
            <w:tcW w:w="1275"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12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917"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51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Обеспечение деятельности Управления образования города Батайска, включая Финансово-экономическую службу</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Акиньшина Ю.В., зам. начальника УО</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nil"/>
              <w:left w:val="nil"/>
              <w:bottom w:val="single" w:sz="4" w:space="0" w:color="auto"/>
              <w:right w:val="single" w:sz="4" w:space="0" w:color="auto"/>
            </w:tcBorders>
            <w:shd w:val="clear" w:color="auto" w:fill="auto"/>
            <w:hideMark/>
          </w:tcPr>
          <w:p w:rsidR="00D159BE" w:rsidRPr="00D159BE" w:rsidRDefault="00D159BE" w:rsidP="00D159BE">
            <w:pPr>
              <w:rPr>
                <w:sz w:val="22"/>
                <w:szCs w:val="22"/>
              </w:rPr>
            </w:pPr>
            <w:r w:rsidRPr="00D159BE">
              <w:rPr>
                <w:sz w:val="22"/>
                <w:szCs w:val="22"/>
              </w:rPr>
              <w:t>Повышение эффективности образовательной системы города</w:t>
            </w:r>
          </w:p>
        </w:tc>
        <w:tc>
          <w:tcPr>
            <w:tcW w:w="2917"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Мероприятие выполнено</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12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Прочие расходы (налоги, госпошлины) в части данного мероприятия</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Максименко М.Н., начальник ФЭС</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917"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97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7372" w:type="dxa"/>
            <w:gridSpan w:val="4"/>
            <w:tcBorders>
              <w:top w:val="single" w:sz="4" w:space="0" w:color="auto"/>
              <w:left w:val="nil"/>
              <w:bottom w:val="single" w:sz="4" w:space="0" w:color="auto"/>
              <w:right w:val="nil"/>
            </w:tcBorders>
            <w:shd w:val="clear" w:color="000000" w:fill="FFFFFF"/>
            <w:vAlign w:val="center"/>
            <w:hideMark/>
          </w:tcPr>
          <w:p w:rsidR="00D159BE" w:rsidRPr="00D159BE" w:rsidRDefault="00D159BE" w:rsidP="00D159BE">
            <w:pPr>
              <w:rPr>
                <w:sz w:val="22"/>
                <w:szCs w:val="22"/>
              </w:rPr>
            </w:pPr>
            <w:r w:rsidRPr="00D159BE">
              <w:rPr>
                <w:sz w:val="22"/>
                <w:szCs w:val="22"/>
              </w:rPr>
              <w:t>Основное мероприятие 1.10. "Реализация проекта "</w:t>
            </w:r>
            <w:proofErr w:type="spellStart"/>
            <w:r w:rsidRPr="00D159BE">
              <w:rPr>
                <w:sz w:val="22"/>
                <w:szCs w:val="22"/>
              </w:rPr>
              <w:t>Здоровьесбережение</w:t>
            </w:r>
            <w:proofErr w:type="spellEnd"/>
            <w:r w:rsidRPr="00D159BE">
              <w:rPr>
                <w:sz w:val="22"/>
                <w:szCs w:val="22"/>
              </w:rPr>
              <w:t xml:space="preserve"> в сфере образования"</w:t>
            </w:r>
          </w:p>
        </w:tc>
        <w:tc>
          <w:tcPr>
            <w:tcW w:w="1275"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 </w:t>
            </w:r>
          </w:p>
        </w:tc>
        <w:tc>
          <w:tcPr>
            <w:tcW w:w="212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917"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57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410" w:type="dxa"/>
            <w:tcBorders>
              <w:top w:val="nil"/>
              <w:left w:val="nil"/>
              <w:bottom w:val="single" w:sz="4" w:space="0" w:color="auto"/>
              <w:right w:val="single" w:sz="4" w:space="0" w:color="auto"/>
            </w:tcBorders>
            <w:shd w:val="clear" w:color="000000" w:fill="FFFFFF"/>
            <w:vAlign w:val="center"/>
            <w:hideMark/>
          </w:tcPr>
          <w:p w:rsidR="00D159BE" w:rsidRPr="00D159BE" w:rsidRDefault="00D159BE" w:rsidP="00D159BE">
            <w:pPr>
              <w:rPr>
                <w:sz w:val="22"/>
                <w:szCs w:val="22"/>
              </w:rPr>
            </w:pPr>
            <w:r w:rsidRPr="00D159BE">
              <w:rPr>
                <w:sz w:val="22"/>
                <w:szCs w:val="22"/>
              </w:rPr>
              <w:t>Обеспечение бесплатными горячими обедами детей из малообеспеченных семей и из семей, находящихся в социально опасном положении</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proofErr w:type="spellStart"/>
            <w:r w:rsidRPr="00D159BE">
              <w:rPr>
                <w:sz w:val="22"/>
                <w:szCs w:val="22"/>
              </w:rPr>
              <w:t>Чепурненко</w:t>
            </w:r>
            <w:proofErr w:type="spellEnd"/>
            <w:r w:rsidRPr="00D159BE">
              <w:rPr>
                <w:sz w:val="22"/>
                <w:szCs w:val="22"/>
              </w:rPr>
              <w:t xml:space="preserve"> С.В., главный специалист УО</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nil"/>
              <w:left w:val="nil"/>
              <w:bottom w:val="single" w:sz="4" w:space="0" w:color="auto"/>
              <w:right w:val="single" w:sz="4" w:space="0" w:color="auto"/>
            </w:tcBorders>
            <w:shd w:val="clear" w:color="auto" w:fill="auto"/>
            <w:vAlign w:val="center"/>
            <w:hideMark/>
          </w:tcPr>
          <w:p w:rsidR="00D159BE" w:rsidRPr="00D159BE" w:rsidRDefault="00D159BE" w:rsidP="00D159BE">
            <w:pPr>
              <w:rPr>
                <w:sz w:val="22"/>
                <w:szCs w:val="22"/>
              </w:rPr>
            </w:pPr>
            <w:r w:rsidRPr="00D159BE">
              <w:rPr>
                <w:sz w:val="22"/>
                <w:szCs w:val="22"/>
              </w:rPr>
              <w:t>Охват детей горячим питанием 96%</w:t>
            </w:r>
          </w:p>
        </w:tc>
        <w:tc>
          <w:tcPr>
            <w:tcW w:w="2917"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Питание детей осуществлено</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38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lastRenderedPageBreak/>
              <w:t> </w:t>
            </w:r>
          </w:p>
        </w:tc>
        <w:tc>
          <w:tcPr>
            <w:tcW w:w="2410" w:type="dxa"/>
            <w:tcBorders>
              <w:top w:val="nil"/>
              <w:left w:val="nil"/>
              <w:bottom w:val="single" w:sz="4" w:space="0" w:color="auto"/>
              <w:right w:val="single" w:sz="4" w:space="0" w:color="auto"/>
            </w:tcBorders>
            <w:shd w:val="clear" w:color="000000" w:fill="FFFFFF"/>
            <w:vAlign w:val="center"/>
            <w:hideMark/>
          </w:tcPr>
          <w:p w:rsidR="00D159BE" w:rsidRPr="00D159BE" w:rsidRDefault="00D159BE" w:rsidP="00D159BE">
            <w:pPr>
              <w:rPr>
                <w:sz w:val="22"/>
                <w:szCs w:val="22"/>
              </w:rPr>
            </w:pPr>
            <w:r w:rsidRPr="00D159BE">
              <w:rPr>
                <w:sz w:val="22"/>
                <w:szCs w:val="22"/>
              </w:rPr>
              <w:t>Всеобуч по плаванию</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proofErr w:type="spellStart"/>
            <w:r w:rsidRPr="00D159BE">
              <w:rPr>
                <w:sz w:val="22"/>
                <w:szCs w:val="22"/>
              </w:rPr>
              <w:t>Чепурненко</w:t>
            </w:r>
            <w:proofErr w:type="spellEnd"/>
            <w:r w:rsidRPr="00D159BE">
              <w:rPr>
                <w:sz w:val="22"/>
                <w:szCs w:val="22"/>
              </w:rPr>
              <w:t xml:space="preserve"> С.В., главный специалист УО, </w:t>
            </w:r>
            <w:proofErr w:type="spellStart"/>
            <w:r w:rsidRPr="00D159BE">
              <w:rPr>
                <w:sz w:val="22"/>
                <w:szCs w:val="22"/>
              </w:rPr>
              <w:t>Кожарина</w:t>
            </w:r>
            <w:proofErr w:type="spellEnd"/>
            <w:r w:rsidRPr="00D159BE">
              <w:rPr>
                <w:sz w:val="22"/>
                <w:szCs w:val="22"/>
              </w:rPr>
              <w:t xml:space="preserve"> О.Н., директор МБУ ДО ДЮСШ-2</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nil"/>
              <w:left w:val="nil"/>
              <w:bottom w:val="single" w:sz="4" w:space="0" w:color="auto"/>
              <w:right w:val="single" w:sz="4" w:space="0" w:color="auto"/>
            </w:tcBorders>
            <w:shd w:val="clear" w:color="auto" w:fill="auto"/>
            <w:vAlign w:val="center"/>
            <w:hideMark/>
          </w:tcPr>
          <w:p w:rsidR="00D159BE" w:rsidRPr="00D159BE" w:rsidRDefault="00D159BE" w:rsidP="00D159BE">
            <w:pPr>
              <w:rPr>
                <w:sz w:val="22"/>
                <w:szCs w:val="22"/>
              </w:rPr>
            </w:pPr>
            <w:r w:rsidRPr="00D159BE">
              <w:rPr>
                <w:sz w:val="22"/>
                <w:szCs w:val="22"/>
              </w:rPr>
              <w:t>Сохранение и укрепление здоровья обучающихся, привитие начальных навыков плавания</w:t>
            </w:r>
          </w:p>
        </w:tc>
        <w:tc>
          <w:tcPr>
            <w:tcW w:w="2917"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Мероприятие выполнено</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91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7372" w:type="dxa"/>
            <w:gridSpan w:val="4"/>
            <w:tcBorders>
              <w:top w:val="single" w:sz="4" w:space="0" w:color="auto"/>
              <w:left w:val="nil"/>
              <w:bottom w:val="single" w:sz="4" w:space="0" w:color="auto"/>
              <w:right w:val="nil"/>
            </w:tcBorders>
            <w:shd w:val="clear" w:color="000000" w:fill="FFFFFF"/>
            <w:vAlign w:val="center"/>
            <w:hideMark/>
          </w:tcPr>
          <w:p w:rsidR="00D159BE" w:rsidRPr="00D159BE" w:rsidRDefault="00D159BE" w:rsidP="00D159BE">
            <w:pPr>
              <w:rPr>
                <w:sz w:val="22"/>
                <w:szCs w:val="22"/>
              </w:rPr>
            </w:pPr>
            <w:r w:rsidRPr="00D159BE">
              <w:rPr>
                <w:sz w:val="22"/>
                <w:szCs w:val="22"/>
              </w:rPr>
              <w:t>Основное мероприятие 1.11 Осуществление транспортной доступности общеобразовательных учреждений</w:t>
            </w:r>
          </w:p>
        </w:tc>
        <w:tc>
          <w:tcPr>
            <w:tcW w:w="1275"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 </w:t>
            </w:r>
          </w:p>
        </w:tc>
        <w:tc>
          <w:tcPr>
            <w:tcW w:w="212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917"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8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7372" w:type="dxa"/>
            <w:gridSpan w:val="4"/>
            <w:tcBorders>
              <w:top w:val="single" w:sz="4" w:space="0" w:color="auto"/>
              <w:left w:val="nil"/>
              <w:bottom w:val="single" w:sz="4" w:space="0" w:color="auto"/>
              <w:right w:val="nil"/>
            </w:tcBorders>
            <w:shd w:val="clear" w:color="000000" w:fill="FFFFFF"/>
            <w:vAlign w:val="center"/>
            <w:hideMark/>
          </w:tcPr>
          <w:p w:rsidR="00D159BE" w:rsidRPr="00D159BE" w:rsidRDefault="00D159BE" w:rsidP="00D159BE">
            <w:pPr>
              <w:rPr>
                <w:sz w:val="22"/>
                <w:szCs w:val="22"/>
              </w:rPr>
            </w:pPr>
            <w:r w:rsidRPr="00D159BE">
              <w:rPr>
                <w:sz w:val="22"/>
                <w:szCs w:val="22"/>
              </w:rPr>
              <w:t>Основное мероприятие 1.12 Расходы на мероприятия по формированию документов по вновь образованным земельным участкам</w:t>
            </w:r>
          </w:p>
        </w:tc>
        <w:tc>
          <w:tcPr>
            <w:tcW w:w="1275"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 </w:t>
            </w:r>
          </w:p>
        </w:tc>
        <w:tc>
          <w:tcPr>
            <w:tcW w:w="212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917"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310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410" w:type="dxa"/>
            <w:tcBorders>
              <w:top w:val="nil"/>
              <w:left w:val="nil"/>
              <w:bottom w:val="single" w:sz="4" w:space="0" w:color="auto"/>
              <w:right w:val="single" w:sz="4" w:space="0" w:color="auto"/>
            </w:tcBorders>
            <w:shd w:val="clear" w:color="000000" w:fill="FFFFFF"/>
            <w:vAlign w:val="center"/>
            <w:hideMark/>
          </w:tcPr>
          <w:p w:rsidR="00D159BE" w:rsidRPr="00D159BE" w:rsidRDefault="00D159BE" w:rsidP="00D159BE">
            <w:pPr>
              <w:rPr>
                <w:sz w:val="22"/>
                <w:szCs w:val="22"/>
              </w:rPr>
            </w:pPr>
            <w:r w:rsidRPr="00D159BE">
              <w:rPr>
                <w:sz w:val="22"/>
                <w:szCs w:val="22"/>
              </w:rPr>
              <w:t>Межевание земельного участка МБОУ СОШ № 6</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Башкатова Н.И., ведущий инженер ФЭС</w:t>
            </w:r>
          </w:p>
        </w:tc>
        <w:tc>
          <w:tcPr>
            <w:tcW w:w="1276" w:type="dxa"/>
            <w:tcBorders>
              <w:top w:val="nil"/>
              <w:left w:val="single" w:sz="4" w:space="0" w:color="auto"/>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nil"/>
              <w:left w:val="nil"/>
              <w:bottom w:val="single" w:sz="4" w:space="0" w:color="auto"/>
              <w:right w:val="single" w:sz="4" w:space="0" w:color="auto"/>
            </w:tcBorders>
            <w:shd w:val="clear" w:color="auto" w:fill="auto"/>
            <w:vAlign w:val="center"/>
            <w:hideMark/>
          </w:tcPr>
          <w:p w:rsidR="00D159BE" w:rsidRPr="00D159BE" w:rsidRDefault="00D159BE" w:rsidP="00D159BE">
            <w:pPr>
              <w:rPr>
                <w:sz w:val="22"/>
                <w:szCs w:val="22"/>
              </w:rPr>
            </w:pPr>
            <w:r w:rsidRPr="00D159BE">
              <w:rPr>
                <w:sz w:val="22"/>
                <w:szCs w:val="22"/>
              </w:rPr>
              <w:t>Строительство в городе Батайске современных зданий образовательных организаций; модернизация инфраструктуры муниципальных образовательных организаций</w:t>
            </w:r>
          </w:p>
        </w:tc>
        <w:tc>
          <w:tcPr>
            <w:tcW w:w="2917" w:type="dxa"/>
            <w:tcBorders>
              <w:top w:val="nil"/>
              <w:left w:val="nil"/>
              <w:bottom w:val="single" w:sz="4" w:space="0" w:color="auto"/>
              <w:right w:val="nil"/>
            </w:tcBorders>
            <w:shd w:val="clear" w:color="000000" w:fill="FFFFFF"/>
            <w:hideMark/>
          </w:tcPr>
          <w:p w:rsidR="00D159BE" w:rsidRPr="00D159BE" w:rsidRDefault="00D159BE" w:rsidP="00D159BE">
            <w:pPr>
              <w:rPr>
                <w:sz w:val="22"/>
                <w:szCs w:val="22"/>
              </w:rPr>
            </w:pPr>
            <w:r w:rsidRPr="00D159BE">
              <w:rPr>
                <w:sz w:val="22"/>
                <w:szCs w:val="22"/>
              </w:rPr>
              <w:t>Мероприятие выполнено</w:t>
            </w:r>
          </w:p>
        </w:tc>
        <w:tc>
          <w:tcPr>
            <w:tcW w:w="1336"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21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7372" w:type="dxa"/>
            <w:gridSpan w:val="4"/>
            <w:tcBorders>
              <w:top w:val="single" w:sz="4" w:space="0" w:color="auto"/>
              <w:left w:val="nil"/>
              <w:bottom w:val="single" w:sz="4" w:space="0" w:color="auto"/>
              <w:right w:val="nil"/>
            </w:tcBorders>
            <w:shd w:val="clear" w:color="000000" w:fill="FFFFFF"/>
            <w:vAlign w:val="center"/>
            <w:hideMark/>
          </w:tcPr>
          <w:p w:rsidR="00D159BE" w:rsidRPr="00D159BE" w:rsidRDefault="00D159BE" w:rsidP="00D159BE">
            <w:pPr>
              <w:rPr>
                <w:sz w:val="22"/>
                <w:szCs w:val="22"/>
              </w:rPr>
            </w:pPr>
            <w:r w:rsidRPr="00D159BE">
              <w:rPr>
                <w:sz w:val="22"/>
                <w:szCs w:val="22"/>
              </w:rPr>
              <w:t>Основное мероприятие 1.13 Расходы на обеспечение мероприятий по охране объектов и пожарной безопасности учреждений образования</w:t>
            </w:r>
          </w:p>
        </w:tc>
        <w:tc>
          <w:tcPr>
            <w:tcW w:w="1275"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 </w:t>
            </w:r>
          </w:p>
        </w:tc>
        <w:tc>
          <w:tcPr>
            <w:tcW w:w="212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917" w:type="dxa"/>
            <w:tcBorders>
              <w:top w:val="nil"/>
              <w:left w:val="nil"/>
              <w:bottom w:val="single" w:sz="4" w:space="0" w:color="auto"/>
              <w:right w:val="nil"/>
            </w:tcBorders>
            <w:shd w:val="clear" w:color="000000" w:fill="FFFFFF"/>
            <w:hideMark/>
          </w:tcPr>
          <w:p w:rsidR="00D159BE" w:rsidRPr="00D159BE" w:rsidRDefault="00D159BE" w:rsidP="00D159BE">
            <w:pPr>
              <w:rPr>
                <w:sz w:val="22"/>
                <w:szCs w:val="22"/>
              </w:rPr>
            </w:pPr>
            <w:r w:rsidRPr="00D159BE">
              <w:rPr>
                <w:sz w:val="22"/>
                <w:szCs w:val="22"/>
              </w:rPr>
              <w:t> </w:t>
            </w:r>
          </w:p>
        </w:tc>
        <w:tc>
          <w:tcPr>
            <w:tcW w:w="1336"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256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lastRenderedPageBreak/>
              <w:t> </w:t>
            </w:r>
          </w:p>
        </w:tc>
        <w:tc>
          <w:tcPr>
            <w:tcW w:w="2410"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Мероприятия по охране  и пожарной безопасности объектов образования</w:t>
            </w:r>
          </w:p>
        </w:tc>
        <w:tc>
          <w:tcPr>
            <w:tcW w:w="2410"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Руководители ОУ</w:t>
            </w:r>
          </w:p>
        </w:tc>
        <w:tc>
          <w:tcPr>
            <w:tcW w:w="1276"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Повышение уровня антитеррористической защищенности объектов образования, противопожарной  безопасности в образовательных организациях</w:t>
            </w:r>
          </w:p>
        </w:tc>
        <w:tc>
          <w:tcPr>
            <w:tcW w:w="2917"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Мероприятия выполнены</w:t>
            </w:r>
          </w:p>
        </w:tc>
        <w:tc>
          <w:tcPr>
            <w:tcW w:w="1336" w:type="dxa"/>
            <w:tcBorders>
              <w:top w:val="single" w:sz="4" w:space="0" w:color="auto"/>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66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 xml:space="preserve">Монтаж пожарной сигнализации, системы видеонаблюдения, кнопки тревожной сигнализации МБОУ </w:t>
            </w:r>
            <w:proofErr w:type="spellStart"/>
            <w:r w:rsidRPr="00D159BE">
              <w:rPr>
                <w:sz w:val="22"/>
                <w:szCs w:val="22"/>
              </w:rPr>
              <w:t>лмцей</w:t>
            </w:r>
            <w:proofErr w:type="spellEnd"/>
            <w:r w:rsidRPr="00D159BE">
              <w:rPr>
                <w:sz w:val="22"/>
                <w:szCs w:val="22"/>
              </w:rPr>
              <w:t xml:space="preserve"> № 10</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 xml:space="preserve">Директор МБОУ лицей № 10 </w:t>
            </w:r>
            <w:proofErr w:type="spellStart"/>
            <w:r w:rsidRPr="00D159BE">
              <w:rPr>
                <w:sz w:val="22"/>
                <w:szCs w:val="22"/>
              </w:rPr>
              <w:t>Тумко</w:t>
            </w:r>
            <w:proofErr w:type="spellEnd"/>
            <w:r w:rsidRPr="00D159BE">
              <w:rPr>
                <w:sz w:val="22"/>
                <w:szCs w:val="22"/>
              </w:rPr>
              <w:t xml:space="preserve"> О.А.</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16.12.2019</w:t>
            </w:r>
          </w:p>
        </w:tc>
        <w:tc>
          <w:tcPr>
            <w:tcW w:w="1275"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Повышение уровня противопожарной  безопасности в образовательных организациях</w:t>
            </w:r>
          </w:p>
        </w:tc>
        <w:tc>
          <w:tcPr>
            <w:tcW w:w="2917"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Мероприятие выполнено</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F25093">
        <w:trPr>
          <w:trHeight w:val="563"/>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jc w:val="right"/>
              <w:rPr>
                <w:sz w:val="22"/>
                <w:szCs w:val="22"/>
              </w:rPr>
            </w:pPr>
            <w:r w:rsidRPr="00D159BE">
              <w:rPr>
                <w:sz w:val="22"/>
                <w:szCs w:val="22"/>
              </w:rPr>
              <w:t>2</w:t>
            </w:r>
          </w:p>
        </w:tc>
        <w:tc>
          <w:tcPr>
            <w:tcW w:w="7372" w:type="dxa"/>
            <w:gridSpan w:val="4"/>
            <w:tcBorders>
              <w:top w:val="single" w:sz="4" w:space="0" w:color="auto"/>
              <w:left w:val="nil"/>
              <w:bottom w:val="single" w:sz="4" w:space="0" w:color="auto"/>
              <w:right w:val="nil"/>
            </w:tcBorders>
            <w:shd w:val="clear" w:color="000000" w:fill="FFFFFF"/>
            <w:vAlign w:val="center"/>
            <w:hideMark/>
          </w:tcPr>
          <w:p w:rsidR="00D159BE" w:rsidRPr="00D159BE" w:rsidRDefault="00D159BE" w:rsidP="00D159BE">
            <w:pPr>
              <w:rPr>
                <w:sz w:val="22"/>
                <w:szCs w:val="22"/>
              </w:rPr>
            </w:pPr>
            <w:r w:rsidRPr="00D159BE">
              <w:rPr>
                <w:sz w:val="22"/>
                <w:szCs w:val="22"/>
              </w:rPr>
              <w:t xml:space="preserve">Подпрограмма 2     «Развитие службы практической психологии»    </w:t>
            </w:r>
          </w:p>
        </w:tc>
        <w:tc>
          <w:tcPr>
            <w:tcW w:w="1275"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12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917"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26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7372" w:type="dxa"/>
            <w:gridSpan w:val="4"/>
            <w:tcBorders>
              <w:top w:val="single" w:sz="4" w:space="0" w:color="auto"/>
              <w:left w:val="nil"/>
              <w:bottom w:val="single" w:sz="4" w:space="0" w:color="auto"/>
              <w:right w:val="single" w:sz="4" w:space="0" w:color="auto"/>
            </w:tcBorders>
            <w:shd w:val="clear" w:color="000000" w:fill="FFFFFF"/>
            <w:vAlign w:val="center"/>
            <w:hideMark/>
          </w:tcPr>
          <w:p w:rsidR="00D159BE" w:rsidRPr="00D159BE" w:rsidRDefault="00D159BE" w:rsidP="00D159BE">
            <w:pPr>
              <w:rPr>
                <w:sz w:val="22"/>
                <w:szCs w:val="22"/>
              </w:rPr>
            </w:pPr>
            <w:r w:rsidRPr="00D159BE">
              <w:rPr>
                <w:sz w:val="22"/>
                <w:szCs w:val="22"/>
              </w:rPr>
              <w:t xml:space="preserve">Основное мероприятие 2.1. Финансовое обеспечение государственных гарантий реализации прав на получение услуг по оказанию комплексной многопрофильной психолого-педагогической и </w:t>
            </w:r>
            <w:proofErr w:type="gramStart"/>
            <w:r w:rsidRPr="00D159BE">
              <w:rPr>
                <w:sz w:val="22"/>
                <w:szCs w:val="22"/>
              </w:rPr>
              <w:t>медико-социальной</w:t>
            </w:r>
            <w:proofErr w:type="gramEnd"/>
            <w:r w:rsidRPr="00D159BE">
              <w:rPr>
                <w:sz w:val="22"/>
                <w:szCs w:val="22"/>
              </w:rPr>
              <w:t xml:space="preserve">  помощи</w:t>
            </w:r>
          </w:p>
        </w:tc>
        <w:tc>
          <w:tcPr>
            <w:tcW w:w="1275"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12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917"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87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7372" w:type="dxa"/>
            <w:gridSpan w:val="4"/>
            <w:tcBorders>
              <w:top w:val="single" w:sz="4" w:space="0" w:color="auto"/>
              <w:left w:val="nil"/>
              <w:bottom w:val="single" w:sz="4" w:space="0" w:color="auto"/>
              <w:right w:val="single" w:sz="4" w:space="0" w:color="auto"/>
            </w:tcBorders>
            <w:shd w:val="clear" w:color="000000" w:fill="FFFFFF"/>
            <w:vAlign w:val="center"/>
            <w:hideMark/>
          </w:tcPr>
          <w:p w:rsidR="00D159BE" w:rsidRPr="00D159BE" w:rsidRDefault="00D159BE" w:rsidP="00D159BE">
            <w:pPr>
              <w:rPr>
                <w:sz w:val="22"/>
                <w:szCs w:val="22"/>
              </w:rPr>
            </w:pPr>
            <w:r w:rsidRPr="00D159BE">
              <w:rPr>
                <w:sz w:val="22"/>
                <w:szCs w:val="22"/>
              </w:rPr>
              <w:t>Основное мероприятие 2.2. " Обеспечение деятельности городской психолого-медико-педагогической комиссии "</w:t>
            </w:r>
          </w:p>
        </w:tc>
        <w:tc>
          <w:tcPr>
            <w:tcW w:w="1275"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12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917"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249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410"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 xml:space="preserve">Обеспечение предоставления муниципальных услуг муниципальными образовательными организациями, оказывающими психолого-педагогическую и </w:t>
            </w:r>
            <w:r w:rsidRPr="00D159BE">
              <w:rPr>
                <w:sz w:val="22"/>
                <w:szCs w:val="22"/>
              </w:rPr>
              <w:lastRenderedPageBreak/>
              <w:t xml:space="preserve">медико-социальную помощь </w:t>
            </w:r>
          </w:p>
        </w:tc>
        <w:tc>
          <w:tcPr>
            <w:tcW w:w="2410"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lastRenderedPageBreak/>
              <w:t>Сердюк Е.А., зам. начальника УО, Максименко М.Н., начальник ФЭС</w:t>
            </w:r>
          </w:p>
        </w:tc>
        <w:tc>
          <w:tcPr>
            <w:tcW w:w="1276"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D159BE" w:rsidRPr="00D159BE" w:rsidRDefault="00D159BE" w:rsidP="00D159BE">
            <w:pPr>
              <w:rPr>
                <w:sz w:val="22"/>
                <w:szCs w:val="22"/>
              </w:rPr>
            </w:pPr>
            <w:r w:rsidRPr="00D159BE">
              <w:rPr>
                <w:sz w:val="22"/>
                <w:szCs w:val="22"/>
              </w:rPr>
              <w:t>100% оказание психолого-педагогической и медико-социальной помощи нуждающимся</w:t>
            </w:r>
          </w:p>
        </w:tc>
        <w:tc>
          <w:tcPr>
            <w:tcW w:w="2917"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Мероприятие выполнено</w:t>
            </w:r>
          </w:p>
        </w:tc>
        <w:tc>
          <w:tcPr>
            <w:tcW w:w="1336" w:type="dxa"/>
            <w:tcBorders>
              <w:top w:val="single" w:sz="4" w:space="0" w:color="auto"/>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33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lastRenderedPageBreak/>
              <w:t> </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Прочие расходы</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Максименко М.Н., начальник ФЭС</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Осуществление выплат в полном объеме</w:t>
            </w:r>
          </w:p>
        </w:tc>
        <w:tc>
          <w:tcPr>
            <w:tcW w:w="2917"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Мероприятие выполнено</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252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 xml:space="preserve">Платные дополнительные услуги сверх муниципального задания, в </w:t>
            </w:r>
            <w:proofErr w:type="spellStart"/>
            <w:r w:rsidRPr="00D159BE">
              <w:rPr>
                <w:sz w:val="22"/>
                <w:szCs w:val="22"/>
              </w:rPr>
              <w:t>т.ч</w:t>
            </w:r>
            <w:proofErr w:type="spellEnd"/>
            <w:r w:rsidRPr="00D159BE">
              <w:rPr>
                <w:sz w:val="22"/>
                <w:szCs w:val="22"/>
              </w:rPr>
              <w:t xml:space="preserve">. образовательные оказываемые муниципальными  образовательными </w:t>
            </w:r>
            <w:proofErr w:type="gramStart"/>
            <w:r w:rsidRPr="00D159BE">
              <w:rPr>
                <w:sz w:val="22"/>
                <w:szCs w:val="22"/>
              </w:rPr>
              <w:t>организациями</w:t>
            </w:r>
            <w:proofErr w:type="gramEnd"/>
            <w:r w:rsidRPr="00D159BE">
              <w:rPr>
                <w:sz w:val="22"/>
                <w:szCs w:val="22"/>
              </w:rPr>
              <w:t xml:space="preserve"> оказывающими психолого-педагогическую и медико-социальную помощь</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Максименко М.Н., начальник ФЭС</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nil"/>
              <w:left w:val="nil"/>
              <w:bottom w:val="single" w:sz="4" w:space="0" w:color="auto"/>
              <w:right w:val="single" w:sz="4" w:space="0" w:color="auto"/>
            </w:tcBorders>
            <w:shd w:val="clear" w:color="auto" w:fill="auto"/>
            <w:vAlign w:val="center"/>
            <w:hideMark/>
          </w:tcPr>
          <w:p w:rsidR="00D159BE" w:rsidRPr="00D159BE" w:rsidRDefault="00D159BE" w:rsidP="00D159BE">
            <w:pPr>
              <w:rPr>
                <w:sz w:val="22"/>
                <w:szCs w:val="22"/>
              </w:rPr>
            </w:pPr>
            <w:r w:rsidRPr="00D159BE">
              <w:rPr>
                <w:sz w:val="22"/>
                <w:szCs w:val="22"/>
              </w:rPr>
              <w:t>Развитие ОУ, увеличение заработной платы работников ОУ</w:t>
            </w:r>
          </w:p>
        </w:tc>
        <w:tc>
          <w:tcPr>
            <w:tcW w:w="2917"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 xml:space="preserve">ОУ оказывают  дополнительные услуги </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39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410" w:type="dxa"/>
            <w:tcBorders>
              <w:top w:val="nil"/>
              <w:left w:val="nil"/>
              <w:bottom w:val="single" w:sz="4" w:space="0" w:color="auto"/>
              <w:right w:val="nil"/>
            </w:tcBorders>
            <w:shd w:val="clear" w:color="000000" w:fill="FFFFFF"/>
            <w:hideMark/>
          </w:tcPr>
          <w:p w:rsidR="00D159BE" w:rsidRPr="00D159BE" w:rsidRDefault="00D159BE" w:rsidP="00D159BE">
            <w:pPr>
              <w:rPr>
                <w:sz w:val="22"/>
                <w:szCs w:val="22"/>
              </w:rPr>
            </w:pPr>
            <w:r w:rsidRPr="00D159BE">
              <w:rPr>
                <w:sz w:val="22"/>
                <w:szCs w:val="22"/>
              </w:rPr>
              <w:t>Освоение средств резервного фонда ПРО</w:t>
            </w:r>
          </w:p>
        </w:tc>
        <w:tc>
          <w:tcPr>
            <w:tcW w:w="2410" w:type="dxa"/>
            <w:tcBorders>
              <w:top w:val="nil"/>
              <w:left w:val="single" w:sz="4" w:space="0" w:color="auto"/>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Управление образования, директор МБУ Центр "Перекресток" Николаева Т.А.</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Освоение средств в полном объеме</w:t>
            </w:r>
          </w:p>
        </w:tc>
        <w:tc>
          <w:tcPr>
            <w:tcW w:w="2917"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Мероприятие выполнено</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94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lastRenderedPageBreak/>
              <w:t> </w:t>
            </w:r>
          </w:p>
        </w:tc>
        <w:tc>
          <w:tcPr>
            <w:tcW w:w="2410"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Прочие расходы (налоги, госпошлины) в части данного мероприятия</w:t>
            </w:r>
          </w:p>
        </w:tc>
        <w:tc>
          <w:tcPr>
            <w:tcW w:w="2410"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Максименко М.Н., начальник ФЭС</w:t>
            </w:r>
          </w:p>
        </w:tc>
        <w:tc>
          <w:tcPr>
            <w:tcW w:w="1276"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D159BE" w:rsidRPr="00D159BE" w:rsidRDefault="00D159BE" w:rsidP="00D159BE">
            <w:pPr>
              <w:rPr>
                <w:sz w:val="22"/>
                <w:szCs w:val="22"/>
              </w:rPr>
            </w:pPr>
            <w:r w:rsidRPr="00D159BE">
              <w:rPr>
                <w:sz w:val="22"/>
                <w:szCs w:val="22"/>
              </w:rPr>
              <w:t>Осуществление выплат в полном объеме</w:t>
            </w:r>
          </w:p>
        </w:tc>
        <w:tc>
          <w:tcPr>
            <w:tcW w:w="2917" w:type="dxa"/>
            <w:tcBorders>
              <w:top w:val="single" w:sz="4" w:space="0" w:color="auto"/>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Мероприятие выполнено</w:t>
            </w:r>
          </w:p>
        </w:tc>
        <w:tc>
          <w:tcPr>
            <w:tcW w:w="1336" w:type="dxa"/>
            <w:tcBorders>
              <w:top w:val="single" w:sz="4" w:space="0" w:color="auto"/>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90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7372" w:type="dxa"/>
            <w:gridSpan w:val="4"/>
            <w:tcBorders>
              <w:top w:val="single" w:sz="4" w:space="0" w:color="auto"/>
              <w:left w:val="nil"/>
              <w:bottom w:val="single" w:sz="4" w:space="0" w:color="auto"/>
              <w:right w:val="single" w:sz="4" w:space="0" w:color="auto"/>
            </w:tcBorders>
            <w:shd w:val="clear" w:color="000000" w:fill="FFFFFF"/>
            <w:vAlign w:val="center"/>
            <w:hideMark/>
          </w:tcPr>
          <w:p w:rsidR="00D159BE" w:rsidRPr="00D159BE" w:rsidRDefault="00D159BE" w:rsidP="00D159BE">
            <w:pPr>
              <w:rPr>
                <w:sz w:val="22"/>
                <w:szCs w:val="22"/>
              </w:rPr>
            </w:pPr>
            <w:r w:rsidRPr="00D159BE">
              <w:rPr>
                <w:sz w:val="22"/>
                <w:szCs w:val="22"/>
              </w:rPr>
              <w:t>Основное мероприятие 2.3. " Обеспечение мероприятий по охране объектов и пожарной безопасности учреждений в рамках подпрограммы "Развитие службы практической психологии" "</w:t>
            </w:r>
          </w:p>
        </w:tc>
        <w:tc>
          <w:tcPr>
            <w:tcW w:w="1275"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 </w:t>
            </w:r>
          </w:p>
        </w:tc>
        <w:tc>
          <w:tcPr>
            <w:tcW w:w="212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917"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69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Мероприятия по пожарной безопасности объектов образования</w:t>
            </w:r>
          </w:p>
        </w:tc>
        <w:tc>
          <w:tcPr>
            <w:tcW w:w="2410" w:type="dxa"/>
            <w:tcBorders>
              <w:top w:val="nil"/>
              <w:left w:val="nil"/>
              <w:bottom w:val="single" w:sz="4" w:space="0" w:color="auto"/>
              <w:right w:val="single" w:sz="4" w:space="0" w:color="auto"/>
            </w:tcBorders>
            <w:shd w:val="clear" w:color="000000" w:fill="FFFFFF"/>
            <w:vAlign w:val="center"/>
            <w:hideMark/>
          </w:tcPr>
          <w:p w:rsidR="00D159BE" w:rsidRPr="00D159BE" w:rsidRDefault="00D159BE" w:rsidP="00D159BE">
            <w:pPr>
              <w:rPr>
                <w:sz w:val="22"/>
                <w:szCs w:val="22"/>
              </w:rPr>
            </w:pPr>
            <w:r w:rsidRPr="00D159BE">
              <w:rPr>
                <w:sz w:val="22"/>
                <w:szCs w:val="22"/>
              </w:rPr>
              <w:t>Руководители ОУ</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Повышение уровня  противопожарной  безопасности в образовательных организациях</w:t>
            </w:r>
          </w:p>
        </w:tc>
        <w:tc>
          <w:tcPr>
            <w:tcW w:w="2917"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Мероприятие выполнено</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38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7372" w:type="dxa"/>
            <w:gridSpan w:val="4"/>
            <w:tcBorders>
              <w:top w:val="single" w:sz="4" w:space="0" w:color="auto"/>
              <w:left w:val="nil"/>
              <w:bottom w:val="single" w:sz="4" w:space="0" w:color="auto"/>
              <w:right w:val="single" w:sz="4" w:space="0" w:color="auto"/>
            </w:tcBorders>
            <w:shd w:val="clear" w:color="000000" w:fill="FFFFFF"/>
            <w:vAlign w:val="center"/>
            <w:hideMark/>
          </w:tcPr>
          <w:p w:rsidR="00D159BE" w:rsidRPr="00D159BE" w:rsidRDefault="00D159BE" w:rsidP="00D159BE">
            <w:pPr>
              <w:rPr>
                <w:sz w:val="22"/>
                <w:szCs w:val="22"/>
              </w:rPr>
            </w:pPr>
            <w:r w:rsidRPr="00D159BE">
              <w:rPr>
                <w:sz w:val="22"/>
                <w:szCs w:val="22"/>
              </w:rPr>
              <w:t xml:space="preserve">Основное мероприятие 2.4. Создание  безопасных и комфортных условий  осуществления образовательной деятельности  в организациях, оказывающих психолого-педагогическую и </w:t>
            </w:r>
            <w:proofErr w:type="gramStart"/>
            <w:r w:rsidRPr="00D159BE">
              <w:rPr>
                <w:sz w:val="22"/>
                <w:szCs w:val="22"/>
              </w:rPr>
              <w:t>медико-социальную</w:t>
            </w:r>
            <w:proofErr w:type="gramEnd"/>
            <w:r w:rsidRPr="00D159BE">
              <w:rPr>
                <w:sz w:val="22"/>
                <w:szCs w:val="22"/>
              </w:rPr>
              <w:t xml:space="preserve"> помощь</w:t>
            </w:r>
          </w:p>
        </w:tc>
        <w:tc>
          <w:tcPr>
            <w:tcW w:w="1275"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 </w:t>
            </w:r>
          </w:p>
        </w:tc>
        <w:tc>
          <w:tcPr>
            <w:tcW w:w="2126"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 </w:t>
            </w:r>
          </w:p>
        </w:tc>
        <w:tc>
          <w:tcPr>
            <w:tcW w:w="2917"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38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7372" w:type="dxa"/>
            <w:gridSpan w:val="4"/>
            <w:tcBorders>
              <w:top w:val="single" w:sz="4" w:space="0" w:color="auto"/>
              <w:left w:val="nil"/>
              <w:bottom w:val="single" w:sz="4" w:space="0" w:color="auto"/>
              <w:right w:val="single" w:sz="4" w:space="0" w:color="auto"/>
            </w:tcBorders>
            <w:shd w:val="clear" w:color="000000" w:fill="FFFFFF"/>
            <w:vAlign w:val="center"/>
            <w:hideMark/>
          </w:tcPr>
          <w:p w:rsidR="00D159BE" w:rsidRPr="00D159BE" w:rsidRDefault="00D159BE" w:rsidP="00D159BE">
            <w:pPr>
              <w:rPr>
                <w:sz w:val="22"/>
                <w:szCs w:val="22"/>
              </w:rPr>
            </w:pPr>
            <w:r w:rsidRPr="00D159BE">
              <w:rPr>
                <w:sz w:val="22"/>
                <w:szCs w:val="22"/>
              </w:rPr>
              <w:t>Основное мероприятие 2.5.</w:t>
            </w:r>
            <w:r w:rsidRPr="00D159BE">
              <w:rPr>
                <w:sz w:val="22"/>
                <w:szCs w:val="22"/>
              </w:rPr>
              <w:br/>
              <w:t>Организация и проведение мероприятий, направленных на развитие педагогического потенциала организаций города Батайска, оказывающих психолого-педагогическую и медико-социальную помощь, включая поощрение лучших педагогических работников</w:t>
            </w:r>
          </w:p>
        </w:tc>
        <w:tc>
          <w:tcPr>
            <w:tcW w:w="1275"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 </w:t>
            </w:r>
          </w:p>
        </w:tc>
        <w:tc>
          <w:tcPr>
            <w:tcW w:w="2126"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 </w:t>
            </w:r>
          </w:p>
        </w:tc>
        <w:tc>
          <w:tcPr>
            <w:tcW w:w="2917"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8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jc w:val="right"/>
              <w:rPr>
                <w:sz w:val="22"/>
                <w:szCs w:val="22"/>
              </w:rPr>
            </w:pPr>
            <w:r w:rsidRPr="00D159BE">
              <w:rPr>
                <w:sz w:val="22"/>
                <w:szCs w:val="22"/>
              </w:rPr>
              <w:t>3</w:t>
            </w:r>
          </w:p>
        </w:tc>
        <w:tc>
          <w:tcPr>
            <w:tcW w:w="7372" w:type="dxa"/>
            <w:gridSpan w:val="4"/>
            <w:tcBorders>
              <w:top w:val="single" w:sz="4" w:space="0" w:color="auto"/>
              <w:left w:val="nil"/>
              <w:bottom w:val="single" w:sz="4" w:space="0" w:color="auto"/>
              <w:right w:val="single" w:sz="4" w:space="0" w:color="auto"/>
            </w:tcBorders>
            <w:shd w:val="clear" w:color="000000" w:fill="FFFFFF"/>
            <w:vAlign w:val="center"/>
            <w:hideMark/>
          </w:tcPr>
          <w:p w:rsidR="00D159BE" w:rsidRPr="00D159BE" w:rsidRDefault="00D159BE" w:rsidP="00D159BE">
            <w:pPr>
              <w:rPr>
                <w:sz w:val="22"/>
                <w:szCs w:val="22"/>
              </w:rPr>
            </w:pPr>
            <w:r w:rsidRPr="00D159BE">
              <w:rPr>
                <w:sz w:val="22"/>
                <w:szCs w:val="22"/>
              </w:rPr>
              <w:t>Подпрограмма 3 «Социальная поддержка детей-сирот и детей, оставшихся без попечения родителей»</w:t>
            </w:r>
          </w:p>
        </w:tc>
        <w:tc>
          <w:tcPr>
            <w:tcW w:w="1275"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12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917"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96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7372" w:type="dxa"/>
            <w:gridSpan w:val="4"/>
            <w:tcBorders>
              <w:top w:val="single" w:sz="4" w:space="0" w:color="auto"/>
              <w:left w:val="nil"/>
              <w:bottom w:val="single" w:sz="4" w:space="0" w:color="auto"/>
              <w:right w:val="single" w:sz="4" w:space="0" w:color="auto"/>
            </w:tcBorders>
            <w:shd w:val="clear" w:color="000000" w:fill="FFFFFF"/>
            <w:vAlign w:val="center"/>
            <w:hideMark/>
          </w:tcPr>
          <w:p w:rsidR="00D159BE" w:rsidRPr="00D159BE" w:rsidRDefault="00D159BE" w:rsidP="00D159BE">
            <w:pPr>
              <w:rPr>
                <w:sz w:val="22"/>
                <w:szCs w:val="22"/>
              </w:rPr>
            </w:pPr>
            <w:r w:rsidRPr="00D159BE">
              <w:rPr>
                <w:sz w:val="22"/>
                <w:szCs w:val="22"/>
              </w:rPr>
              <w:t>Основное мероприятие 3.1. Обеспечение функционирования деятельности отдела опеки и попечительства</w:t>
            </w:r>
          </w:p>
        </w:tc>
        <w:tc>
          <w:tcPr>
            <w:tcW w:w="1275"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12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917"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27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lastRenderedPageBreak/>
              <w:t> </w:t>
            </w:r>
          </w:p>
        </w:tc>
        <w:tc>
          <w:tcPr>
            <w:tcW w:w="7372" w:type="dxa"/>
            <w:gridSpan w:val="4"/>
            <w:tcBorders>
              <w:top w:val="single" w:sz="4" w:space="0" w:color="auto"/>
              <w:left w:val="nil"/>
              <w:bottom w:val="single" w:sz="4" w:space="0" w:color="auto"/>
              <w:right w:val="single" w:sz="4" w:space="0" w:color="auto"/>
            </w:tcBorders>
            <w:shd w:val="clear" w:color="000000" w:fill="FFFFFF"/>
            <w:vAlign w:val="center"/>
            <w:hideMark/>
          </w:tcPr>
          <w:p w:rsidR="00D159BE" w:rsidRPr="00D159BE" w:rsidRDefault="00D159BE" w:rsidP="00D159BE">
            <w:pPr>
              <w:rPr>
                <w:sz w:val="22"/>
                <w:szCs w:val="22"/>
              </w:rPr>
            </w:pPr>
            <w:r w:rsidRPr="00D159BE">
              <w:rPr>
                <w:sz w:val="22"/>
                <w:szCs w:val="22"/>
              </w:rPr>
              <w:t>Основное мероприятие 3.2. "Обеспечение организации и проведения мероприятий по пропаганде форм семейного устройства детей-сирот и детей, оставшихся без попечения родителей, и повышения статуса приемных родителей "</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126" w:type="dxa"/>
            <w:tcBorders>
              <w:top w:val="single" w:sz="4" w:space="0" w:color="auto"/>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917" w:type="dxa"/>
            <w:tcBorders>
              <w:top w:val="single" w:sz="4" w:space="0" w:color="auto"/>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1336" w:type="dxa"/>
            <w:tcBorders>
              <w:top w:val="single" w:sz="4" w:space="0" w:color="auto"/>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26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Обеспечение функционирования деятельности отдела опеки и попечительства</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Лукина Ю.И., начальник отдела опеки и попечительства</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nil"/>
              <w:left w:val="nil"/>
              <w:bottom w:val="single" w:sz="4" w:space="0" w:color="auto"/>
              <w:right w:val="single" w:sz="4" w:space="0" w:color="auto"/>
            </w:tcBorders>
            <w:shd w:val="clear" w:color="auto" w:fill="auto"/>
            <w:vAlign w:val="center"/>
            <w:hideMark/>
          </w:tcPr>
          <w:p w:rsidR="00D159BE" w:rsidRPr="00D159BE" w:rsidRDefault="00D159BE" w:rsidP="00D159BE">
            <w:pPr>
              <w:rPr>
                <w:sz w:val="22"/>
                <w:szCs w:val="22"/>
              </w:rPr>
            </w:pPr>
            <w:r w:rsidRPr="00D159BE">
              <w:rPr>
                <w:sz w:val="22"/>
                <w:szCs w:val="22"/>
              </w:rPr>
              <w:t>Повышение эффективности деятельности отдела опеки и попечительства</w:t>
            </w:r>
          </w:p>
        </w:tc>
        <w:tc>
          <w:tcPr>
            <w:tcW w:w="2917"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Мероприятие выполнено</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44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7372" w:type="dxa"/>
            <w:gridSpan w:val="4"/>
            <w:tcBorders>
              <w:top w:val="single" w:sz="4" w:space="0" w:color="auto"/>
              <w:left w:val="nil"/>
              <w:bottom w:val="single" w:sz="4" w:space="0" w:color="auto"/>
              <w:right w:val="single" w:sz="4" w:space="0" w:color="auto"/>
            </w:tcBorders>
            <w:shd w:val="clear" w:color="000000" w:fill="FFFFFF"/>
            <w:vAlign w:val="center"/>
            <w:hideMark/>
          </w:tcPr>
          <w:p w:rsidR="00D159BE" w:rsidRPr="00D159BE" w:rsidRDefault="00D159BE" w:rsidP="00D159BE">
            <w:pPr>
              <w:rPr>
                <w:sz w:val="22"/>
                <w:szCs w:val="22"/>
              </w:rPr>
            </w:pPr>
            <w:r w:rsidRPr="00D159BE">
              <w:rPr>
                <w:sz w:val="22"/>
                <w:szCs w:val="22"/>
              </w:rPr>
              <w:t xml:space="preserve">Основное мероприятие 3.3. "Финансовое обеспечение на осуществления полномочий по организации и осуществлению деятельности по опеке и попечительству в соответствии со статьей 6 Областного закона «Об организации опеки и попечительства в Ростовской области»  </w:t>
            </w:r>
          </w:p>
        </w:tc>
        <w:tc>
          <w:tcPr>
            <w:tcW w:w="1275"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12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917"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283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Финансовое обеспечение на осуществления полномочий по организации и осуществлению деятельности по опеке и попечительству в соответствии со статьей 6 Областного закона «Об организации опеки и попечительства в Ростовской области»</w:t>
            </w:r>
          </w:p>
        </w:tc>
        <w:tc>
          <w:tcPr>
            <w:tcW w:w="2410"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Лукина Ю.И., начальник отдела опеки и попечительства</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1276"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09.01.2019</w:t>
            </w:r>
          </w:p>
        </w:tc>
        <w:tc>
          <w:tcPr>
            <w:tcW w:w="1275" w:type="dxa"/>
            <w:tcBorders>
              <w:top w:val="nil"/>
              <w:left w:val="nil"/>
              <w:bottom w:val="single" w:sz="4" w:space="0" w:color="auto"/>
              <w:right w:val="single" w:sz="4" w:space="0" w:color="auto"/>
            </w:tcBorders>
            <w:shd w:val="clear" w:color="000000" w:fill="FFFFFF"/>
            <w:hideMark/>
          </w:tcPr>
          <w:p w:rsidR="00D159BE" w:rsidRPr="00D159BE" w:rsidRDefault="00D159BE" w:rsidP="00D159BE">
            <w:pPr>
              <w:jc w:val="right"/>
              <w:rPr>
                <w:sz w:val="22"/>
                <w:szCs w:val="22"/>
              </w:rPr>
            </w:pPr>
            <w:r w:rsidRPr="00D159BE">
              <w:rPr>
                <w:sz w:val="22"/>
                <w:szCs w:val="22"/>
              </w:rPr>
              <w:t>31.12.2019</w:t>
            </w:r>
          </w:p>
        </w:tc>
        <w:tc>
          <w:tcPr>
            <w:tcW w:w="2126" w:type="dxa"/>
            <w:tcBorders>
              <w:top w:val="nil"/>
              <w:left w:val="nil"/>
              <w:bottom w:val="single" w:sz="4" w:space="0" w:color="auto"/>
              <w:right w:val="single" w:sz="4" w:space="0" w:color="auto"/>
            </w:tcBorders>
            <w:shd w:val="clear" w:color="auto" w:fill="auto"/>
            <w:vAlign w:val="center"/>
            <w:hideMark/>
          </w:tcPr>
          <w:p w:rsidR="00D159BE" w:rsidRPr="00D159BE" w:rsidRDefault="00D159BE" w:rsidP="00D159BE">
            <w:pPr>
              <w:rPr>
                <w:sz w:val="22"/>
                <w:szCs w:val="22"/>
              </w:rPr>
            </w:pPr>
            <w:r w:rsidRPr="00D159BE">
              <w:rPr>
                <w:sz w:val="22"/>
                <w:szCs w:val="22"/>
              </w:rPr>
              <w:t>Снижение количества случаев возврата детей из замещающих семей в государственные организации</w:t>
            </w:r>
          </w:p>
        </w:tc>
        <w:tc>
          <w:tcPr>
            <w:tcW w:w="2917" w:type="dxa"/>
            <w:tcBorders>
              <w:top w:val="nil"/>
              <w:left w:val="nil"/>
              <w:bottom w:val="single" w:sz="4" w:space="0" w:color="auto"/>
              <w:right w:val="single" w:sz="4" w:space="0" w:color="auto"/>
            </w:tcBorders>
            <w:shd w:val="clear" w:color="000000" w:fill="FFFFFF"/>
            <w:hideMark/>
          </w:tcPr>
          <w:p w:rsidR="00D159BE" w:rsidRPr="00D159BE" w:rsidRDefault="00D159BE" w:rsidP="00D159BE">
            <w:pPr>
              <w:rPr>
                <w:sz w:val="22"/>
                <w:szCs w:val="22"/>
              </w:rPr>
            </w:pPr>
            <w:r w:rsidRPr="00D159BE">
              <w:rPr>
                <w:sz w:val="22"/>
                <w:szCs w:val="22"/>
              </w:rPr>
              <w:t>Мероприятие выполнено</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42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7372" w:type="dxa"/>
            <w:gridSpan w:val="4"/>
            <w:tcBorders>
              <w:top w:val="single" w:sz="4" w:space="0" w:color="auto"/>
              <w:left w:val="nil"/>
              <w:bottom w:val="single" w:sz="4" w:space="0" w:color="auto"/>
              <w:right w:val="single" w:sz="4" w:space="0" w:color="auto"/>
            </w:tcBorders>
            <w:shd w:val="clear" w:color="000000" w:fill="FFFFFF"/>
            <w:vAlign w:val="center"/>
            <w:hideMark/>
          </w:tcPr>
          <w:p w:rsidR="00D159BE" w:rsidRPr="00D159BE" w:rsidRDefault="00D159BE" w:rsidP="00D159BE">
            <w:pPr>
              <w:rPr>
                <w:sz w:val="22"/>
                <w:szCs w:val="22"/>
              </w:rPr>
            </w:pPr>
            <w:r w:rsidRPr="00D159BE">
              <w:rPr>
                <w:sz w:val="22"/>
                <w:szCs w:val="22"/>
              </w:rPr>
              <w:t xml:space="preserve">Основное мероприятие 4.1. Обеспечение  результативности работы по профилактике безнадзорности и правонарушений среди несовершеннолетних </w:t>
            </w:r>
            <w:proofErr w:type="gramStart"/>
            <w:r w:rsidRPr="00D159BE">
              <w:rPr>
                <w:sz w:val="22"/>
                <w:szCs w:val="22"/>
              </w:rPr>
              <w:t>в</w:t>
            </w:r>
            <w:proofErr w:type="gramEnd"/>
            <w:r w:rsidRPr="00D159BE">
              <w:rPr>
                <w:sz w:val="22"/>
                <w:szCs w:val="22"/>
              </w:rPr>
              <w:t xml:space="preserve"> </w:t>
            </w:r>
            <w:proofErr w:type="gramStart"/>
            <w:r w:rsidRPr="00D159BE">
              <w:rPr>
                <w:sz w:val="22"/>
                <w:szCs w:val="22"/>
              </w:rPr>
              <w:t>образовательных</w:t>
            </w:r>
            <w:proofErr w:type="gramEnd"/>
            <w:r w:rsidRPr="00D159BE">
              <w:rPr>
                <w:sz w:val="22"/>
                <w:szCs w:val="22"/>
              </w:rPr>
              <w:t xml:space="preserve"> организация  посредством внедрения  программ, имеющих антинаркотическую направленность</w:t>
            </w:r>
          </w:p>
        </w:tc>
        <w:tc>
          <w:tcPr>
            <w:tcW w:w="1275" w:type="dxa"/>
            <w:tcBorders>
              <w:top w:val="nil"/>
              <w:left w:val="nil"/>
              <w:bottom w:val="single" w:sz="4" w:space="0" w:color="auto"/>
              <w:right w:val="single" w:sz="4" w:space="0" w:color="auto"/>
            </w:tcBorders>
            <w:shd w:val="clear" w:color="000000" w:fill="FFFFFF"/>
            <w:vAlign w:val="center"/>
            <w:hideMark/>
          </w:tcPr>
          <w:p w:rsidR="00D159BE" w:rsidRPr="00D159BE" w:rsidRDefault="00D159BE" w:rsidP="00D159BE">
            <w:pPr>
              <w:rPr>
                <w:sz w:val="22"/>
                <w:szCs w:val="22"/>
              </w:rPr>
            </w:pPr>
            <w:r w:rsidRPr="00D159BE">
              <w:rPr>
                <w:sz w:val="22"/>
                <w:szCs w:val="22"/>
              </w:rPr>
              <w:t> </w:t>
            </w:r>
          </w:p>
        </w:tc>
        <w:tc>
          <w:tcPr>
            <w:tcW w:w="212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917"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97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lastRenderedPageBreak/>
              <w:t> </w:t>
            </w:r>
          </w:p>
        </w:tc>
        <w:tc>
          <w:tcPr>
            <w:tcW w:w="7372" w:type="dxa"/>
            <w:gridSpan w:val="4"/>
            <w:tcBorders>
              <w:top w:val="single" w:sz="4" w:space="0" w:color="auto"/>
              <w:left w:val="nil"/>
              <w:bottom w:val="single" w:sz="4" w:space="0" w:color="auto"/>
              <w:right w:val="single" w:sz="4" w:space="0" w:color="auto"/>
            </w:tcBorders>
            <w:shd w:val="clear" w:color="000000" w:fill="FFFFFF"/>
            <w:vAlign w:val="center"/>
            <w:hideMark/>
          </w:tcPr>
          <w:p w:rsidR="00D159BE" w:rsidRPr="00D159BE" w:rsidRDefault="00D159BE" w:rsidP="00D159BE">
            <w:pPr>
              <w:rPr>
                <w:sz w:val="22"/>
                <w:szCs w:val="22"/>
              </w:rPr>
            </w:pPr>
            <w:r w:rsidRPr="00D159BE">
              <w:rPr>
                <w:sz w:val="22"/>
                <w:szCs w:val="22"/>
              </w:rPr>
              <w:t>Основное мероприятие 4.2. Организация и проведение мероприятий по профилактике наркомании среди несовершеннолетних, формированию здорового образа жизни среди обучающихся образовательных организация</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126" w:type="dxa"/>
            <w:tcBorders>
              <w:top w:val="single" w:sz="4" w:space="0" w:color="auto"/>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917" w:type="dxa"/>
            <w:tcBorders>
              <w:top w:val="single" w:sz="4" w:space="0" w:color="auto"/>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1336" w:type="dxa"/>
            <w:tcBorders>
              <w:top w:val="single" w:sz="4" w:space="0" w:color="auto"/>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03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7372" w:type="dxa"/>
            <w:gridSpan w:val="4"/>
            <w:tcBorders>
              <w:top w:val="single" w:sz="4" w:space="0" w:color="auto"/>
              <w:left w:val="nil"/>
              <w:bottom w:val="single" w:sz="4" w:space="0" w:color="auto"/>
              <w:right w:val="single" w:sz="4" w:space="0" w:color="auto"/>
            </w:tcBorders>
            <w:shd w:val="clear" w:color="000000" w:fill="FFFFFF"/>
            <w:vAlign w:val="center"/>
            <w:hideMark/>
          </w:tcPr>
          <w:p w:rsidR="00D159BE" w:rsidRPr="00D159BE" w:rsidRDefault="00D159BE" w:rsidP="00D159BE">
            <w:pPr>
              <w:rPr>
                <w:sz w:val="22"/>
                <w:szCs w:val="22"/>
              </w:rPr>
            </w:pPr>
            <w:r w:rsidRPr="00D159BE">
              <w:rPr>
                <w:sz w:val="22"/>
                <w:szCs w:val="22"/>
              </w:rPr>
              <w:t>Основное мероприятие 4.3. Организация и проведение обучающих семинаров для педагогов, педагогов-психологов, социальных педагогов, воспитателей занимающихся профилактической деятельностью</w:t>
            </w:r>
          </w:p>
        </w:tc>
        <w:tc>
          <w:tcPr>
            <w:tcW w:w="1275"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12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917"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659"/>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7372" w:type="dxa"/>
            <w:gridSpan w:val="4"/>
            <w:tcBorders>
              <w:top w:val="single" w:sz="4" w:space="0" w:color="auto"/>
              <w:left w:val="nil"/>
              <w:bottom w:val="single" w:sz="4" w:space="0" w:color="auto"/>
              <w:right w:val="single" w:sz="4" w:space="0" w:color="auto"/>
            </w:tcBorders>
            <w:shd w:val="clear" w:color="000000" w:fill="FFFFFF"/>
            <w:vAlign w:val="center"/>
            <w:hideMark/>
          </w:tcPr>
          <w:p w:rsidR="00D159BE" w:rsidRPr="00D159BE" w:rsidRDefault="00D159BE" w:rsidP="00D159BE">
            <w:pPr>
              <w:rPr>
                <w:sz w:val="22"/>
                <w:szCs w:val="22"/>
              </w:rPr>
            </w:pPr>
            <w:r w:rsidRPr="00D159BE">
              <w:rPr>
                <w:sz w:val="22"/>
                <w:szCs w:val="22"/>
              </w:rPr>
              <w:t>Основное мероприятие 4.4. Организация временного трудоустройства несовершеннолетних граждан в возрасте от 14-18 лет</w:t>
            </w:r>
          </w:p>
        </w:tc>
        <w:tc>
          <w:tcPr>
            <w:tcW w:w="1275"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12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917"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21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7372" w:type="dxa"/>
            <w:gridSpan w:val="4"/>
            <w:tcBorders>
              <w:top w:val="single" w:sz="4" w:space="0" w:color="auto"/>
              <w:left w:val="nil"/>
              <w:bottom w:val="single" w:sz="4" w:space="0" w:color="auto"/>
              <w:right w:val="single" w:sz="4" w:space="0" w:color="auto"/>
            </w:tcBorders>
            <w:shd w:val="clear" w:color="000000" w:fill="FFFFFF"/>
            <w:vAlign w:val="center"/>
            <w:hideMark/>
          </w:tcPr>
          <w:p w:rsidR="00D159BE" w:rsidRPr="00D159BE" w:rsidRDefault="00D159BE" w:rsidP="00D159BE">
            <w:pPr>
              <w:rPr>
                <w:sz w:val="22"/>
                <w:szCs w:val="22"/>
              </w:rPr>
            </w:pPr>
            <w:r w:rsidRPr="00D159BE">
              <w:rPr>
                <w:sz w:val="22"/>
                <w:szCs w:val="22"/>
              </w:rPr>
              <w:t>Основное мероприятие 4.5. Участие в реализации Программы информационно-пропагандистского и предупредительно-профилактического противодействия экстремизму в школьной, студенческой и молодежной среде.</w:t>
            </w:r>
          </w:p>
        </w:tc>
        <w:tc>
          <w:tcPr>
            <w:tcW w:w="1275"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12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917"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202"/>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7372" w:type="dxa"/>
            <w:gridSpan w:val="4"/>
            <w:tcBorders>
              <w:top w:val="single" w:sz="4" w:space="0" w:color="auto"/>
              <w:left w:val="nil"/>
              <w:bottom w:val="single" w:sz="4" w:space="0" w:color="auto"/>
              <w:right w:val="single" w:sz="4" w:space="0" w:color="auto"/>
            </w:tcBorders>
            <w:shd w:val="clear" w:color="000000" w:fill="FFFFFF"/>
            <w:vAlign w:val="center"/>
            <w:hideMark/>
          </w:tcPr>
          <w:p w:rsidR="00D159BE" w:rsidRPr="00D159BE" w:rsidRDefault="00D159BE" w:rsidP="00D159BE">
            <w:pPr>
              <w:rPr>
                <w:sz w:val="22"/>
                <w:szCs w:val="22"/>
              </w:rPr>
            </w:pPr>
            <w:r w:rsidRPr="00D159BE">
              <w:rPr>
                <w:sz w:val="22"/>
                <w:szCs w:val="22"/>
              </w:rPr>
              <w:t>Основное мероприятие 4.6. Организация и проведение мероприятий по профилактики социального неблагополучия семей с детьми, защита прав и интересов детей; совершенствование профилактики безнадзорности и правонарушений несовершеннолетних</w:t>
            </w:r>
          </w:p>
        </w:tc>
        <w:tc>
          <w:tcPr>
            <w:tcW w:w="1275"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12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917"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20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7372" w:type="dxa"/>
            <w:gridSpan w:val="4"/>
            <w:tcBorders>
              <w:top w:val="single" w:sz="4" w:space="0" w:color="auto"/>
              <w:left w:val="nil"/>
              <w:bottom w:val="single" w:sz="4" w:space="0" w:color="auto"/>
              <w:right w:val="single" w:sz="4" w:space="0" w:color="auto"/>
            </w:tcBorders>
            <w:shd w:val="clear" w:color="000000" w:fill="FFFFFF"/>
            <w:vAlign w:val="center"/>
            <w:hideMark/>
          </w:tcPr>
          <w:p w:rsidR="00D159BE" w:rsidRPr="00D159BE" w:rsidRDefault="00D159BE" w:rsidP="00D159BE">
            <w:pPr>
              <w:rPr>
                <w:sz w:val="22"/>
                <w:szCs w:val="22"/>
              </w:rPr>
            </w:pPr>
            <w:r w:rsidRPr="00D159BE">
              <w:rPr>
                <w:sz w:val="22"/>
                <w:szCs w:val="22"/>
              </w:rPr>
              <w:t>Основное мероприятие 4.7. Организация и проведение мероприятий по созданию комфортных условий в период летней оздоровительной кампании в том числе организация трудоустройства в летний период детей «группы риска», несовершеннолетних из семей, находящихся в социально-опасном положении, детей-сирот и детей, оставшихся без попечения родителей</w:t>
            </w:r>
          </w:p>
        </w:tc>
        <w:tc>
          <w:tcPr>
            <w:tcW w:w="1275"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12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917"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241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lastRenderedPageBreak/>
              <w:t> </w:t>
            </w:r>
          </w:p>
        </w:tc>
        <w:tc>
          <w:tcPr>
            <w:tcW w:w="7372" w:type="dxa"/>
            <w:gridSpan w:val="4"/>
            <w:tcBorders>
              <w:top w:val="single" w:sz="4" w:space="0" w:color="auto"/>
              <w:left w:val="nil"/>
              <w:bottom w:val="single" w:sz="4" w:space="0" w:color="auto"/>
              <w:right w:val="single" w:sz="4" w:space="0" w:color="auto"/>
            </w:tcBorders>
            <w:shd w:val="clear" w:color="000000" w:fill="FFFFFF"/>
            <w:vAlign w:val="center"/>
            <w:hideMark/>
          </w:tcPr>
          <w:p w:rsidR="00D159BE" w:rsidRPr="00D159BE" w:rsidRDefault="00D159BE" w:rsidP="00D159BE">
            <w:pPr>
              <w:rPr>
                <w:sz w:val="22"/>
                <w:szCs w:val="22"/>
              </w:rPr>
            </w:pPr>
            <w:r w:rsidRPr="00D159BE">
              <w:rPr>
                <w:sz w:val="22"/>
                <w:szCs w:val="22"/>
              </w:rPr>
              <w:t xml:space="preserve">Основное мероприятие 4.8. Организация работы педагогов-психологов Центра «Перекресток», Центра  «Выбор» с воспитанниками </w:t>
            </w:r>
            <w:proofErr w:type="spellStart"/>
            <w:r w:rsidRPr="00D159BE">
              <w:rPr>
                <w:sz w:val="22"/>
                <w:szCs w:val="22"/>
              </w:rPr>
              <w:t>Батайского</w:t>
            </w:r>
            <w:proofErr w:type="spellEnd"/>
            <w:r w:rsidRPr="00D159BE">
              <w:rPr>
                <w:sz w:val="22"/>
                <w:szCs w:val="22"/>
              </w:rPr>
              <w:t xml:space="preserve"> центра помощи детям, оставшимся без попечения родителей, детьми «группы риска» и несовершеннолетними из семей, находящихся в социально-опасном положении, несовершеннолетними, оказавшихся в трудной жизненной ситуации в том числе через консультирование родителей (законных представителей) по вопросам  безнадзорности  профилактики  правонарушений среди несовершеннолетних</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126" w:type="dxa"/>
            <w:tcBorders>
              <w:top w:val="single" w:sz="4" w:space="0" w:color="auto"/>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917" w:type="dxa"/>
            <w:tcBorders>
              <w:top w:val="single" w:sz="4" w:space="0" w:color="auto"/>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1336" w:type="dxa"/>
            <w:tcBorders>
              <w:top w:val="single" w:sz="4" w:space="0" w:color="auto"/>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085CA9">
        <w:trPr>
          <w:trHeight w:val="1955"/>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7372" w:type="dxa"/>
            <w:gridSpan w:val="4"/>
            <w:tcBorders>
              <w:top w:val="single" w:sz="4" w:space="0" w:color="auto"/>
              <w:left w:val="nil"/>
              <w:bottom w:val="single" w:sz="4" w:space="0" w:color="auto"/>
              <w:right w:val="single" w:sz="4" w:space="0" w:color="auto"/>
            </w:tcBorders>
            <w:shd w:val="clear" w:color="000000" w:fill="FFFFFF"/>
            <w:vAlign w:val="center"/>
            <w:hideMark/>
          </w:tcPr>
          <w:p w:rsidR="00D159BE" w:rsidRPr="00D159BE" w:rsidRDefault="00D159BE" w:rsidP="00D159BE">
            <w:pPr>
              <w:rPr>
                <w:sz w:val="22"/>
                <w:szCs w:val="22"/>
              </w:rPr>
            </w:pPr>
            <w:r w:rsidRPr="00D159BE">
              <w:rPr>
                <w:sz w:val="22"/>
                <w:szCs w:val="22"/>
              </w:rPr>
              <w:t>Основное мероприятие 4.9. Организация и проведение мероприятий с обучающимися образовательных организация, включая просветительскую работу через средства массой информации в том числе подготовка и выпуск информационных материалов (печатная продукция и социальная реклама) по профилактике негативных явлений в молодежной среде и распространение их в учебных заведениях, в местах массового отдыха молодежи</w:t>
            </w:r>
          </w:p>
        </w:tc>
        <w:tc>
          <w:tcPr>
            <w:tcW w:w="1275"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12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917"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r w:rsidR="00D159BE" w:rsidRPr="00D159BE" w:rsidTr="00F25093">
        <w:trPr>
          <w:trHeight w:val="2110"/>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7372" w:type="dxa"/>
            <w:gridSpan w:val="4"/>
            <w:tcBorders>
              <w:top w:val="single" w:sz="4" w:space="0" w:color="auto"/>
              <w:left w:val="nil"/>
              <w:bottom w:val="single" w:sz="4" w:space="0" w:color="auto"/>
              <w:right w:val="single" w:sz="4" w:space="0" w:color="auto"/>
            </w:tcBorders>
            <w:shd w:val="clear" w:color="000000" w:fill="FFFFFF"/>
            <w:vAlign w:val="center"/>
            <w:hideMark/>
          </w:tcPr>
          <w:p w:rsidR="00D159BE" w:rsidRPr="00D159BE" w:rsidRDefault="00D159BE" w:rsidP="00D159BE">
            <w:pPr>
              <w:rPr>
                <w:sz w:val="22"/>
                <w:szCs w:val="22"/>
              </w:rPr>
            </w:pPr>
            <w:r w:rsidRPr="00D159BE">
              <w:rPr>
                <w:sz w:val="22"/>
                <w:szCs w:val="22"/>
              </w:rPr>
              <w:t>Основное мероприятие 4.10. Организация и проведение мероприятий с обучающимися образовательных учреждений по обеспечению информационной безопасности детей, организация защиты детей от противоправного контента в образовательной среде, внедрение программ обучения детей и подростков правилам безопасного поведения в интернет-пространстве, профилактики интернет-зависимости, предупреждения рисков вовлечения в противоправную деятельность</w:t>
            </w:r>
          </w:p>
        </w:tc>
        <w:tc>
          <w:tcPr>
            <w:tcW w:w="1275"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12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2917"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c>
          <w:tcPr>
            <w:tcW w:w="1336" w:type="dxa"/>
            <w:tcBorders>
              <w:top w:val="nil"/>
              <w:left w:val="nil"/>
              <w:bottom w:val="single" w:sz="4" w:space="0" w:color="auto"/>
              <w:right w:val="single" w:sz="4" w:space="0" w:color="auto"/>
            </w:tcBorders>
            <w:shd w:val="clear" w:color="000000" w:fill="FFFFFF"/>
            <w:noWrap/>
            <w:vAlign w:val="bottom"/>
            <w:hideMark/>
          </w:tcPr>
          <w:p w:rsidR="00D159BE" w:rsidRPr="00D159BE" w:rsidRDefault="00D159BE" w:rsidP="00D159BE">
            <w:pPr>
              <w:rPr>
                <w:sz w:val="22"/>
                <w:szCs w:val="22"/>
              </w:rPr>
            </w:pPr>
            <w:r w:rsidRPr="00D159BE">
              <w:rPr>
                <w:sz w:val="22"/>
                <w:szCs w:val="22"/>
              </w:rPr>
              <w:t> </w:t>
            </w:r>
          </w:p>
        </w:tc>
      </w:tr>
    </w:tbl>
    <w:p w:rsidR="007D7C4C" w:rsidRPr="00D159BE" w:rsidRDefault="007D7C4C" w:rsidP="007D7C4C">
      <w:pPr>
        <w:rPr>
          <w:sz w:val="22"/>
          <w:szCs w:val="22"/>
        </w:rPr>
      </w:pPr>
    </w:p>
    <w:p w:rsidR="007D7C4C" w:rsidRPr="00D159BE" w:rsidRDefault="007D7C4C" w:rsidP="007D7C4C">
      <w:pPr>
        <w:jc w:val="center"/>
        <w:rPr>
          <w:sz w:val="22"/>
          <w:szCs w:val="22"/>
        </w:rPr>
      </w:pPr>
    </w:p>
    <w:p w:rsidR="007D7C4C" w:rsidRDefault="007D7C4C" w:rsidP="007D7C4C">
      <w:pPr>
        <w:jc w:val="center"/>
      </w:pPr>
    </w:p>
    <w:p w:rsidR="007D7C4C" w:rsidRPr="00B03FFA" w:rsidRDefault="007D7C4C" w:rsidP="007D7C4C">
      <w:pPr>
        <w:jc w:val="center"/>
      </w:pPr>
    </w:p>
    <w:p w:rsidR="007D7C4C" w:rsidRPr="00E071C2" w:rsidRDefault="007D7C4C" w:rsidP="007D7C4C">
      <w:pPr>
        <w:ind w:left="10773"/>
        <w:jc w:val="center"/>
        <w:rPr>
          <w:sz w:val="28"/>
          <w:szCs w:val="28"/>
        </w:rPr>
      </w:pPr>
    </w:p>
    <w:p w:rsidR="007D7C4C" w:rsidRDefault="007D7C4C" w:rsidP="007D7C4C">
      <w:pPr>
        <w:jc w:val="right"/>
        <w:rPr>
          <w:sz w:val="28"/>
          <w:szCs w:val="28"/>
        </w:rPr>
      </w:pPr>
    </w:p>
    <w:p w:rsidR="007D7C4C" w:rsidRDefault="007D7C4C" w:rsidP="00E40D41">
      <w:pPr>
        <w:rPr>
          <w:sz w:val="28"/>
          <w:szCs w:val="28"/>
        </w:rPr>
      </w:pPr>
    </w:p>
    <w:p w:rsidR="007D68BD" w:rsidRDefault="007D68BD">
      <w:pPr>
        <w:spacing w:after="160" w:line="259" w:lineRule="auto"/>
        <w:rPr>
          <w:sz w:val="28"/>
          <w:szCs w:val="28"/>
        </w:rPr>
      </w:pPr>
      <w:r>
        <w:rPr>
          <w:sz w:val="28"/>
          <w:szCs w:val="28"/>
        </w:rPr>
        <w:br w:type="page"/>
      </w:r>
    </w:p>
    <w:p w:rsidR="00636A07" w:rsidRPr="00241BD2" w:rsidRDefault="00636A07" w:rsidP="00636A07">
      <w:pPr>
        <w:ind w:left="10773"/>
        <w:jc w:val="center"/>
        <w:rPr>
          <w:sz w:val="28"/>
          <w:szCs w:val="28"/>
        </w:rPr>
      </w:pPr>
      <w:r>
        <w:rPr>
          <w:sz w:val="28"/>
          <w:szCs w:val="28"/>
        </w:rPr>
        <w:lastRenderedPageBreak/>
        <w:t>Приложение № 2</w:t>
      </w:r>
    </w:p>
    <w:p w:rsidR="00085CA9" w:rsidRDefault="00636A07" w:rsidP="00636A07">
      <w:pPr>
        <w:ind w:left="10773"/>
        <w:jc w:val="center"/>
        <w:rPr>
          <w:sz w:val="28"/>
          <w:szCs w:val="28"/>
        </w:rPr>
      </w:pPr>
      <w:r w:rsidRPr="00454738">
        <w:rPr>
          <w:sz w:val="28"/>
          <w:szCs w:val="28"/>
        </w:rPr>
        <w:t xml:space="preserve">к отчету о реализации Муниципальной программы города Батайска «Развитие образования» за 2019 год  </w:t>
      </w:r>
    </w:p>
    <w:p w:rsidR="00085CA9" w:rsidRDefault="00085CA9" w:rsidP="00E40D41">
      <w:pPr>
        <w:rPr>
          <w:sz w:val="28"/>
          <w:szCs w:val="28"/>
        </w:rPr>
      </w:pPr>
    </w:p>
    <w:tbl>
      <w:tblPr>
        <w:tblW w:w="15205" w:type="dxa"/>
        <w:tblLayout w:type="fixed"/>
        <w:tblLook w:val="04A0" w:firstRow="1" w:lastRow="0" w:firstColumn="1" w:lastColumn="0" w:noHBand="0" w:noVBand="1"/>
      </w:tblPr>
      <w:tblGrid>
        <w:gridCol w:w="4962"/>
        <w:gridCol w:w="3546"/>
        <w:gridCol w:w="2444"/>
        <w:gridCol w:w="2127"/>
        <w:gridCol w:w="2126"/>
      </w:tblGrid>
      <w:tr w:rsidR="00085CA9" w:rsidRPr="00085CA9" w:rsidTr="00085CA9">
        <w:trPr>
          <w:trHeight w:val="300"/>
        </w:trPr>
        <w:tc>
          <w:tcPr>
            <w:tcW w:w="15205" w:type="dxa"/>
            <w:gridSpan w:val="5"/>
            <w:tcBorders>
              <w:top w:val="nil"/>
              <w:left w:val="nil"/>
              <w:bottom w:val="nil"/>
              <w:right w:val="nil"/>
            </w:tcBorders>
            <w:shd w:val="clear" w:color="auto" w:fill="auto"/>
            <w:vAlign w:val="center"/>
            <w:hideMark/>
          </w:tcPr>
          <w:p w:rsidR="00085CA9" w:rsidRPr="00085CA9" w:rsidRDefault="00085CA9" w:rsidP="00085CA9">
            <w:pPr>
              <w:jc w:val="center"/>
              <w:rPr>
                <w:bCs/>
                <w:color w:val="000000"/>
                <w:sz w:val="28"/>
                <w:szCs w:val="28"/>
              </w:rPr>
            </w:pPr>
            <w:r w:rsidRPr="00085CA9">
              <w:rPr>
                <w:bCs/>
                <w:color w:val="000000"/>
                <w:sz w:val="28"/>
                <w:szCs w:val="28"/>
              </w:rPr>
              <w:t>СВЕДЕНИЯ</w:t>
            </w:r>
          </w:p>
        </w:tc>
      </w:tr>
      <w:tr w:rsidR="00085CA9" w:rsidRPr="00085CA9" w:rsidTr="00085CA9">
        <w:trPr>
          <w:trHeight w:val="300"/>
        </w:trPr>
        <w:tc>
          <w:tcPr>
            <w:tcW w:w="15205" w:type="dxa"/>
            <w:gridSpan w:val="5"/>
            <w:tcBorders>
              <w:top w:val="nil"/>
              <w:left w:val="nil"/>
              <w:bottom w:val="nil"/>
              <w:right w:val="nil"/>
            </w:tcBorders>
            <w:shd w:val="clear" w:color="auto" w:fill="auto"/>
            <w:vAlign w:val="center"/>
            <w:hideMark/>
          </w:tcPr>
          <w:p w:rsidR="00085CA9" w:rsidRPr="00085CA9" w:rsidRDefault="00085CA9" w:rsidP="00085CA9">
            <w:pPr>
              <w:jc w:val="center"/>
              <w:rPr>
                <w:color w:val="000000"/>
                <w:sz w:val="28"/>
                <w:szCs w:val="28"/>
              </w:rPr>
            </w:pPr>
            <w:r w:rsidRPr="00085CA9">
              <w:rPr>
                <w:color w:val="000000"/>
                <w:sz w:val="28"/>
                <w:szCs w:val="28"/>
              </w:rPr>
              <w:t>об использовании бюджетных ассигнований и внебюджетных средств на реализацию</w:t>
            </w:r>
            <w:r w:rsidR="009C192E">
              <w:rPr>
                <w:color w:val="000000"/>
                <w:sz w:val="28"/>
                <w:szCs w:val="28"/>
              </w:rPr>
              <w:t xml:space="preserve"> муниципальной программы за 2019</w:t>
            </w:r>
            <w:r w:rsidR="00636A07">
              <w:rPr>
                <w:color w:val="000000"/>
                <w:sz w:val="28"/>
                <w:szCs w:val="28"/>
              </w:rPr>
              <w:t xml:space="preserve"> г.</w:t>
            </w:r>
          </w:p>
        </w:tc>
      </w:tr>
      <w:tr w:rsidR="00085CA9" w:rsidRPr="00085CA9" w:rsidTr="00085CA9">
        <w:trPr>
          <w:trHeight w:val="300"/>
        </w:trPr>
        <w:tc>
          <w:tcPr>
            <w:tcW w:w="4962" w:type="dxa"/>
            <w:tcBorders>
              <w:top w:val="nil"/>
              <w:left w:val="nil"/>
              <w:bottom w:val="nil"/>
              <w:right w:val="nil"/>
            </w:tcBorders>
            <w:shd w:val="clear" w:color="auto" w:fill="auto"/>
            <w:vAlign w:val="center"/>
            <w:hideMark/>
          </w:tcPr>
          <w:p w:rsidR="00085CA9" w:rsidRPr="00085CA9" w:rsidRDefault="00085CA9" w:rsidP="00085CA9">
            <w:pPr>
              <w:jc w:val="center"/>
              <w:rPr>
                <w:color w:val="000000"/>
                <w:sz w:val="28"/>
                <w:szCs w:val="28"/>
              </w:rPr>
            </w:pPr>
          </w:p>
        </w:tc>
        <w:tc>
          <w:tcPr>
            <w:tcW w:w="3546" w:type="dxa"/>
            <w:tcBorders>
              <w:top w:val="nil"/>
              <w:left w:val="nil"/>
              <w:bottom w:val="nil"/>
              <w:right w:val="nil"/>
            </w:tcBorders>
            <w:shd w:val="clear" w:color="auto" w:fill="auto"/>
            <w:vAlign w:val="center"/>
            <w:hideMark/>
          </w:tcPr>
          <w:p w:rsidR="00085CA9" w:rsidRPr="00085CA9" w:rsidRDefault="00085CA9" w:rsidP="00085CA9">
            <w:pPr>
              <w:jc w:val="center"/>
              <w:rPr>
                <w:sz w:val="28"/>
                <w:szCs w:val="28"/>
              </w:rPr>
            </w:pPr>
          </w:p>
        </w:tc>
        <w:tc>
          <w:tcPr>
            <w:tcW w:w="2444" w:type="dxa"/>
            <w:tcBorders>
              <w:top w:val="nil"/>
              <w:left w:val="nil"/>
              <w:bottom w:val="nil"/>
              <w:right w:val="nil"/>
            </w:tcBorders>
            <w:shd w:val="clear" w:color="auto" w:fill="auto"/>
            <w:vAlign w:val="center"/>
            <w:hideMark/>
          </w:tcPr>
          <w:p w:rsidR="00085CA9" w:rsidRPr="00085CA9" w:rsidRDefault="00085CA9" w:rsidP="00085CA9">
            <w:pPr>
              <w:jc w:val="center"/>
              <w:rPr>
                <w:sz w:val="28"/>
                <w:szCs w:val="28"/>
              </w:rPr>
            </w:pPr>
          </w:p>
        </w:tc>
        <w:tc>
          <w:tcPr>
            <w:tcW w:w="2127" w:type="dxa"/>
            <w:tcBorders>
              <w:top w:val="nil"/>
              <w:left w:val="nil"/>
              <w:bottom w:val="nil"/>
              <w:right w:val="nil"/>
            </w:tcBorders>
            <w:shd w:val="clear" w:color="auto" w:fill="auto"/>
            <w:vAlign w:val="center"/>
            <w:hideMark/>
          </w:tcPr>
          <w:p w:rsidR="00085CA9" w:rsidRPr="00085CA9" w:rsidRDefault="00085CA9" w:rsidP="00085CA9">
            <w:pPr>
              <w:jc w:val="center"/>
              <w:rPr>
                <w:sz w:val="28"/>
                <w:szCs w:val="28"/>
              </w:rPr>
            </w:pPr>
          </w:p>
        </w:tc>
        <w:tc>
          <w:tcPr>
            <w:tcW w:w="2126" w:type="dxa"/>
            <w:tcBorders>
              <w:top w:val="nil"/>
              <w:left w:val="nil"/>
              <w:bottom w:val="nil"/>
              <w:right w:val="nil"/>
            </w:tcBorders>
            <w:shd w:val="clear" w:color="auto" w:fill="auto"/>
            <w:vAlign w:val="center"/>
            <w:hideMark/>
          </w:tcPr>
          <w:p w:rsidR="00085CA9" w:rsidRPr="00085CA9" w:rsidRDefault="00085CA9" w:rsidP="00085CA9">
            <w:pPr>
              <w:jc w:val="center"/>
              <w:rPr>
                <w:sz w:val="28"/>
                <w:szCs w:val="28"/>
              </w:rPr>
            </w:pPr>
          </w:p>
        </w:tc>
      </w:tr>
      <w:tr w:rsidR="00085CA9" w:rsidRPr="00085CA9" w:rsidTr="00085CA9">
        <w:trPr>
          <w:trHeight w:val="675"/>
        </w:trPr>
        <w:tc>
          <w:tcPr>
            <w:tcW w:w="49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5CA9" w:rsidRPr="00E01480" w:rsidRDefault="00085CA9" w:rsidP="00085CA9">
            <w:pPr>
              <w:jc w:val="center"/>
              <w:rPr>
                <w:color w:val="000000"/>
              </w:rPr>
            </w:pPr>
            <w:r w:rsidRPr="00E01480">
              <w:rPr>
                <w:color w:val="000000"/>
              </w:rPr>
              <w:t>Наименование муниципальной программы, подпрограммы, основного мероприятия</w:t>
            </w:r>
          </w:p>
        </w:tc>
        <w:tc>
          <w:tcPr>
            <w:tcW w:w="35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5CA9" w:rsidRPr="00E01480" w:rsidRDefault="00085CA9" w:rsidP="00085CA9">
            <w:pPr>
              <w:jc w:val="center"/>
              <w:rPr>
                <w:color w:val="000000"/>
              </w:rPr>
            </w:pPr>
            <w:r w:rsidRPr="00E01480">
              <w:rPr>
                <w:color w:val="000000"/>
              </w:rPr>
              <w:t>Источники финансирования</w:t>
            </w:r>
          </w:p>
        </w:tc>
        <w:tc>
          <w:tcPr>
            <w:tcW w:w="4571" w:type="dxa"/>
            <w:gridSpan w:val="2"/>
            <w:tcBorders>
              <w:top w:val="single" w:sz="4" w:space="0" w:color="auto"/>
              <w:left w:val="nil"/>
              <w:bottom w:val="single" w:sz="4" w:space="0" w:color="auto"/>
              <w:right w:val="single" w:sz="4" w:space="0" w:color="auto"/>
            </w:tcBorders>
            <w:shd w:val="clear" w:color="auto" w:fill="auto"/>
            <w:vAlign w:val="center"/>
            <w:hideMark/>
          </w:tcPr>
          <w:p w:rsidR="00085CA9" w:rsidRPr="00E01480" w:rsidRDefault="00085CA9" w:rsidP="00085CA9">
            <w:pPr>
              <w:jc w:val="center"/>
              <w:rPr>
                <w:color w:val="000000"/>
              </w:rPr>
            </w:pPr>
            <w:r w:rsidRPr="00E01480">
              <w:rPr>
                <w:color w:val="000000"/>
              </w:rPr>
              <w:t>Объем расходов (тыс. рублей), предусмотренных</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5CA9" w:rsidRPr="00E01480" w:rsidRDefault="00085CA9" w:rsidP="00085CA9">
            <w:pPr>
              <w:jc w:val="center"/>
              <w:rPr>
                <w:color w:val="000000"/>
              </w:rPr>
            </w:pPr>
            <w:r w:rsidRPr="00E01480">
              <w:rPr>
                <w:color w:val="000000"/>
              </w:rPr>
              <w:t>Фактичес</w:t>
            </w:r>
            <w:r w:rsidR="00F25093">
              <w:rPr>
                <w:color w:val="000000"/>
              </w:rPr>
              <w:t xml:space="preserve">кие </w:t>
            </w:r>
            <w:r w:rsidR="00F25093">
              <w:rPr>
                <w:color w:val="000000"/>
              </w:rPr>
              <w:br/>
              <w:t>расходы (тыс. рублей),</w:t>
            </w:r>
            <w:r w:rsidR="00F25093">
              <w:rPr>
                <w:color w:val="000000"/>
              </w:rPr>
              <w:br/>
            </w:r>
          </w:p>
        </w:tc>
      </w:tr>
      <w:tr w:rsidR="00085CA9" w:rsidRPr="00085CA9" w:rsidTr="00085CA9">
        <w:trPr>
          <w:trHeight w:val="900"/>
        </w:trPr>
        <w:tc>
          <w:tcPr>
            <w:tcW w:w="4962" w:type="dxa"/>
            <w:vMerge/>
            <w:tcBorders>
              <w:top w:val="single" w:sz="4" w:space="0" w:color="auto"/>
              <w:left w:val="single" w:sz="4" w:space="0" w:color="auto"/>
              <w:bottom w:val="single" w:sz="4" w:space="0" w:color="auto"/>
              <w:right w:val="single" w:sz="4" w:space="0" w:color="auto"/>
            </w:tcBorders>
            <w:vAlign w:val="center"/>
            <w:hideMark/>
          </w:tcPr>
          <w:p w:rsidR="00085CA9" w:rsidRPr="00E01480" w:rsidRDefault="00085CA9" w:rsidP="00085CA9">
            <w:pPr>
              <w:rPr>
                <w:color w:val="000000"/>
              </w:rPr>
            </w:pPr>
          </w:p>
        </w:tc>
        <w:tc>
          <w:tcPr>
            <w:tcW w:w="3546" w:type="dxa"/>
            <w:vMerge/>
            <w:tcBorders>
              <w:top w:val="single" w:sz="4" w:space="0" w:color="auto"/>
              <w:left w:val="single" w:sz="4" w:space="0" w:color="auto"/>
              <w:bottom w:val="single" w:sz="4" w:space="0" w:color="auto"/>
              <w:right w:val="single" w:sz="4" w:space="0" w:color="auto"/>
            </w:tcBorders>
            <w:vAlign w:val="center"/>
            <w:hideMark/>
          </w:tcPr>
          <w:p w:rsidR="00085CA9" w:rsidRPr="00E01480" w:rsidRDefault="00085CA9" w:rsidP="00085CA9">
            <w:pPr>
              <w:rPr>
                <w:color w:val="000000"/>
              </w:rPr>
            </w:pPr>
          </w:p>
        </w:tc>
        <w:tc>
          <w:tcPr>
            <w:tcW w:w="2444" w:type="dxa"/>
            <w:tcBorders>
              <w:top w:val="nil"/>
              <w:left w:val="nil"/>
              <w:bottom w:val="single" w:sz="4" w:space="0" w:color="auto"/>
              <w:right w:val="single" w:sz="4" w:space="0" w:color="auto"/>
            </w:tcBorders>
            <w:shd w:val="clear" w:color="auto" w:fill="auto"/>
            <w:vAlign w:val="center"/>
            <w:hideMark/>
          </w:tcPr>
          <w:p w:rsidR="00085CA9" w:rsidRPr="00E01480" w:rsidRDefault="00085CA9" w:rsidP="00085CA9">
            <w:pPr>
              <w:jc w:val="center"/>
              <w:rPr>
                <w:color w:val="000000"/>
              </w:rPr>
            </w:pPr>
            <w:r w:rsidRPr="00E01480">
              <w:rPr>
                <w:color w:val="000000"/>
              </w:rPr>
              <w:t xml:space="preserve">муниципальной программой </w:t>
            </w:r>
          </w:p>
        </w:tc>
        <w:tc>
          <w:tcPr>
            <w:tcW w:w="2127" w:type="dxa"/>
            <w:tcBorders>
              <w:top w:val="nil"/>
              <w:left w:val="nil"/>
              <w:bottom w:val="single" w:sz="4" w:space="0" w:color="auto"/>
              <w:right w:val="single" w:sz="4" w:space="0" w:color="auto"/>
            </w:tcBorders>
            <w:shd w:val="clear" w:color="auto" w:fill="auto"/>
            <w:vAlign w:val="center"/>
            <w:hideMark/>
          </w:tcPr>
          <w:p w:rsidR="00085CA9" w:rsidRPr="00E01480" w:rsidRDefault="00085CA9" w:rsidP="00085CA9">
            <w:pPr>
              <w:jc w:val="center"/>
              <w:rPr>
                <w:color w:val="000000"/>
              </w:rPr>
            </w:pPr>
            <w:r w:rsidRPr="00E01480">
              <w:rPr>
                <w:color w:val="000000"/>
              </w:rPr>
              <w:t>сводной бюджетной росписью</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85CA9" w:rsidRPr="00E01480" w:rsidRDefault="00085CA9" w:rsidP="00085CA9">
            <w:pPr>
              <w:rPr>
                <w:color w:val="000000"/>
              </w:rPr>
            </w:pPr>
          </w:p>
        </w:tc>
      </w:tr>
      <w:tr w:rsidR="00085CA9" w:rsidRPr="00085CA9" w:rsidTr="00085CA9">
        <w:trPr>
          <w:trHeight w:val="30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085CA9" w:rsidRPr="00E01480" w:rsidRDefault="00085CA9" w:rsidP="00085CA9">
            <w:pPr>
              <w:jc w:val="center"/>
              <w:rPr>
                <w:bCs/>
                <w:color w:val="000000"/>
              </w:rPr>
            </w:pPr>
            <w:r w:rsidRPr="00E01480">
              <w:rPr>
                <w:bCs/>
                <w:color w:val="000000"/>
              </w:rPr>
              <w:t>1</w:t>
            </w: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jc w:val="center"/>
              <w:rPr>
                <w:bCs/>
                <w:color w:val="000000"/>
              </w:rPr>
            </w:pPr>
            <w:r w:rsidRPr="00E01480">
              <w:rPr>
                <w:bCs/>
                <w:color w:val="000000"/>
              </w:rPr>
              <w:t>2</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jc w:val="center"/>
              <w:rPr>
                <w:bCs/>
                <w:color w:val="000000"/>
              </w:rPr>
            </w:pPr>
            <w:r w:rsidRPr="00E01480">
              <w:rPr>
                <w:bCs/>
                <w:color w:val="000000"/>
              </w:rPr>
              <w:t>3</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jc w:val="center"/>
              <w:rPr>
                <w:bCs/>
                <w:color w:val="000000"/>
              </w:rPr>
            </w:pPr>
            <w:r w:rsidRPr="00E01480">
              <w:rPr>
                <w:bCs/>
                <w:color w:val="000000"/>
              </w:rPr>
              <w:t>4</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jc w:val="center"/>
              <w:rPr>
                <w:bCs/>
                <w:color w:val="000000"/>
              </w:rPr>
            </w:pPr>
            <w:r w:rsidRPr="00E01480">
              <w:rPr>
                <w:bCs/>
                <w:color w:val="000000"/>
              </w:rPr>
              <w:t>5</w:t>
            </w:r>
          </w:p>
        </w:tc>
      </w:tr>
      <w:tr w:rsidR="00085CA9" w:rsidRPr="00085CA9" w:rsidTr="00085CA9">
        <w:trPr>
          <w:trHeight w:val="30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085CA9" w:rsidRPr="00E01480" w:rsidRDefault="00085CA9" w:rsidP="00085CA9">
            <w:pPr>
              <w:rPr>
                <w:bCs/>
                <w:iCs/>
                <w:color w:val="000000"/>
              </w:rPr>
            </w:pPr>
            <w:r w:rsidRPr="00E01480">
              <w:rPr>
                <w:bCs/>
                <w:iCs/>
                <w:color w:val="000000"/>
              </w:rPr>
              <w:t>Муниципальная программа</w:t>
            </w: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bCs/>
                <w:iCs/>
                <w:color w:val="000000"/>
              </w:rPr>
            </w:pPr>
            <w:r w:rsidRPr="00E01480">
              <w:rPr>
                <w:bCs/>
                <w:iCs/>
                <w:color w:val="000000"/>
              </w:rPr>
              <w:t>Всего</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iCs/>
                <w:color w:val="000000"/>
              </w:rPr>
            </w:pPr>
            <w:r w:rsidRPr="00E01480">
              <w:rPr>
                <w:bCs/>
                <w:iCs/>
                <w:color w:val="000000"/>
              </w:rPr>
              <w:t xml:space="preserve">        2 058 474,0   </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iCs/>
                <w:color w:val="000000"/>
              </w:rPr>
            </w:pPr>
            <w:r w:rsidRPr="00E01480">
              <w:rPr>
                <w:bCs/>
                <w:iCs/>
                <w:color w:val="000000"/>
              </w:rPr>
              <w:t xml:space="preserve">       1 791 321,6   </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iCs/>
                <w:color w:val="000000"/>
              </w:rPr>
            </w:pPr>
            <w:r w:rsidRPr="00E01480">
              <w:rPr>
                <w:bCs/>
                <w:iCs/>
                <w:color w:val="000000"/>
              </w:rPr>
              <w:t xml:space="preserve">       1 890 215,6   </w:t>
            </w:r>
          </w:p>
        </w:tc>
      </w:tr>
      <w:tr w:rsidR="00085CA9" w:rsidRPr="00085CA9" w:rsidTr="00085CA9">
        <w:trPr>
          <w:trHeight w:val="300"/>
        </w:trPr>
        <w:tc>
          <w:tcPr>
            <w:tcW w:w="496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5CA9" w:rsidRPr="00E01480" w:rsidRDefault="00085CA9" w:rsidP="00791055">
            <w:pPr>
              <w:rPr>
                <w:bCs/>
                <w:iCs/>
                <w:color w:val="000000"/>
              </w:rPr>
            </w:pPr>
            <w:r w:rsidRPr="00E01480">
              <w:rPr>
                <w:bCs/>
                <w:iCs/>
                <w:color w:val="000000"/>
              </w:rPr>
              <w:t>"Развитие образования"</w:t>
            </w: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bCs/>
                <w:iCs/>
                <w:color w:val="000000"/>
              </w:rPr>
            </w:pPr>
            <w:r w:rsidRPr="00E01480">
              <w:rPr>
                <w:bCs/>
                <w:iCs/>
                <w:color w:val="000000"/>
              </w:rPr>
              <w:t>федеральный бюджет</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iCs/>
                <w:color w:val="000000"/>
              </w:rPr>
            </w:pPr>
            <w:r w:rsidRPr="00E01480">
              <w:rPr>
                <w:bCs/>
                <w:iCs/>
                <w:color w:val="000000"/>
              </w:rPr>
              <w:t xml:space="preserve">                    877,5   </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iCs/>
                <w:color w:val="000000"/>
              </w:rPr>
            </w:pPr>
            <w:r w:rsidRPr="00E01480">
              <w:rPr>
                <w:bCs/>
                <w:iCs/>
                <w:color w:val="000000"/>
              </w:rPr>
              <w:t xml:space="preserve">                  877,5   </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iCs/>
                <w:color w:val="000000"/>
              </w:rPr>
            </w:pPr>
            <w:r w:rsidRPr="00E01480">
              <w:rPr>
                <w:bCs/>
                <w:iCs/>
                <w:color w:val="000000"/>
              </w:rPr>
              <w:t xml:space="preserve">                  877,5   </w:t>
            </w:r>
          </w:p>
        </w:tc>
      </w:tr>
      <w:tr w:rsidR="00085CA9" w:rsidRPr="00085CA9" w:rsidTr="00085CA9">
        <w:trPr>
          <w:trHeight w:val="300"/>
        </w:trPr>
        <w:tc>
          <w:tcPr>
            <w:tcW w:w="4962" w:type="dxa"/>
            <w:vMerge/>
            <w:tcBorders>
              <w:top w:val="nil"/>
              <w:left w:val="single" w:sz="4" w:space="0" w:color="auto"/>
              <w:bottom w:val="single" w:sz="4" w:space="0" w:color="000000"/>
              <w:right w:val="single" w:sz="4" w:space="0" w:color="auto"/>
            </w:tcBorders>
            <w:vAlign w:val="center"/>
            <w:hideMark/>
          </w:tcPr>
          <w:p w:rsidR="00085CA9" w:rsidRPr="00E01480" w:rsidRDefault="00085CA9" w:rsidP="00085CA9">
            <w:pPr>
              <w:rPr>
                <w:bCs/>
                <w:iCs/>
                <w:color w:val="000000"/>
              </w:rPr>
            </w:pP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bCs/>
                <w:iCs/>
                <w:color w:val="000000"/>
              </w:rPr>
            </w:pPr>
            <w:r w:rsidRPr="00E01480">
              <w:rPr>
                <w:bCs/>
                <w:iCs/>
                <w:color w:val="000000"/>
              </w:rPr>
              <w:t>областной бюджет</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iCs/>
                <w:color w:val="000000"/>
              </w:rPr>
            </w:pPr>
            <w:r w:rsidRPr="00E01480">
              <w:rPr>
                <w:bCs/>
                <w:iCs/>
                <w:color w:val="000000"/>
              </w:rPr>
              <w:t xml:space="preserve">        1 285 166,2   </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iCs/>
                <w:color w:val="000000"/>
              </w:rPr>
            </w:pPr>
            <w:r w:rsidRPr="00E01480">
              <w:rPr>
                <w:bCs/>
                <w:iCs/>
                <w:color w:val="000000"/>
              </w:rPr>
              <w:t xml:space="preserve">       1 285 166,2   </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iCs/>
                <w:color w:val="000000"/>
              </w:rPr>
            </w:pPr>
            <w:r w:rsidRPr="00E01480">
              <w:rPr>
                <w:bCs/>
                <w:iCs/>
                <w:color w:val="000000"/>
              </w:rPr>
              <w:t xml:space="preserve">       1 166 986,8   </w:t>
            </w:r>
          </w:p>
        </w:tc>
      </w:tr>
      <w:tr w:rsidR="00085CA9" w:rsidRPr="00085CA9" w:rsidTr="00085CA9">
        <w:trPr>
          <w:trHeight w:val="300"/>
        </w:trPr>
        <w:tc>
          <w:tcPr>
            <w:tcW w:w="4962" w:type="dxa"/>
            <w:vMerge/>
            <w:tcBorders>
              <w:top w:val="nil"/>
              <w:left w:val="single" w:sz="4" w:space="0" w:color="auto"/>
              <w:bottom w:val="single" w:sz="4" w:space="0" w:color="000000"/>
              <w:right w:val="single" w:sz="4" w:space="0" w:color="auto"/>
            </w:tcBorders>
            <w:vAlign w:val="center"/>
            <w:hideMark/>
          </w:tcPr>
          <w:p w:rsidR="00085CA9" w:rsidRPr="00E01480" w:rsidRDefault="00085CA9" w:rsidP="00085CA9">
            <w:pPr>
              <w:rPr>
                <w:bCs/>
                <w:iCs/>
                <w:color w:val="000000"/>
              </w:rPr>
            </w:pP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bCs/>
                <w:iCs/>
                <w:color w:val="000000"/>
              </w:rPr>
            </w:pPr>
            <w:r w:rsidRPr="00E01480">
              <w:rPr>
                <w:bCs/>
                <w:iCs/>
                <w:color w:val="000000"/>
              </w:rPr>
              <w:t>местный бюджет</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iCs/>
                <w:color w:val="000000"/>
              </w:rPr>
            </w:pPr>
            <w:r w:rsidRPr="00E01480">
              <w:rPr>
                <w:bCs/>
                <w:iCs/>
                <w:color w:val="000000"/>
              </w:rPr>
              <w:t xml:space="preserve">            505 277,9   </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iCs/>
                <w:color w:val="000000"/>
              </w:rPr>
            </w:pPr>
            <w:r w:rsidRPr="00E01480">
              <w:rPr>
                <w:bCs/>
                <w:iCs/>
                <w:color w:val="000000"/>
              </w:rPr>
              <w:t xml:space="preserve">          505 277,9   </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iCs/>
                <w:color w:val="000000"/>
              </w:rPr>
            </w:pPr>
            <w:r w:rsidRPr="00E01480">
              <w:rPr>
                <w:bCs/>
                <w:iCs/>
                <w:color w:val="000000"/>
              </w:rPr>
              <w:t xml:space="preserve">          467 870,6   </w:t>
            </w:r>
          </w:p>
        </w:tc>
      </w:tr>
      <w:tr w:rsidR="00085CA9" w:rsidRPr="00085CA9" w:rsidTr="00085CA9">
        <w:trPr>
          <w:trHeight w:val="300"/>
        </w:trPr>
        <w:tc>
          <w:tcPr>
            <w:tcW w:w="4962" w:type="dxa"/>
            <w:vMerge/>
            <w:tcBorders>
              <w:top w:val="nil"/>
              <w:left w:val="single" w:sz="4" w:space="0" w:color="auto"/>
              <w:bottom w:val="single" w:sz="4" w:space="0" w:color="000000"/>
              <w:right w:val="single" w:sz="4" w:space="0" w:color="auto"/>
            </w:tcBorders>
            <w:vAlign w:val="center"/>
            <w:hideMark/>
          </w:tcPr>
          <w:p w:rsidR="00085CA9" w:rsidRPr="00E01480" w:rsidRDefault="00085CA9" w:rsidP="00085CA9">
            <w:pPr>
              <w:rPr>
                <w:bCs/>
                <w:iCs/>
                <w:color w:val="000000"/>
              </w:rPr>
            </w:pP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bCs/>
                <w:iCs/>
                <w:color w:val="000000"/>
              </w:rPr>
            </w:pPr>
            <w:r w:rsidRPr="00E01480">
              <w:rPr>
                <w:bCs/>
                <w:iCs/>
                <w:color w:val="000000"/>
              </w:rPr>
              <w:t>внебюджетные источники</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iCs/>
                <w:color w:val="000000"/>
              </w:rPr>
            </w:pPr>
            <w:r w:rsidRPr="00E01480">
              <w:rPr>
                <w:bCs/>
                <w:iCs/>
                <w:color w:val="000000"/>
              </w:rPr>
              <w:t xml:space="preserve">            267 152,4   </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564D3F" w:rsidP="00564D3F">
            <w:pPr>
              <w:jc w:val="right"/>
              <w:rPr>
                <w:bCs/>
                <w:iCs/>
                <w:color w:val="000000"/>
              </w:rPr>
            </w:pPr>
            <w:r w:rsidRPr="00E01480">
              <w:rPr>
                <w:bCs/>
                <w:iCs/>
                <w:color w:val="000000"/>
              </w:rPr>
              <w:t>0,0</w:t>
            </w:r>
            <w:r w:rsidR="00085CA9" w:rsidRPr="00E01480">
              <w:rPr>
                <w:bCs/>
                <w:iCs/>
                <w:color w:val="000000"/>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iCs/>
                <w:color w:val="000000"/>
              </w:rPr>
            </w:pPr>
            <w:r w:rsidRPr="00E01480">
              <w:rPr>
                <w:bCs/>
                <w:iCs/>
                <w:color w:val="000000"/>
              </w:rPr>
              <w:t xml:space="preserve">          254 480,7   </w:t>
            </w:r>
          </w:p>
        </w:tc>
      </w:tr>
      <w:tr w:rsidR="00085CA9" w:rsidRPr="00085CA9" w:rsidTr="00085CA9">
        <w:trPr>
          <w:trHeight w:val="30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085CA9" w:rsidRPr="00E01480" w:rsidRDefault="00085CA9" w:rsidP="00085CA9">
            <w:pPr>
              <w:rPr>
                <w:bCs/>
                <w:iCs/>
                <w:color w:val="000000"/>
              </w:rPr>
            </w:pPr>
            <w:r w:rsidRPr="00E01480">
              <w:rPr>
                <w:bCs/>
                <w:iCs/>
                <w:color w:val="000000"/>
              </w:rPr>
              <w:t>Подпрограмма 1.</w:t>
            </w: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bCs/>
                <w:iCs/>
                <w:color w:val="000000"/>
              </w:rPr>
            </w:pPr>
            <w:r w:rsidRPr="00E01480">
              <w:rPr>
                <w:bCs/>
                <w:iCs/>
                <w:color w:val="000000"/>
              </w:rPr>
              <w:t>Всего</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iCs/>
                <w:color w:val="000000"/>
              </w:rPr>
            </w:pPr>
            <w:r w:rsidRPr="00E01480">
              <w:rPr>
                <w:bCs/>
                <w:iCs/>
                <w:color w:val="000000"/>
              </w:rPr>
              <w:t xml:space="preserve">        2 014 211,4   </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iCs/>
                <w:color w:val="000000"/>
              </w:rPr>
            </w:pPr>
            <w:r w:rsidRPr="00E01480">
              <w:rPr>
                <w:bCs/>
                <w:iCs/>
                <w:color w:val="000000"/>
              </w:rPr>
              <w:t xml:space="preserve">       1 747 948,1   </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iCs/>
                <w:color w:val="000000"/>
              </w:rPr>
            </w:pPr>
            <w:r w:rsidRPr="00E01480">
              <w:rPr>
                <w:bCs/>
                <w:iCs/>
                <w:color w:val="000000"/>
              </w:rPr>
              <w:t xml:space="preserve">       1 846 348,2   </w:t>
            </w:r>
          </w:p>
        </w:tc>
      </w:tr>
      <w:tr w:rsidR="00564D3F" w:rsidRPr="00085CA9" w:rsidTr="004A2AD7">
        <w:trPr>
          <w:trHeight w:val="300"/>
        </w:trPr>
        <w:tc>
          <w:tcPr>
            <w:tcW w:w="4962" w:type="dxa"/>
            <w:vMerge w:val="restart"/>
            <w:tcBorders>
              <w:top w:val="nil"/>
              <w:left w:val="single" w:sz="4" w:space="0" w:color="auto"/>
              <w:bottom w:val="single" w:sz="4" w:space="0" w:color="auto"/>
              <w:right w:val="single" w:sz="4" w:space="0" w:color="auto"/>
            </w:tcBorders>
            <w:shd w:val="clear" w:color="auto" w:fill="auto"/>
            <w:vAlign w:val="center"/>
            <w:hideMark/>
          </w:tcPr>
          <w:p w:rsidR="00564D3F" w:rsidRPr="00E01480" w:rsidRDefault="00564D3F" w:rsidP="00791055">
            <w:pPr>
              <w:rPr>
                <w:bCs/>
                <w:iCs/>
                <w:color w:val="000000"/>
              </w:rPr>
            </w:pPr>
            <w:r w:rsidRPr="00E01480">
              <w:rPr>
                <w:bCs/>
                <w:iCs/>
                <w:color w:val="000000"/>
              </w:rPr>
              <w:t>Развитие общего и дополнительного образования</w:t>
            </w:r>
          </w:p>
        </w:tc>
        <w:tc>
          <w:tcPr>
            <w:tcW w:w="3546" w:type="dxa"/>
            <w:tcBorders>
              <w:top w:val="nil"/>
              <w:left w:val="nil"/>
              <w:bottom w:val="single" w:sz="4" w:space="0" w:color="auto"/>
              <w:right w:val="single" w:sz="4" w:space="0" w:color="auto"/>
            </w:tcBorders>
            <w:shd w:val="clear" w:color="auto" w:fill="auto"/>
            <w:noWrap/>
            <w:vAlign w:val="bottom"/>
            <w:hideMark/>
          </w:tcPr>
          <w:p w:rsidR="00564D3F" w:rsidRPr="00E01480" w:rsidRDefault="00564D3F" w:rsidP="00564D3F">
            <w:pPr>
              <w:rPr>
                <w:bCs/>
                <w:iCs/>
                <w:color w:val="000000"/>
              </w:rPr>
            </w:pPr>
            <w:r w:rsidRPr="00E01480">
              <w:rPr>
                <w:bCs/>
                <w:iCs/>
                <w:color w:val="000000"/>
              </w:rPr>
              <w:t>федеральный бюджет</w:t>
            </w:r>
          </w:p>
        </w:tc>
        <w:tc>
          <w:tcPr>
            <w:tcW w:w="2444" w:type="dxa"/>
            <w:tcBorders>
              <w:top w:val="nil"/>
              <w:left w:val="nil"/>
              <w:bottom w:val="single" w:sz="4" w:space="0" w:color="auto"/>
              <w:right w:val="single" w:sz="4" w:space="0" w:color="auto"/>
            </w:tcBorders>
            <w:shd w:val="clear" w:color="auto" w:fill="auto"/>
            <w:noWrap/>
            <w:hideMark/>
          </w:tcPr>
          <w:p w:rsidR="00564D3F" w:rsidRPr="00E01480" w:rsidRDefault="00564D3F" w:rsidP="00564D3F">
            <w:pPr>
              <w:jc w:val="right"/>
            </w:pPr>
            <w:r w:rsidRPr="00E01480">
              <w:rPr>
                <w:bCs/>
                <w:iCs/>
                <w:color w:val="000000"/>
              </w:rPr>
              <w:t xml:space="preserve">0,0     </w:t>
            </w:r>
          </w:p>
        </w:tc>
        <w:tc>
          <w:tcPr>
            <w:tcW w:w="2127" w:type="dxa"/>
            <w:tcBorders>
              <w:top w:val="nil"/>
              <w:left w:val="nil"/>
              <w:bottom w:val="single" w:sz="4" w:space="0" w:color="auto"/>
              <w:right w:val="single" w:sz="4" w:space="0" w:color="auto"/>
            </w:tcBorders>
            <w:shd w:val="clear" w:color="auto" w:fill="auto"/>
            <w:noWrap/>
            <w:hideMark/>
          </w:tcPr>
          <w:p w:rsidR="00564D3F" w:rsidRPr="00E01480" w:rsidRDefault="00564D3F" w:rsidP="00564D3F">
            <w:pPr>
              <w:jc w:val="right"/>
            </w:pPr>
            <w:r w:rsidRPr="00E01480">
              <w:rPr>
                <w:bCs/>
                <w:iCs/>
                <w:color w:val="000000"/>
              </w:rPr>
              <w:t xml:space="preserve">0,0     </w:t>
            </w:r>
          </w:p>
        </w:tc>
        <w:tc>
          <w:tcPr>
            <w:tcW w:w="2126" w:type="dxa"/>
            <w:tcBorders>
              <w:top w:val="nil"/>
              <w:left w:val="nil"/>
              <w:bottom w:val="single" w:sz="4" w:space="0" w:color="auto"/>
              <w:right w:val="single" w:sz="4" w:space="0" w:color="auto"/>
            </w:tcBorders>
            <w:shd w:val="clear" w:color="auto" w:fill="auto"/>
            <w:noWrap/>
            <w:hideMark/>
          </w:tcPr>
          <w:p w:rsidR="00564D3F" w:rsidRPr="00E01480" w:rsidRDefault="00564D3F" w:rsidP="00564D3F">
            <w:pPr>
              <w:jc w:val="right"/>
            </w:pPr>
            <w:r w:rsidRPr="00E01480">
              <w:rPr>
                <w:bCs/>
                <w:iCs/>
                <w:color w:val="000000"/>
              </w:rPr>
              <w:t xml:space="preserve">0,0     </w:t>
            </w:r>
          </w:p>
        </w:tc>
      </w:tr>
      <w:tr w:rsidR="00085CA9" w:rsidRPr="00085CA9" w:rsidTr="00085CA9">
        <w:trPr>
          <w:trHeight w:val="300"/>
        </w:trPr>
        <w:tc>
          <w:tcPr>
            <w:tcW w:w="4962" w:type="dxa"/>
            <w:vMerge/>
            <w:tcBorders>
              <w:top w:val="nil"/>
              <w:left w:val="single" w:sz="4" w:space="0" w:color="auto"/>
              <w:bottom w:val="single" w:sz="4" w:space="0" w:color="auto"/>
              <w:right w:val="single" w:sz="4" w:space="0" w:color="auto"/>
            </w:tcBorders>
            <w:vAlign w:val="center"/>
            <w:hideMark/>
          </w:tcPr>
          <w:p w:rsidR="00085CA9" w:rsidRPr="00E01480" w:rsidRDefault="00085CA9" w:rsidP="00085CA9">
            <w:pPr>
              <w:rPr>
                <w:bCs/>
                <w:iCs/>
                <w:color w:val="000000"/>
              </w:rPr>
            </w:pP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bCs/>
                <w:iCs/>
                <w:color w:val="000000"/>
              </w:rPr>
            </w:pPr>
            <w:r w:rsidRPr="00E01480">
              <w:rPr>
                <w:bCs/>
                <w:iCs/>
                <w:color w:val="000000"/>
              </w:rPr>
              <w:t>областной бюджет</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iCs/>
                <w:color w:val="000000"/>
              </w:rPr>
            </w:pPr>
            <w:r w:rsidRPr="00E01480">
              <w:rPr>
                <w:bCs/>
                <w:iCs/>
                <w:color w:val="000000"/>
              </w:rPr>
              <w:t xml:space="preserve">        1 254 690,4   </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iCs/>
                <w:color w:val="000000"/>
              </w:rPr>
            </w:pPr>
            <w:r w:rsidRPr="00E01480">
              <w:rPr>
                <w:bCs/>
                <w:iCs/>
                <w:color w:val="000000"/>
              </w:rPr>
              <w:t xml:space="preserve">       1 254 690,4   </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iCs/>
                <w:color w:val="000000"/>
              </w:rPr>
            </w:pPr>
            <w:r w:rsidRPr="00E01480">
              <w:rPr>
                <w:bCs/>
                <w:iCs/>
                <w:color w:val="000000"/>
              </w:rPr>
              <w:t xml:space="preserve">       1 136 511,1   </w:t>
            </w:r>
          </w:p>
        </w:tc>
      </w:tr>
      <w:tr w:rsidR="00085CA9" w:rsidRPr="00085CA9" w:rsidTr="00085CA9">
        <w:trPr>
          <w:trHeight w:val="300"/>
        </w:trPr>
        <w:tc>
          <w:tcPr>
            <w:tcW w:w="4962" w:type="dxa"/>
            <w:vMerge/>
            <w:tcBorders>
              <w:top w:val="nil"/>
              <w:left w:val="single" w:sz="4" w:space="0" w:color="auto"/>
              <w:bottom w:val="single" w:sz="4" w:space="0" w:color="auto"/>
              <w:right w:val="single" w:sz="4" w:space="0" w:color="auto"/>
            </w:tcBorders>
            <w:vAlign w:val="center"/>
            <w:hideMark/>
          </w:tcPr>
          <w:p w:rsidR="00085CA9" w:rsidRPr="00E01480" w:rsidRDefault="00085CA9" w:rsidP="00085CA9">
            <w:pPr>
              <w:rPr>
                <w:bCs/>
                <w:iCs/>
                <w:color w:val="000000"/>
              </w:rPr>
            </w:pP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bCs/>
                <w:iCs/>
                <w:color w:val="000000"/>
              </w:rPr>
            </w:pPr>
            <w:r w:rsidRPr="00E01480">
              <w:rPr>
                <w:bCs/>
                <w:iCs/>
                <w:color w:val="000000"/>
              </w:rPr>
              <w:t>местный бюджет</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iCs/>
                <w:color w:val="000000"/>
              </w:rPr>
            </w:pPr>
            <w:r w:rsidRPr="00E01480">
              <w:rPr>
                <w:bCs/>
                <w:iCs/>
                <w:color w:val="000000"/>
              </w:rPr>
              <w:t xml:space="preserve">            493 257,7   </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iCs/>
                <w:color w:val="000000"/>
              </w:rPr>
            </w:pPr>
            <w:r w:rsidRPr="00E01480">
              <w:rPr>
                <w:bCs/>
                <w:iCs/>
                <w:color w:val="000000"/>
              </w:rPr>
              <w:t xml:space="preserve">          493 257,7   </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iCs/>
                <w:color w:val="000000"/>
              </w:rPr>
            </w:pPr>
            <w:r w:rsidRPr="00E01480">
              <w:rPr>
                <w:bCs/>
                <w:iCs/>
                <w:color w:val="000000"/>
              </w:rPr>
              <w:t xml:space="preserve">          456 074,5   </w:t>
            </w:r>
          </w:p>
        </w:tc>
      </w:tr>
      <w:tr w:rsidR="00085CA9" w:rsidRPr="00085CA9" w:rsidTr="00085CA9">
        <w:trPr>
          <w:trHeight w:val="300"/>
        </w:trPr>
        <w:tc>
          <w:tcPr>
            <w:tcW w:w="4962" w:type="dxa"/>
            <w:vMerge/>
            <w:tcBorders>
              <w:top w:val="nil"/>
              <w:left w:val="single" w:sz="4" w:space="0" w:color="auto"/>
              <w:bottom w:val="single" w:sz="4" w:space="0" w:color="auto"/>
              <w:right w:val="single" w:sz="4" w:space="0" w:color="auto"/>
            </w:tcBorders>
            <w:vAlign w:val="center"/>
            <w:hideMark/>
          </w:tcPr>
          <w:p w:rsidR="00085CA9" w:rsidRPr="00E01480" w:rsidRDefault="00085CA9" w:rsidP="00085CA9">
            <w:pPr>
              <w:rPr>
                <w:bCs/>
                <w:iCs/>
                <w:color w:val="000000"/>
              </w:rPr>
            </w:pP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bCs/>
                <w:iCs/>
                <w:color w:val="000000"/>
              </w:rPr>
            </w:pPr>
            <w:r w:rsidRPr="00E01480">
              <w:rPr>
                <w:bCs/>
                <w:iCs/>
                <w:color w:val="000000"/>
              </w:rPr>
              <w:t>внебюджетные источники</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iCs/>
                <w:color w:val="000000"/>
              </w:rPr>
            </w:pPr>
            <w:r w:rsidRPr="00E01480">
              <w:rPr>
                <w:bCs/>
                <w:iCs/>
                <w:color w:val="000000"/>
              </w:rPr>
              <w:t xml:space="preserve">            266 263,3   </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564D3F" w:rsidP="00564D3F">
            <w:pPr>
              <w:jc w:val="right"/>
              <w:rPr>
                <w:bCs/>
                <w:iCs/>
                <w:color w:val="000000"/>
              </w:rPr>
            </w:pPr>
            <w:r w:rsidRPr="00E01480">
              <w:rPr>
                <w:bCs/>
                <w:iCs/>
                <w:color w:val="000000"/>
              </w:rPr>
              <w:t>0,0</w:t>
            </w:r>
            <w:r w:rsidR="00085CA9" w:rsidRPr="00E01480">
              <w:rPr>
                <w:bCs/>
                <w:iCs/>
                <w:color w:val="000000"/>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iCs/>
                <w:color w:val="000000"/>
              </w:rPr>
            </w:pPr>
            <w:r w:rsidRPr="00E01480">
              <w:rPr>
                <w:bCs/>
                <w:iCs/>
                <w:color w:val="000000"/>
              </w:rPr>
              <w:t xml:space="preserve">          253 762,6   </w:t>
            </w:r>
          </w:p>
        </w:tc>
      </w:tr>
      <w:tr w:rsidR="00085CA9" w:rsidRPr="00085CA9" w:rsidTr="00085CA9">
        <w:trPr>
          <w:trHeight w:val="405"/>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085CA9" w:rsidRPr="00E01480" w:rsidRDefault="00085CA9" w:rsidP="00085CA9">
            <w:pPr>
              <w:rPr>
                <w:bCs/>
                <w:color w:val="000000"/>
              </w:rPr>
            </w:pPr>
            <w:r w:rsidRPr="00E01480">
              <w:rPr>
                <w:bCs/>
                <w:color w:val="000000"/>
              </w:rPr>
              <w:t>Основное мероприятие 1.2.</w:t>
            </w: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bCs/>
                <w:color w:val="000000"/>
              </w:rPr>
            </w:pPr>
            <w:r w:rsidRPr="00E01480">
              <w:rPr>
                <w:bCs/>
                <w:color w:val="000000"/>
              </w:rPr>
              <w:t>Всего</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color w:val="000000"/>
              </w:rPr>
            </w:pPr>
            <w:r w:rsidRPr="00E01480">
              <w:rPr>
                <w:bCs/>
                <w:color w:val="000000"/>
              </w:rPr>
              <w:t xml:space="preserve">         1 605 594,0   </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color w:val="000000"/>
              </w:rPr>
            </w:pPr>
            <w:r w:rsidRPr="00E01480">
              <w:rPr>
                <w:bCs/>
                <w:color w:val="000000"/>
              </w:rPr>
              <w:t xml:space="preserve">       1 350 065,3   </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color w:val="000000"/>
              </w:rPr>
            </w:pPr>
            <w:r w:rsidRPr="00E01480">
              <w:rPr>
                <w:bCs/>
                <w:color w:val="000000"/>
              </w:rPr>
              <w:t xml:space="preserve">        1 567 878,0   </w:t>
            </w:r>
          </w:p>
        </w:tc>
      </w:tr>
      <w:tr w:rsidR="00085CA9" w:rsidRPr="00085CA9" w:rsidTr="004A2AD7">
        <w:trPr>
          <w:trHeight w:val="559"/>
        </w:trPr>
        <w:tc>
          <w:tcPr>
            <w:tcW w:w="4962" w:type="dxa"/>
            <w:vMerge w:val="restart"/>
            <w:tcBorders>
              <w:top w:val="nil"/>
              <w:left w:val="single" w:sz="4" w:space="0" w:color="auto"/>
              <w:bottom w:val="single" w:sz="4" w:space="0" w:color="auto"/>
              <w:right w:val="single" w:sz="4" w:space="0" w:color="auto"/>
            </w:tcBorders>
            <w:shd w:val="clear" w:color="auto" w:fill="auto"/>
            <w:vAlign w:val="center"/>
            <w:hideMark/>
          </w:tcPr>
          <w:p w:rsidR="00085CA9" w:rsidRPr="00E01480" w:rsidRDefault="00085CA9" w:rsidP="00791055">
            <w:pPr>
              <w:rPr>
                <w:color w:val="000000"/>
              </w:rPr>
            </w:pPr>
            <w:r w:rsidRPr="00E01480">
              <w:rPr>
                <w:color w:val="000000"/>
              </w:rPr>
              <w:t xml:space="preserve">"Обеспечение государственных гарантий реализации прав на получение </w:t>
            </w:r>
            <w:r w:rsidRPr="00E01480">
              <w:rPr>
                <w:color w:val="000000"/>
              </w:rPr>
              <w:lastRenderedPageBreak/>
              <w:t>общедоступного и бесплатного дошкольного, начального, общего, основного общего, среднего общего образования в муниципальных  и частных общеобразовательных организациях</w:t>
            </w:r>
            <w:proofErr w:type="gramStart"/>
            <w:r w:rsidRPr="00E01480">
              <w:rPr>
                <w:color w:val="000000"/>
              </w:rPr>
              <w:t>."</w:t>
            </w:r>
            <w:proofErr w:type="gramEnd"/>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color w:val="000000"/>
              </w:rPr>
            </w:pPr>
            <w:r w:rsidRPr="00E01480">
              <w:rPr>
                <w:color w:val="000000"/>
              </w:rPr>
              <w:lastRenderedPageBreak/>
              <w:t>федеральный бюджет</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w:t>
            </w:r>
            <w:r w:rsidR="00564D3F" w:rsidRPr="00E01480">
              <w:rPr>
                <w:color w:val="000000"/>
              </w:rPr>
              <w:t>,0</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0,0</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w:t>
            </w:r>
            <w:r w:rsidR="00564D3F" w:rsidRPr="00E01480">
              <w:rPr>
                <w:color w:val="000000"/>
              </w:rPr>
              <w:t>,0</w:t>
            </w:r>
          </w:p>
        </w:tc>
      </w:tr>
      <w:tr w:rsidR="00085CA9" w:rsidRPr="00085CA9" w:rsidTr="00085CA9">
        <w:trPr>
          <w:trHeight w:val="1080"/>
        </w:trPr>
        <w:tc>
          <w:tcPr>
            <w:tcW w:w="4962" w:type="dxa"/>
            <w:vMerge/>
            <w:tcBorders>
              <w:top w:val="nil"/>
              <w:left w:val="single" w:sz="4" w:space="0" w:color="auto"/>
              <w:bottom w:val="single" w:sz="4" w:space="0" w:color="auto"/>
              <w:right w:val="single" w:sz="4" w:space="0" w:color="auto"/>
            </w:tcBorders>
            <w:vAlign w:val="center"/>
            <w:hideMark/>
          </w:tcPr>
          <w:p w:rsidR="00085CA9" w:rsidRPr="00E01480" w:rsidRDefault="00085CA9" w:rsidP="00085CA9">
            <w:pPr>
              <w:rPr>
                <w:color w:val="000000"/>
              </w:rPr>
            </w:pP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color w:val="000000"/>
              </w:rPr>
            </w:pPr>
            <w:r w:rsidRPr="00E01480">
              <w:rPr>
                <w:color w:val="000000"/>
              </w:rPr>
              <w:t>областной бюджет</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954251,9</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954251,9</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953247,1</w:t>
            </w:r>
          </w:p>
        </w:tc>
      </w:tr>
      <w:tr w:rsidR="00085CA9" w:rsidRPr="00085CA9" w:rsidTr="00085CA9">
        <w:trPr>
          <w:trHeight w:val="320"/>
        </w:trPr>
        <w:tc>
          <w:tcPr>
            <w:tcW w:w="4962" w:type="dxa"/>
            <w:vMerge/>
            <w:tcBorders>
              <w:top w:val="nil"/>
              <w:left w:val="single" w:sz="4" w:space="0" w:color="auto"/>
              <w:bottom w:val="single" w:sz="4" w:space="0" w:color="auto"/>
              <w:right w:val="single" w:sz="4" w:space="0" w:color="auto"/>
            </w:tcBorders>
            <w:vAlign w:val="center"/>
            <w:hideMark/>
          </w:tcPr>
          <w:p w:rsidR="00085CA9" w:rsidRPr="00E01480" w:rsidRDefault="00085CA9" w:rsidP="00085CA9">
            <w:pPr>
              <w:rPr>
                <w:color w:val="000000"/>
              </w:rPr>
            </w:pP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color w:val="000000"/>
              </w:rPr>
            </w:pPr>
            <w:r w:rsidRPr="00E01480">
              <w:rPr>
                <w:color w:val="000000"/>
              </w:rPr>
              <w:t>местный бюджет</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395813,4</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395813,4</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371267,0</w:t>
            </w:r>
          </w:p>
        </w:tc>
      </w:tr>
      <w:tr w:rsidR="00085CA9" w:rsidRPr="00085CA9" w:rsidTr="00085CA9">
        <w:trPr>
          <w:trHeight w:val="282"/>
        </w:trPr>
        <w:tc>
          <w:tcPr>
            <w:tcW w:w="4962" w:type="dxa"/>
            <w:vMerge/>
            <w:tcBorders>
              <w:top w:val="nil"/>
              <w:left w:val="single" w:sz="4" w:space="0" w:color="auto"/>
              <w:bottom w:val="single" w:sz="4" w:space="0" w:color="auto"/>
              <w:right w:val="single" w:sz="4" w:space="0" w:color="auto"/>
            </w:tcBorders>
            <w:vAlign w:val="center"/>
            <w:hideMark/>
          </w:tcPr>
          <w:p w:rsidR="00085CA9" w:rsidRPr="00E01480" w:rsidRDefault="00085CA9" w:rsidP="00085CA9">
            <w:pPr>
              <w:rPr>
                <w:color w:val="000000"/>
              </w:rPr>
            </w:pP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color w:val="000000"/>
              </w:rPr>
            </w:pPr>
            <w:r w:rsidRPr="00E01480">
              <w:rPr>
                <w:color w:val="000000"/>
              </w:rPr>
              <w:t>внебюджетные источники</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255528,7</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0,0</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243363,9</w:t>
            </w:r>
          </w:p>
        </w:tc>
      </w:tr>
      <w:tr w:rsidR="00085CA9" w:rsidRPr="00085CA9" w:rsidTr="00085CA9">
        <w:trPr>
          <w:trHeight w:val="30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085CA9" w:rsidRPr="00E01480" w:rsidRDefault="00085CA9" w:rsidP="00085CA9">
            <w:pPr>
              <w:rPr>
                <w:bCs/>
                <w:color w:val="000000"/>
              </w:rPr>
            </w:pPr>
            <w:r w:rsidRPr="00E01480">
              <w:rPr>
                <w:bCs/>
                <w:color w:val="000000"/>
              </w:rPr>
              <w:t>Основное мероприятие 1.3.</w:t>
            </w: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bCs/>
                <w:color w:val="000000"/>
              </w:rPr>
            </w:pPr>
            <w:r w:rsidRPr="00E01480">
              <w:rPr>
                <w:bCs/>
                <w:color w:val="000000"/>
              </w:rPr>
              <w:t>Всего</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color w:val="000000"/>
              </w:rPr>
            </w:pPr>
            <w:r w:rsidRPr="00E01480">
              <w:rPr>
                <w:bCs/>
                <w:color w:val="000000"/>
              </w:rPr>
              <w:t>527,0</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color w:val="000000"/>
              </w:rPr>
            </w:pPr>
            <w:r w:rsidRPr="00E01480">
              <w:rPr>
                <w:bCs/>
                <w:color w:val="000000"/>
              </w:rPr>
              <w:t>527,0</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color w:val="000000"/>
              </w:rPr>
            </w:pPr>
            <w:r w:rsidRPr="00E01480">
              <w:rPr>
                <w:bCs/>
                <w:color w:val="000000"/>
              </w:rPr>
              <w:t>350,8</w:t>
            </w:r>
          </w:p>
        </w:tc>
      </w:tr>
      <w:tr w:rsidR="00085CA9" w:rsidRPr="00085CA9" w:rsidTr="00085CA9">
        <w:trPr>
          <w:trHeight w:val="300"/>
        </w:trPr>
        <w:tc>
          <w:tcPr>
            <w:tcW w:w="4962" w:type="dxa"/>
            <w:vMerge w:val="restart"/>
            <w:tcBorders>
              <w:top w:val="nil"/>
              <w:left w:val="single" w:sz="4" w:space="0" w:color="auto"/>
              <w:bottom w:val="single" w:sz="4" w:space="0" w:color="auto"/>
              <w:right w:val="single" w:sz="4" w:space="0" w:color="auto"/>
            </w:tcBorders>
            <w:shd w:val="clear" w:color="auto" w:fill="auto"/>
            <w:vAlign w:val="center"/>
            <w:hideMark/>
          </w:tcPr>
          <w:p w:rsidR="00085CA9" w:rsidRPr="00E01480" w:rsidRDefault="00085CA9" w:rsidP="00791055">
            <w:pPr>
              <w:rPr>
                <w:color w:val="000000"/>
              </w:rPr>
            </w:pPr>
            <w:r w:rsidRPr="00E01480">
              <w:rPr>
                <w:color w:val="000000"/>
              </w:rPr>
              <w:t>"Организация и проведение мероприятий с обучающимися"</w:t>
            </w: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color w:val="000000"/>
              </w:rPr>
            </w:pPr>
            <w:r w:rsidRPr="00E01480">
              <w:rPr>
                <w:color w:val="000000"/>
              </w:rPr>
              <w:t>федеральный бюджет</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w:t>
            </w:r>
            <w:r w:rsidR="00564D3F" w:rsidRPr="00E01480">
              <w:rPr>
                <w:color w:val="000000"/>
              </w:rPr>
              <w:t>,0</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0,0</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w:t>
            </w:r>
            <w:r w:rsidR="00564D3F" w:rsidRPr="00E01480">
              <w:rPr>
                <w:color w:val="000000"/>
              </w:rPr>
              <w:t>,0</w:t>
            </w:r>
          </w:p>
        </w:tc>
      </w:tr>
      <w:tr w:rsidR="00085CA9" w:rsidRPr="00085CA9" w:rsidTr="00085CA9">
        <w:trPr>
          <w:trHeight w:val="300"/>
        </w:trPr>
        <w:tc>
          <w:tcPr>
            <w:tcW w:w="4962" w:type="dxa"/>
            <w:vMerge/>
            <w:tcBorders>
              <w:top w:val="nil"/>
              <w:left w:val="single" w:sz="4" w:space="0" w:color="auto"/>
              <w:bottom w:val="single" w:sz="4" w:space="0" w:color="auto"/>
              <w:right w:val="single" w:sz="4" w:space="0" w:color="auto"/>
            </w:tcBorders>
            <w:vAlign w:val="center"/>
            <w:hideMark/>
          </w:tcPr>
          <w:p w:rsidR="00085CA9" w:rsidRPr="00E01480" w:rsidRDefault="00085CA9" w:rsidP="00085CA9">
            <w:pPr>
              <w:rPr>
                <w:color w:val="000000"/>
              </w:rPr>
            </w:pP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color w:val="000000"/>
              </w:rPr>
            </w:pPr>
            <w:r w:rsidRPr="00E01480">
              <w:rPr>
                <w:color w:val="000000"/>
              </w:rPr>
              <w:t>областной бюджет</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83,0</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83,0</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83,0</w:t>
            </w:r>
          </w:p>
        </w:tc>
      </w:tr>
      <w:tr w:rsidR="00085CA9" w:rsidRPr="00085CA9" w:rsidTr="00085CA9">
        <w:trPr>
          <w:trHeight w:val="300"/>
        </w:trPr>
        <w:tc>
          <w:tcPr>
            <w:tcW w:w="4962" w:type="dxa"/>
            <w:vMerge/>
            <w:tcBorders>
              <w:top w:val="nil"/>
              <w:left w:val="single" w:sz="4" w:space="0" w:color="auto"/>
              <w:bottom w:val="single" w:sz="4" w:space="0" w:color="auto"/>
              <w:right w:val="single" w:sz="4" w:space="0" w:color="auto"/>
            </w:tcBorders>
            <w:vAlign w:val="center"/>
            <w:hideMark/>
          </w:tcPr>
          <w:p w:rsidR="00085CA9" w:rsidRPr="00E01480" w:rsidRDefault="00085CA9" w:rsidP="00085CA9">
            <w:pPr>
              <w:rPr>
                <w:color w:val="000000"/>
              </w:rPr>
            </w:pP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color w:val="000000"/>
              </w:rPr>
            </w:pPr>
            <w:r w:rsidRPr="00E01480">
              <w:rPr>
                <w:color w:val="000000"/>
              </w:rPr>
              <w:t>местный бюджет</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444,0</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444,0</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267,8</w:t>
            </w:r>
          </w:p>
        </w:tc>
      </w:tr>
      <w:tr w:rsidR="00085CA9" w:rsidRPr="00085CA9" w:rsidTr="00085CA9">
        <w:trPr>
          <w:trHeight w:val="300"/>
        </w:trPr>
        <w:tc>
          <w:tcPr>
            <w:tcW w:w="4962" w:type="dxa"/>
            <w:vMerge/>
            <w:tcBorders>
              <w:top w:val="nil"/>
              <w:left w:val="single" w:sz="4" w:space="0" w:color="auto"/>
              <w:bottom w:val="single" w:sz="4" w:space="0" w:color="auto"/>
              <w:right w:val="single" w:sz="4" w:space="0" w:color="auto"/>
            </w:tcBorders>
            <w:vAlign w:val="center"/>
            <w:hideMark/>
          </w:tcPr>
          <w:p w:rsidR="00085CA9" w:rsidRPr="00E01480" w:rsidRDefault="00085CA9" w:rsidP="00085CA9">
            <w:pPr>
              <w:rPr>
                <w:color w:val="000000"/>
              </w:rPr>
            </w:pP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color w:val="000000"/>
              </w:rPr>
            </w:pPr>
            <w:r w:rsidRPr="00E01480">
              <w:rPr>
                <w:color w:val="000000"/>
              </w:rPr>
              <w:t>внебюджетные источники</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w:t>
            </w:r>
            <w:r w:rsidR="00564D3F" w:rsidRPr="00E01480">
              <w:rPr>
                <w:color w:val="000000"/>
              </w:rPr>
              <w:t>,0</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0,0</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w:t>
            </w:r>
            <w:r w:rsidR="00564D3F" w:rsidRPr="00E01480">
              <w:rPr>
                <w:color w:val="000000"/>
              </w:rPr>
              <w:t>,0</w:t>
            </w:r>
          </w:p>
        </w:tc>
      </w:tr>
      <w:tr w:rsidR="00085CA9" w:rsidRPr="00085CA9" w:rsidTr="00085CA9">
        <w:trPr>
          <w:trHeight w:val="30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085CA9" w:rsidRPr="00E01480" w:rsidRDefault="00085CA9" w:rsidP="00085CA9">
            <w:pPr>
              <w:rPr>
                <w:bCs/>
                <w:color w:val="000000"/>
              </w:rPr>
            </w:pPr>
            <w:r w:rsidRPr="00E01480">
              <w:rPr>
                <w:bCs/>
                <w:color w:val="000000"/>
              </w:rPr>
              <w:t>Основное мероприятие 1.4.</w:t>
            </w: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bCs/>
                <w:color w:val="000000"/>
              </w:rPr>
            </w:pPr>
            <w:r w:rsidRPr="00E01480">
              <w:rPr>
                <w:bCs/>
                <w:color w:val="000000"/>
              </w:rPr>
              <w:t>Всего</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color w:val="000000"/>
              </w:rPr>
            </w:pPr>
            <w:r w:rsidRPr="00E01480">
              <w:rPr>
                <w:bCs/>
                <w:color w:val="000000"/>
              </w:rPr>
              <w:t>4431,5</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color w:val="000000"/>
              </w:rPr>
            </w:pPr>
            <w:r w:rsidRPr="00E01480">
              <w:rPr>
                <w:bCs/>
                <w:color w:val="000000"/>
              </w:rPr>
              <w:t>3613,6</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color w:val="000000"/>
              </w:rPr>
            </w:pPr>
            <w:r w:rsidRPr="00E01480">
              <w:rPr>
                <w:bCs/>
                <w:color w:val="000000"/>
              </w:rPr>
              <w:t>3749,8</w:t>
            </w:r>
          </w:p>
        </w:tc>
      </w:tr>
      <w:tr w:rsidR="00085CA9" w:rsidRPr="00085CA9" w:rsidTr="004A2AD7">
        <w:trPr>
          <w:trHeight w:val="398"/>
        </w:trPr>
        <w:tc>
          <w:tcPr>
            <w:tcW w:w="4962" w:type="dxa"/>
            <w:vMerge w:val="restart"/>
            <w:tcBorders>
              <w:top w:val="nil"/>
              <w:left w:val="single" w:sz="4" w:space="0" w:color="auto"/>
              <w:bottom w:val="single" w:sz="4" w:space="0" w:color="auto"/>
              <w:right w:val="single" w:sz="4" w:space="0" w:color="auto"/>
            </w:tcBorders>
            <w:shd w:val="clear" w:color="auto" w:fill="auto"/>
            <w:vAlign w:val="center"/>
            <w:hideMark/>
          </w:tcPr>
          <w:p w:rsidR="00085CA9" w:rsidRPr="00E01480" w:rsidRDefault="00085CA9" w:rsidP="00791055">
            <w:pPr>
              <w:rPr>
                <w:color w:val="000000"/>
              </w:rPr>
            </w:pPr>
            <w:r w:rsidRPr="00E01480">
              <w:rPr>
                <w:color w:val="000000"/>
              </w:rPr>
              <w:t>"Организация и проведение мероприятий, направленных на развитие педагогического потенциала системы дошкольного</w:t>
            </w:r>
            <w:proofErr w:type="gramStart"/>
            <w:r w:rsidRPr="00E01480">
              <w:rPr>
                <w:color w:val="000000"/>
              </w:rPr>
              <w:t xml:space="preserve"> ,</w:t>
            </w:r>
            <w:proofErr w:type="gramEnd"/>
            <w:r w:rsidRPr="00E01480">
              <w:rPr>
                <w:color w:val="000000"/>
              </w:rPr>
              <w:t xml:space="preserve"> общего и дополнительного образования города Батайска"</w:t>
            </w: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color w:val="000000"/>
              </w:rPr>
            </w:pPr>
            <w:r w:rsidRPr="00E01480">
              <w:rPr>
                <w:color w:val="000000"/>
              </w:rPr>
              <w:t>федеральный бюджет</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w:t>
            </w:r>
            <w:r w:rsidR="00564D3F" w:rsidRPr="00E01480">
              <w:rPr>
                <w:color w:val="000000"/>
              </w:rPr>
              <w:t>,0</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0,0</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w:t>
            </w:r>
            <w:r w:rsidR="00564D3F" w:rsidRPr="00E01480">
              <w:rPr>
                <w:color w:val="000000"/>
              </w:rPr>
              <w:t>,0</w:t>
            </w:r>
          </w:p>
        </w:tc>
      </w:tr>
      <w:tr w:rsidR="00085CA9" w:rsidRPr="00085CA9" w:rsidTr="00085CA9">
        <w:trPr>
          <w:trHeight w:val="319"/>
        </w:trPr>
        <w:tc>
          <w:tcPr>
            <w:tcW w:w="4962" w:type="dxa"/>
            <w:vMerge/>
            <w:tcBorders>
              <w:top w:val="nil"/>
              <w:left w:val="single" w:sz="4" w:space="0" w:color="auto"/>
              <w:bottom w:val="single" w:sz="4" w:space="0" w:color="auto"/>
              <w:right w:val="single" w:sz="4" w:space="0" w:color="auto"/>
            </w:tcBorders>
            <w:vAlign w:val="center"/>
            <w:hideMark/>
          </w:tcPr>
          <w:p w:rsidR="00085CA9" w:rsidRPr="00E01480" w:rsidRDefault="00085CA9" w:rsidP="00085CA9">
            <w:pPr>
              <w:rPr>
                <w:color w:val="000000"/>
              </w:rPr>
            </w:pP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color w:val="000000"/>
              </w:rPr>
            </w:pPr>
            <w:r w:rsidRPr="00E01480">
              <w:rPr>
                <w:color w:val="000000"/>
              </w:rPr>
              <w:t>областной бюджет</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w:t>
            </w:r>
            <w:r w:rsidR="00564D3F" w:rsidRPr="00E01480">
              <w:rPr>
                <w:color w:val="000000"/>
              </w:rPr>
              <w:t>,0</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0,0</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w:t>
            </w:r>
            <w:r w:rsidR="00564D3F" w:rsidRPr="00E01480">
              <w:rPr>
                <w:color w:val="000000"/>
              </w:rPr>
              <w:t>,0</w:t>
            </w:r>
          </w:p>
        </w:tc>
      </w:tr>
      <w:tr w:rsidR="00085CA9" w:rsidRPr="00085CA9" w:rsidTr="00085CA9">
        <w:trPr>
          <w:trHeight w:val="299"/>
        </w:trPr>
        <w:tc>
          <w:tcPr>
            <w:tcW w:w="4962" w:type="dxa"/>
            <w:vMerge/>
            <w:tcBorders>
              <w:top w:val="nil"/>
              <w:left w:val="single" w:sz="4" w:space="0" w:color="auto"/>
              <w:bottom w:val="single" w:sz="4" w:space="0" w:color="auto"/>
              <w:right w:val="single" w:sz="4" w:space="0" w:color="auto"/>
            </w:tcBorders>
            <w:vAlign w:val="center"/>
            <w:hideMark/>
          </w:tcPr>
          <w:p w:rsidR="00085CA9" w:rsidRPr="00E01480" w:rsidRDefault="00085CA9" w:rsidP="00085CA9">
            <w:pPr>
              <w:rPr>
                <w:color w:val="000000"/>
              </w:rPr>
            </w:pP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color w:val="000000"/>
              </w:rPr>
            </w:pPr>
            <w:r w:rsidRPr="00E01480">
              <w:rPr>
                <w:color w:val="000000"/>
              </w:rPr>
              <w:t>местный бюджет</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3613,6</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3613,6</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3102,2</w:t>
            </w:r>
          </w:p>
        </w:tc>
      </w:tr>
      <w:tr w:rsidR="00085CA9" w:rsidRPr="00085CA9" w:rsidTr="00085CA9">
        <w:trPr>
          <w:trHeight w:val="421"/>
        </w:trPr>
        <w:tc>
          <w:tcPr>
            <w:tcW w:w="4962" w:type="dxa"/>
            <w:vMerge/>
            <w:tcBorders>
              <w:top w:val="nil"/>
              <w:left w:val="single" w:sz="4" w:space="0" w:color="auto"/>
              <w:bottom w:val="single" w:sz="4" w:space="0" w:color="auto"/>
              <w:right w:val="single" w:sz="4" w:space="0" w:color="auto"/>
            </w:tcBorders>
            <w:vAlign w:val="center"/>
            <w:hideMark/>
          </w:tcPr>
          <w:p w:rsidR="00085CA9" w:rsidRPr="00E01480" w:rsidRDefault="00085CA9" w:rsidP="00085CA9">
            <w:pPr>
              <w:rPr>
                <w:color w:val="000000"/>
              </w:rPr>
            </w:pP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color w:val="000000"/>
              </w:rPr>
            </w:pPr>
            <w:r w:rsidRPr="00E01480">
              <w:rPr>
                <w:color w:val="000000"/>
              </w:rPr>
              <w:t>внебюджетные источники</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817,9</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0,0</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647,6</w:t>
            </w:r>
          </w:p>
        </w:tc>
      </w:tr>
      <w:tr w:rsidR="00085CA9" w:rsidRPr="00085CA9" w:rsidTr="00085CA9">
        <w:trPr>
          <w:trHeight w:val="300"/>
        </w:trPr>
        <w:tc>
          <w:tcPr>
            <w:tcW w:w="4962" w:type="dxa"/>
            <w:tcBorders>
              <w:top w:val="nil"/>
              <w:left w:val="single" w:sz="4" w:space="0" w:color="auto"/>
              <w:bottom w:val="single" w:sz="4" w:space="0" w:color="auto"/>
              <w:right w:val="single" w:sz="4" w:space="0" w:color="auto"/>
            </w:tcBorders>
            <w:shd w:val="clear" w:color="000000" w:fill="FFFFFF"/>
            <w:noWrap/>
            <w:vAlign w:val="bottom"/>
            <w:hideMark/>
          </w:tcPr>
          <w:p w:rsidR="00085CA9" w:rsidRPr="00E01480" w:rsidRDefault="00085CA9" w:rsidP="00085CA9">
            <w:pPr>
              <w:rPr>
                <w:bCs/>
                <w:color w:val="000000"/>
              </w:rPr>
            </w:pPr>
            <w:r w:rsidRPr="00E01480">
              <w:rPr>
                <w:bCs/>
                <w:color w:val="000000"/>
              </w:rPr>
              <w:t>Основное мероприятие 1.6.</w:t>
            </w: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bCs/>
                <w:color w:val="000000"/>
              </w:rPr>
            </w:pPr>
            <w:r w:rsidRPr="00E01480">
              <w:rPr>
                <w:bCs/>
                <w:color w:val="000000"/>
              </w:rPr>
              <w:t>Всего</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color w:val="000000"/>
              </w:rPr>
            </w:pPr>
            <w:r w:rsidRPr="00E01480">
              <w:rPr>
                <w:bCs/>
                <w:color w:val="000000"/>
              </w:rPr>
              <w:t>19059,9</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color w:val="000000"/>
              </w:rPr>
            </w:pPr>
            <w:r w:rsidRPr="00E01480">
              <w:rPr>
                <w:bCs/>
                <w:color w:val="000000"/>
              </w:rPr>
              <w:t>19059,9</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color w:val="000000"/>
              </w:rPr>
            </w:pPr>
            <w:r w:rsidRPr="00E01480">
              <w:rPr>
                <w:bCs/>
                <w:color w:val="000000"/>
              </w:rPr>
              <w:t>5259,9</w:t>
            </w:r>
          </w:p>
        </w:tc>
      </w:tr>
      <w:tr w:rsidR="00085CA9" w:rsidRPr="00085CA9" w:rsidTr="00E01480">
        <w:trPr>
          <w:trHeight w:val="255"/>
        </w:trPr>
        <w:tc>
          <w:tcPr>
            <w:tcW w:w="4962" w:type="dxa"/>
            <w:vMerge w:val="restart"/>
            <w:tcBorders>
              <w:top w:val="nil"/>
              <w:left w:val="single" w:sz="4" w:space="0" w:color="auto"/>
              <w:bottom w:val="single" w:sz="4" w:space="0" w:color="auto"/>
              <w:right w:val="single" w:sz="4" w:space="0" w:color="auto"/>
            </w:tcBorders>
            <w:shd w:val="clear" w:color="auto" w:fill="auto"/>
            <w:vAlign w:val="center"/>
            <w:hideMark/>
          </w:tcPr>
          <w:p w:rsidR="00085CA9" w:rsidRPr="00E01480" w:rsidRDefault="00085CA9" w:rsidP="00791055">
            <w:pPr>
              <w:rPr>
                <w:color w:val="000000"/>
              </w:rPr>
            </w:pPr>
            <w:r w:rsidRPr="00E01480">
              <w:rPr>
                <w:color w:val="000000"/>
              </w:rPr>
              <w:t>"Разработка проектно-сметной документации на строительство, капитальный ремонт и реконструкцию муниципальных образовательных организаций"</w:t>
            </w: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color w:val="000000"/>
              </w:rPr>
            </w:pPr>
            <w:r w:rsidRPr="00E01480">
              <w:rPr>
                <w:color w:val="000000"/>
              </w:rPr>
              <w:t>федеральный бюджет</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w:t>
            </w:r>
            <w:r w:rsidR="00564D3F" w:rsidRPr="00E01480">
              <w:rPr>
                <w:color w:val="000000"/>
              </w:rPr>
              <w:t>,0</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0,0</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w:t>
            </w:r>
            <w:r w:rsidR="00564D3F" w:rsidRPr="00E01480">
              <w:rPr>
                <w:color w:val="000000"/>
              </w:rPr>
              <w:t>,0</w:t>
            </w:r>
          </w:p>
        </w:tc>
      </w:tr>
      <w:tr w:rsidR="00085CA9" w:rsidRPr="00085CA9" w:rsidTr="004A2AD7">
        <w:trPr>
          <w:trHeight w:val="246"/>
        </w:trPr>
        <w:tc>
          <w:tcPr>
            <w:tcW w:w="4962" w:type="dxa"/>
            <w:vMerge/>
            <w:tcBorders>
              <w:top w:val="nil"/>
              <w:left w:val="single" w:sz="4" w:space="0" w:color="auto"/>
              <w:bottom w:val="single" w:sz="4" w:space="0" w:color="auto"/>
              <w:right w:val="single" w:sz="4" w:space="0" w:color="auto"/>
            </w:tcBorders>
            <w:vAlign w:val="center"/>
            <w:hideMark/>
          </w:tcPr>
          <w:p w:rsidR="00085CA9" w:rsidRPr="00E01480" w:rsidRDefault="00085CA9" w:rsidP="00085CA9">
            <w:pPr>
              <w:rPr>
                <w:color w:val="000000"/>
              </w:rPr>
            </w:pP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color w:val="000000"/>
              </w:rPr>
            </w:pPr>
            <w:r w:rsidRPr="00E01480">
              <w:rPr>
                <w:color w:val="000000"/>
              </w:rPr>
              <w:t>областной бюджет</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11026,2</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11026,2</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w:t>
            </w:r>
            <w:r w:rsidR="00564D3F" w:rsidRPr="00E01480">
              <w:rPr>
                <w:color w:val="000000"/>
              </w:rPr>
              <w:t>,0</w:t>
            </w:r>
          </w:p>
        </w:tc>
      </w:tr>
      <w:tr w:rsidR="00085CA9" w:rsidRPr="00085CA9" w:rsidTr="004A2AD7">
        <w:trPr>
          <w:trHeight w:val="265"/>
        </w:trPr>
        <w:tc>
          <w:tcPr>
            <w:tcW w:w="4962" w:type="dxa"/>
            <w:vMerge/>
            <w:tcBorders>
              <w:top w:val="nil"/>
              <w:left w:val="single" w:sz="4" w:space="0" w:color="auto"/>
              <w:bottom w:val="single" w:sz="4" w:space="0" w:color="auto"/>
              <w:right w:val="single" w:sz="4" w:space="0" w:color="auto"/>
            </w:tcBorders>
            <w:vAlign w:val="center"/>
            <w:hideMark/>
          </w:tcPr>
          <w:p w:rsidR="00085CA9" w:rsidRPr="00E01480" w:rsidRDefault="00085CA9" w:rsidP="00085CA9">
            <w:pPr>
              <w:rPr>
                <w:color w:val="000000"/>
              </w:rPr>
            </w:pP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color w:val="000000"/>
              </w:rPr>
            </w:pPr>
            <w:r w:rsidRPr="00E01480">
              <w:rPr>
                <w:color w:val="000000"/>
              </w:rPr>
              <w:t>местный бюджет</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8033,7</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8033,7</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5259,9</w:t>
            </w:r>
          </w:p>
        </w:tc>
      </w:tr>
      <w:tr w:rsidR="00085CA9" w:rsidRPr="00085CA9" w:rsidTr="004A2AD7">
        <w:trPr>
          <w:trHeight w:val="271"/>
        </w:trPr>
        <w:tc>
          <w:tcPr>
            <w:tcW w:w="4962" w:type="dxa"/>
            <w:vMerge/>
            <w:tcBorders>
              <w:top w:val="nil"/>
              <w:left w:val="single" w:sz="4" w:space="0" w:color="auto"/>
              <w:bottom w:val="single" w:sz="4" w:space="0" w:color="auto"/>
              <w:right w:val="single" w:sz="4" w:space="0" w:color="auto"/>
            </w:tcBorders>
            <w:vAlign w:val="center"/>
            <w:hideMark/>
          </w:tcPr>
          <w:p w:rsidR="00085CA9" w:rsidRPr="00E01480" w:rsidRDefault="00085CA9" w:rsidP="00085CA9">
            <w:pPr>
              <w:rPr>
                <w:color w:val="000000"/>
              </w:rPr>
            </w:pP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color w:val="000000"/>
              </w:rPr>
            </w:pPr>
            <w:r w:rsidRPr="00E01480">
              <w:rPr>
                <w:color w:val="000000"/>
              </w:rPr>
              <w:t>внебюджетные источники</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w:t>
            </w:r>
            <w:r w:rsidR="00564D3F" w:rsidRPr="00E01480">
              <w:rPr>
                <w:color w:val="000000"/>
              </w:rPr>
              <w:t>,0</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0,0</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w:t>
            </w:r>
            <w:r w:rsidR="00564D3F" w:rsidRPr="00E01480">
              <w:rPr>
                <w:color w:val="000000"/>
              </w:rPr>
              <w:t>,0</w:t>
            </w:r>
          </w:p>
        </w:tc>
      </w:tr>
      <w:tr w:rsidR="00085CA9" w:rsidRPr="00085CA9" w:rsidTr="00085CA9">
        <w:trPr>
          <w:trHeight w:val="300"/>
        </w:trPr>
        <w:tc>
          <w:tcPr>
            <w:tcW w:w="4962" w:type="dxa"/>
            <w:tcBorders>
              <w:top w:val="nil"/>
              <w:left w:val="single" w:sz="4" w:space="0" w:color="auto"/>
              <w:bottom w:val="single" w:sz="4" w:space="0" w:color="auto"/>
              <w:right w:val="single" w:sz="4" w:space="0" w:color="auto"/>
            </w:tcBorders>
            <w:shd w:val="clear" w:color="000000" w:fill="FFFFFF"/>
            <w:noWrap/>
            <w:vAlign w:val="bottom"/>
            <w:hideMark/>
          </w:tcPr>
          <w:p w:rsidR="00085CA9" w:rsidRPr="00E01480" w:rsidRDefault="00085CA9" w:rsidP="00085CA9">
            <w:pPr>
              <w:rPr>
                <w:bCs/>
                <w:color w:val="000000"/>
              </w:rPr>
            </w:pPr>
            <w:r w:rsidRPr="00E01480">
              <w:rPr>
                <w:bCs/>
                <w:color w:val="000000"/>
              </w:rPr>
              <w:t>Основное мероприятие 1.7.</w:t>
            </w: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bCs/>
                <w:color w:val="000000"/>
              </w:rPr>
            </w:pPr>
            <w:r w:rsidRPr="00E01480">
              <w:rPr>
                <w:bCs/>
                <w:color w:val="000000"/>
              </w:rPr>
              <w:t>Всего</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color w:val="000000"/>
              </w:rPr>
            </w:pPr>
            <w:r w:rsidRPr="00E01480">
              <w:rPr>
                <w:bCs/>
                <w:color w:val="000000"/>
              </w:rPr>
              <w:t>325282,2</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color w:val="000000"/>
              </w:rPr>
            </w:pPr>
            <w:r w:rsidRPr="00E01480">
              <w:rPr>
                <w:bCs/>
                <w:color w:val="000000"/>
              </w:rPr>
              <w:t>325282,2</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color w:val="000000"/>
              </w:rPr>
            </w:pPr>
            <w:r w:rsidRPr="00E01480">
              <w:rPr>
                <w:bCs/>
                <w:color w:val="000000"/>
              </w:rPr>
              <w:t>210609,5</w:t>
            </w:r>
          </w:p>
        </w:tc>
      </w:tr>
      <w:tr w:rsidR="00085CA9" w:rsidRPr="00085CA9" w:rsidTr="00085CA9">
        <w:trPr>
          <w:trHeight w:val="375"/>
        </w:trPr>
        <w:tc>
          <w:tcPr>
            <w:tcW w:w="4962" w:type="dxa"/>
            <w:vMerge w:val="restart"/>
            <w:tcBorders>
              <w:top w:val="nil"/>
              <w:left w:val="single" w:sz="4" w:space="0" w:color="auto"/>
              <w:bottom w:val="single" w:sz="4" w:space="0" w:color="auto"/>
              <w:right w:val="single" w:sz="4" w:space="0" w:color="auto"/>
            </w:tcBorders>
            <w:shd w:val="clear" w:color="auto" w:fill="auto"/>
            <w:vAlign w:val="center"/>
            <w:hideMark/>
          </w:tcPr>
          <w:p w:rsidR="00085CA9" w:rsidRPr="00E01480" w:rsidRDefault="00085CA9" w:rsidP="00791055">
            <w:pPr>
              <w:rPr>
                <w:color w:val="000000"/>
              </w:rPr>
            </w:pPr>
            <w:r w:rsidRPr="00E01480">
              <w:rPr>
                <w:color w:val="000000"/>
              </w:rPr>
              <w:t>"Строительство, капитальный ремонт и реконструкция муниципальных образовательных организаций"</w:t>
            </w: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color w:val="000000"/>
              </w:rPr>
            </w:pPr>
            <w:r w:rsidRPr="00E01480">
              <w:rPr>
                <w:color w:val="000000"/>
              </w:rPr>
              <w:t>федеральный бюджет</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w:t>
            </w:r>
            <w:r w:rsidR="00564D3F" w:rsidRPr="00E01480">
              <w:rPr>
                <w:color w:val="000000"/>
              </w:rPr>
              <w:t>,0</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0,0</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w:t>
            </w:r>
            <w:r w:rsidR="00564D3F" w:rsidRPr="00E01480">
              <w:rPr>
                <w:color w:val="000000"/>
              </w:rPr>
              <w:t>,0</w:t>
            </w:r>
          </w:p>
        </w:tc>
      </w:tr>
      <w:tr w:rsidR="00085CA9" w:rsidRPr="00085CA9" w:rsidTr="004A2AD7">
        <w:trPr>
          <w:trHeight w:val="217"/>
        </w:trPr>
        <w:tc>
          <w:tcPr>
            <w:tcW w:w="4962" w:type="dxa"/>
            <w:vMerge/>
            <w:tcBorders>
              <w:top w:val="nil"/>
              <w:left w:val="single" w:sz="4" w:space="0" w:color="auto"/>
              <w:bottom w:val="single" w:sz="4" w:space="0" w:color="auto"/>
              <w:right w:val="single" w:sz="4" w:space="0" w:color="auto"/>
            </w:tcBorders>
            <w:vAlign w:val="center"/>
            <w:hideMark/>
          </w:tcPr>
          <w:p w:rsidR="00085CA9" w:rsidRPr="00E01480" w:rsidRDefault="00085CA9" w:rsidP="00085CA9">
            <w:pPr>
              <w:rPr>
                <w:color w:val="000000"/>
              </w:rPr>
            </w:pP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color w:val="000000"/>
              </w:rPr>
            </w:pPr>
            <w:r w:rsidRPr="00E01480">
              <w:rPr>
                <w:color w:val="000000"/>
              </w:rPr>
              <w:t>областной бюджет</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288568,4</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288568,4</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182421,2</w:t>
            </w:r>
          </w:p>
        </w:tc>
      </w:tr>
      <w:tr w:rsidR="00085CA9" w:rsidRPr="00085CA9" w:rsidTr="004A2AD7">
        <w:trPr>
          <w:trHeight w:val="323"/>
        </w:trPr>
        <w:tc>
          <w:tcPr>
            <w:tcW w:w="4962" w:type="dxa"/>
            <w:vMerge/>
            <w:tcBorders>
              <w:top w:val="nil"/>
              <w:left w:val="single" w:sz="4" w:space="0" w:color="auto"/>
              <w:bottom w:val="single" w:sz="4" w:space="0" w:color="auto"/>
              <w:right w:val="single" w:sz="4" w:space="0" w:color="auto"/>
            </w:tcBorders>
            <w:vAlign w:val="center"/>
            <w:hideMark/>
          </w:tcPr>
          <w:p w:rsidR="00085CA9" w:rsidRPr="00E01480" w:rsidRDefault="00085CA9" w:rsidP="00085CA9">
            <w:pPr>
              <w:rPr>
                <w:color w:val="000000"/>
              </w:rPr>
            </w:pP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color w:val="000000"/>
              </w:rPr>
            </w:pPr>
            <w:r w:rsidRPr="00E01480">
              <w:rPr>
                <w:color w:val="000000"/>
              </w:rPr>
              <w:t>местный бюджет</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36713,8</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36713,8</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28188,3</w:t>
            </w:r>
          </w:p>
        </w:tc>
      </w:tr>
      <w:tr w:rsidR="00085CA9" w:rsidRPr="00085CA9" w:rsidTr="004A2AD7">
        <w:trPr>
          <w:trHeight w:val="311"/>
        </w:trPr>
        <w:tc>
          <w:tcPr>
            <w:tcW w:w="4962" w:type="dxa"/>
            <w:vMerge/>
            <w:tcBorders>
              <w:top w:val="nil"/>
              <w:left w:val="single" w:sz="4" w:space="0" w:color="auto"/>
              <w:bottom w:val="single" w:sz="4" w:space="0" w:color="auto"/>
              <w:right w:val="single" w:sz="4" w:space="0" w:color="auto"/>
            </w:tcBorders>
            <w:vAlign w:val="center"/>
            <w:hideMark/>
          </w:tcPr>
          <w:p w:rsidR="00085CA9" w:rsidRPr="00E01480" w:rsidRDefault="00085CA9" w:rsidP="00085CA9">
            <w:pPr>
              <w:rPr>
                <w:color w:val="000000"/>
              </w:rPr>
            </w:pP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color w:val="000000"/>
              </w:rPr>
            </w:pPr>
            <w:r w:rsidRPr="00E01480">
              <w:rPr>
                <w:color w:val="000000"/>
              </w:rPr>
              <w:t>внебюджетные источники</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w:t>
            </w:r>
            <w:r w:rsidR="00564D3F" w:rsidRPr="00E01480">
              <w:rPr>
                <w:color w:val="000000"/>
              </w:rPr>
              <w:t>,0</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0,0</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w:t>
            </w:r>
            <w:r w:rsidR="00564D3F" w:rsidRPr="00E01480">
              <w:rPr>
                <w:color w:val="000000"/>
              </w:rPr>
              <w:t>,0</w:t>
            </w:r>
          </w:p>
        </w:tc>
      </w:tr>
      <w:tr w:rsidR="00085CA9" w:rsidRPr="00085CA9" w:rsidTr="00085CA9">
        <w:trPr>
          <w:trHeight w:val="30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085CA9" w:rsidRPr="00E01480" w:rsidRDefault="00085CA9" w:rsidP="00085CA9">
            <w:pPr>
              <w:rPr>
                <w:bCs/>
                <w:color w:val="000000"/>
              </w:rPr>
            </w:pPr>
            <w:r w:rsidRPr="00E01480">
              <w:rPr>
                <w:bCs/>
                <w:color w:val="000000"/>
              </w:rPr>
              <w:t>Основное мероприятие 1.9.</w:t>
            </w: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bCs/>
                <w:color w:val="000000"/>
              </w:rPr>
            </w:pPr>
            <w:r w:rsidRPr="00E01480">
              <w:rPr>
                <w:bCs/>
                <w:color w:val="000000"/>
              </w:rPr>
              <w:t>Всего</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color w:val="000000"/>
              </w:rPr>
            </w:pPr>
            <w:r w:rsidRPr="00E01480">
              <w:rPr>
                <w:bCs/>
                <w:color w:val="000000"/>
              </w:rPr>
              <w:t>33136,4</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color w:val="000000"/>
              </w:rPr>
            </w:pPr>
            <w:r w:rsidRPr="00E01480">
              <w:rPr>
                <w:bCs/>
                <w:color w:val="000000"/>
              </w:rPr>
              <w:t>33136,4</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color w:val="000000"/>
              </w:rPr>
            </w:pPr>
            <w:r w:rsidRPr="00E01480">
              <w:rPr>
                <w:bCs/>
                <w:color w:val="000000"/>
              </w:rPr>
              <w:t>32795,4</w:t>
            </w:r>
          </w:p>
        </w:tc>
      </w:tr>
      <w:tr w:rsidR="00085CA9" w:rsidRPr="00085CA9" w:rsidTr="00E01480">
        <w:trPr>
          <w:trHeight w:val="252"/>
        </w:trPr>
        <w:tc>
          <w:tcPr>
            <w:tcW w:w="4962" w:type="dxa"/>
            <w:vMerge w:val="restart"/>
            <w:tcBorders>
              <w:top w:val="nil"/>
              <w:left w:val="single" w:sz="4" w:space="0" w:color="auto"/>
              <w:bottom w:val="single" w:sz="4" w:space="0" w:color="auto"/>
              <w:right w:val="single" w:sz="4" w:space="0" w:color="auto"/>
            </w:tcBorders>
            <w:shd w:val="clear" w:color="auto" w:fill="auto"/>
            <w:vAlign w:val="center"/>
            <w:hideMark/>
          </w:tcPr>
          <w:p w:rsidR="00085CA9" w:rsidRPr="00E01480" w:rsidRDefault="00085CA9" w:rsidP="00791055">
            <w:pPr>
              <w:rPr>
                <w:color w:val="000000"/>
              </w:rPr>
            </w:pPr>
            <w:r w:rsidRPr="00E01480">
              <w:rPr>
                <w:color w:val="000000"/>
              </w:rPr>
              <w:t>"Обеспечение деятельности Управления образования города Батайска, включая Финансово-экономическую службу"</w:t>
            </w: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color w:val="000000"/>
              </w:rPr>
            </w:pPr>
            <w:r w:rsidRPr="00E01480">
              <w:rPr>
                <w:color w:val="000000"/>
              </w:rPr>
              <w:t>федеральный бюджет</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w:t>
            </w:r>
            <w:r w:rsidR="00564D3F" w:rsidRPr="00E01480">
              <w:rPr>
                <w:color w:val="000000"/>
              </w:rPr>
              <w:t>,0</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0,0</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w:t>
            </w:r>
            <w:r w:rsidR="00564D3F" w:rsidRPr="00E01480">
              <w:rPr>
                <w:color w:val="000000"/>
              </w:rPr>
              <w:t>,0</w:t>
            </w:r>
          </w:p>
        </w:tc>
      </w:tr>
      <w:tr w:rsidR="00085CA9" w:rsidRPr="00085CA9" w:rsidTr="00E01480">
        <w:trPr>
          <w:trHeight w:val="231"/>
        </w:trPr>
        <w:tc>
          <w:tcPr>
            <w:tcW w:w="4962" w:type="dxa"/>
            <w:vMerge/>
            <w:tcBorders>
              <w:top w:val="nil"/>
              <w:left w:val="single" w:sz="4" w:space="0" w:color="auto"/>
              <w:bottom w:val="single" w:sz="4" w:space="0" w:color="auto"/>
              <w:right w:val="single" w:sz="4" w:space="0" w:color="auto"/>
            </w:tcBorders>
            <w:vAlign w:val="center"/>
            <w:hideMark/>
          </w:tcPr>
          <w:p w:rsidR="00085CA9" w:rsidRPr="00E01480" w:rsidRDefault="00085CA9" w:rsidP="00085CA9">
            <w:pPr>
              <w:rPr>
                <w:color w:val="000000"/>
              </w:rPr>
            </w:pP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color w:val="000000"/>
              </w:rPr>
            </w:pPr>
            <w:r w:rsidRPr="00E01480">
              <w:rPr>
                <w:color w:val="000000"/>
              </w:rPr>
              <w:t>областной бюджет</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w:t>
            </w:r>
            <w:r w:rsidR="00564D3F" w:rsidRPr="00E01480">
              <w:rPr>
                <w:color w:val="000000"/>
              </w:rPr>
              <w:t>,0</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0,0</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w:t>
            </w:r>
            <w:r w:rsidR="00564D3F" w:rsidRPr="00E01480">
              <w:rPr>
                <w:color w:val="000000"/>
              </w:rPr>
              <w:t>,0</w:t>
            </w:r>
          </w:p>
        </w:tc>
      </w:tr>
      <w:tr w:rsidR="00085CA9" w:rsidRPr="00085CA9" w:rsidTr="00E01480">
        <w:trPr>
          <w:trHeight w:val="236"/>
        </w:trPr>
        <w:tc>
          <w:tcPr>
            <w:tcW w:w="4962" w:type="dxa"/>
            <w:vMerge/>
            <w:tcBorders>
              <w:top w:val="nil"/>
              <w:left w:val="single" w:sz="4" w:space="0" w:color="auto"/>
              <w:bottom w:val="single" w:sz="4" w:space="0" w:color="auto"/>
              <w:right w:val="single" w:sz="4" w:space="0" w:color="auto"/>
            </w:tcBorders>
            <w:vAlign w:val="center"/>
            <w:hideMark/>
          </w:tcPr>
          <w:p w:rsidR="00085CA9" w:rsidRPr="00E01480" w:rsidRDefault="00085CA9" w:rsidP="00085CA9">
            <w:pPr>
              <w:rPr>
                <w:color w:val="000000"/>
              </w:rPr>
            </w:pP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color w:val="000000"/>
              </w:rPr>
            </w:pPr>
            <w:r w:rsidRPr="00E01480">
              <w:rPr>
                <w:color w:val="000000"/>
              </w:rPr>
              <w:t>местный бюджет</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33136,4</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33136,4</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32795,4</w:t>
            </w:r>
          </w:p>
        </w:tc>
      </w:tr>
      <w:tr w:rsidR="00085CA9" w:rsidRPr="00085CA9" w:rsidTr="00E01480">
        <w:trPr>
          <w:trHeight w:val="250"/>
        </w:trPr>
        <w:tc>
          <w:tcPr>
            <w:tcW w:w="4962" w:type="dxa"/>
            <w:vMerge/>
            <w:tcBorders>
              <w:top w:val="nil"/>
              <w:left w:val="single" w:sz="4" w:space="0" w:color="auto"/>
              <w:bottom w:val="single" w:sz="4" w:space="0" w:color="auto"/>
              <w:right w:val="single" w:sz="4" w:space="0" w:color="auto"/>
            </w:tcBorders>
            <w:vAlign w:val="center"/>
            <w:hideMark/>
          </w:tcPr>
          <w:p w:rsidR="00085CA9" w:rsidRPr="00E01480" w:rsidRDefault="00085CA9" w:rsidP="00085CA9">
            <w:pPr>
              <w:rPr>
                <w:color w:val="000000"/>
              </w:rPr>
            </w:pP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color w:val="000000"/>
              </w:rPr>
            </w:pPr>
            <w:r w:rsidRPr="00E01480">
              <w:rPr>
                <w:color w:val="000000"/>
              </w:rPr>
              <w:t>внебюджетные источники</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w:t>
            </w:r>
            <w:r w:rsidR="00564D3F" w:rsidRPr="00E01480">
              <w:rPr>
                <w:color w:val="000000"/>
              </w:rPr>
              <w:t>,0</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0,0</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w:t>
            </w:r>
            <w:r w:rsidR="00564D3F" w:rsidRPr="00E01480">
              <w:rPr>
                <w:color w:val="000000"/>
              </w:rPr>
              <w:t>,0</w:t>
            </w:r>
          </w:p>
        </w:tc>
      </w:tr>
      <w:tr w:rsidR="00085CA9" w:rsidRPr="00085CA9" w:rsidTr="00085CA9">
        <w:trPr>
          <w:trHeight w:val="30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085CA9" w:rsidRPr="00E01480" w:rsidRDefault="00085CA9" w:rsidP="00085CA9">
            <w:pPr>
              <w:rPr>
                <w:bCs/>
                <w:color w:val="000000"/>
              </w:rPr>
            </w:pPr>
            <w:r w:rsidRPr="00E01480">
              <w:rPr>
                <w:bCs/>
                <w:color w:val="000000"/>
              </w:rPr>
              <w:t>Основное мероприятие 1.10.</w:t>
            </w: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bCs/>
                <w:color w:val="000000"/>
              </w:rPr>
            </w:pPr>
            <w:r w:rsidRPr="00E01480">
              <w:rPr>
                <w:bCs/>
                <w:color w:val="000000"/>
              </w:rPr>
              <w:t>Всего</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color w:val="000000"/>
              </w:rPr>
            </w:pPr>
            <w:r w:rsidRPr="00E01480">
              <w:rPr>
                <w:bCs/>
                <w:color w:val="000000"/>
              </w:rPr>
              <w:t>15265,4</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color w:val="000000"/>
              </w:rPr>
            </w:pPr>
            <w:r w:rsidRPr="00E01480">
              <w:rPr>
                <w:bCs/>
                <w:color w:val="000000"/>
              </w:rPr>
              <w:t>15265,4</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color w:val="000000"/>
              </w:rPr>
            </w:pPr>
            <w:r w:rsidRPr="00E01480">
              <w:rPr>
                <w:bCs/>
                <w:color w:val="000000"/>
              </w:rPr>
              <w:t>15003,3</w:t>
            </w:r>
          </w:p>
        </w:tc>
      </w:tr>
      <w:tr w:rsidR="00085CA9" w:rsidRPr="00085CA9" w:rsidTr="00085CA9">
        <w:trPr>
          <w:trHeight w:val="300"/>
        </w:trPr>
        <w:tc>
          <w:tcPr>
            <w:tcW w:w="4962" w:type="dxa"/>
            <w:vMerge w:val="restart"/>
            <w:tcBorders>
              <w:top w:val="nil"/>
              <w:left w:val="single" w:sz="4" w:space="0" w:color="auto"/>
              <w:bottom w:val="single" w:sz="4" w:space="0" w:color="auto"/>
              <w:right w:val="single" w:sz="4" w:space="0" w:color="auto"/>
            </w:tcBorders>
            <w:shd w:val="clear" w:color="auto" w:fill="auto"/>
            <w:vAlign w:val="center"/>
            <w:hideMark/>
          </w:tcPr>
          <w:p w:rsidR="00085CA9" w:rsidRPr="00E01480" w:rsidRDefault="00085CA9" w:rsidP="00791055">
            <w:pPr>
              <w:rPr>
                <w:color w:val="000000"/>
              </w:rPr>
            </w:pPr>
            <w:r w:rsidRPr="00E01480">
              <w:rPr>
                <w:color w:val="000000"/>
              </w:rPr>
              <w:t>Реализация проекта "</w:t>
            </w:r>
            <w:proofErr w:type="spellStart"/>
            <w:r w:rsidRPr="00E01480">
              <w:rPr>
                <w:color w:val="000000"/>
              </w:rPr>
              <w:t>Здоровьесбережения</w:t>
            </w:r>
            <w:proofErr w:type="spellEnd"/>
            <w:r w:rsidRPr="00E01480">
              <w:rPr>
                <w:color w:val="000000"/>
              </w:rPr>
              <w:t xml:space="preserve"> в сфере образования"</w:t>
            </w: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color w:val="000000"/>
              </w:rPr>
            </w:pPr>
            <w:r w:rsidRPr="00E01480">
              <w:rPr>
                <w:color w:val="000000"/>
              </w:rPr>
              <w:t>федеральный бюджет</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w:t>
            </w:r>
            <w:r w:rsidR="00564D3F" w:rsidRPr="00E01480">
              <w:rPr>
                <w:color w:val="000000"/>
              </w:rPr>
              <w:t>,0</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0,0</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w:t>
            </w:r>
            <w:r w:rsidR="00564D3F" w:rsidRPr="00E01480">
              <w:rPr>
                <w:color w:val="000000"/>
              </w:rPr>
              <w:t>,0</w:t>
            </w:r>
          </w:p>
        </w:tc>
      </w:tr>
      <w:tr w:rsidR="00085CA9" w:rsidRPr="00085CA9" w:rsidTr="00085CA9">
        <w:trPr>
          <w:trHeight w:val="300"/>
        </w:trPr>
        <w:tc>
          <w:tcPr>
            <w:tcW w:w="4962" w:type="dxa"/>
            <w:vMerge/>
            <w:tcBorders>
              <w:top w:val="nil"/>
              <w:left w:val="single" w:sz="4" w:space="0" w:color="auto"/>
              <w:bottom w:val="single" w:sz="4" w:space="0" w:color="auto"/>
              <w:right w:val="single" w:sz="4" w:space="0" w:color="auto"/>
            </w:tcBorders>
            <w:vAlign w:val="center"/>
            <w:hideMark/>
          </w:tcPr>
          <w:p w:rsidR="00085CA9" w:rsidRPr="00E01480" w:rsidRDefault="00085CA9" w:rsidP="00085CA9">
            <w:pPr>
              <w:rPr>
                <w:color w:val="000000"/>
              </w:rPr>
            </w:pP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color w:val="000000"/>
              </w:rPr>
            </w:pPr>
            <w:r w:rsidRPr="00E01480">
              <w:rPr>
                <w:color w:val="000000"/>
              </w:rPr>
              <w:t>областной бюджет</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760,9</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760,9</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759,8</w:t>
            </w:r>
          </w:p>
        </w:tc>
      </w:tr>
      <w:tr w:rsidR="00085CA9" w:rsidRPr="00085CA9" w:rsidTr="00085CA9">
        <w:trPr>
          <w:trHeight w:val="300"/>
        </w:trPr>
        <w:tc>
          <w:tcPr>
            <w:tcW w:w="4962" w:type="dxa"/>
            <w:vMerge/>
            <w:tcBorders>
              <w:top w:val="nil"/>
              <w:left w:val="single" w:sz="4" w:space="0" w:color="auto"/>
              <w:bottom w:val="single" w:sz="4" w:space="0" w:color="auto"/>
              <w:right w:val="single" w:sz="4" w:space="0" w:color="auto"/>
            </w:tcBorders>
            <w:vAlign w:val="center"/>
            <w:hideMark/>
          </w:tcPr>
          <w:p w:rsidR="00085CA9" w:rsidRPr="00E01480" w:rsidRDefault="00085CA9" w:rsidP="00085CA9">
            <w:pPr>
              <w:rPr>
                <w:color w:val="000000"/>
              </w:rPr>
            </w:pP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color w:val="000000"/>
              </w:rPr>
            </w:pPr>
            <w:r w:rsidRPr="00E01480">
              <w:rPr>
                <w:color w:val="000000"/>
              </w:rPr>
              <w:t>местный бюджет</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14504,5</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14504,5</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14243,5</w:t>
            </w:r>
          </w:p>
        </w:tc>
      </w:tr>
      <w:tr w:rsidR="00085CA9" w:rsidRPr="00085CA9" w:rsidTr="00085CA9">
        <w:trPr>
          <w:trHeight w:val="300"/>
        </w:trPr>
        <w:tc>
          <w:tcPr>
            <w:tcW w:w="4962" w:type="dxa"/>
            <w:vMerge/>
            <w:tcBorders>
              <w:top w:val="nil"/>
              <w:left w:val="single" w:sz="4" w:space="0" w:color="auto"/>
              <w:bottom w:val="single" w:sz="4" w:space="0" w:color="auto"/>
              <w:right w:val="single" w:sz="4" w:space="0" w:color="auto"/>
            </w:tcBorders>
            <w:vAlign w:val="center"/>
            <w:hideMark/>
          </w:tcPr>
          <w:p w:rsidR="00085CA9" w:rsidRPr="00E01480" w:rsidRDefault="00085CA9" w:rsidP="00085CA9">
            <w:pPr>
              <w:rPr>
                <w:color w:val="000000"/>
              </w:rPr>
            </w:pP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color w:val="000000"/>
              </w:rPr>
            </w:pPr>
            <w:r w:rsidRPr="00E01480">
              <w:rPr>
                <w:color w:val="000000"/>
              </w:rPr>
              <w:t>внебюджетные источники</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w:t>
            </w:r>
            <w:r w:rsidR="00564D3F" w:rsidRPr="00E01480">
              <w:rPr>
                <w:color w:val="000000"/>
              </w:rPr>
              <w:t>,0</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0,0</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w:t>
            </w:r>
            <w:r w:rsidR="00564D3F" w:rsidRPr="00E01480">
              <w:rPr>
                <w:color w:val="000000"/>
              </w:rPr>
              <w:t>,0</w:t>
            </w:r>
          </w:p>
        </w:tc>
      </w:tr>
      <w:tr w:rsidR="00085CA9" w:rsidRPr="00085CA9" w:rsidTr="00085CA9">
        <w:trPr>
          <w:trHeight w:val="30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085CA9" w:rsidRPr="00E01480" w:rsidRDefault="00085CA9" w:rsidP="00085CA9">
            <w:pPr>
              <w:rPr>
                <w:bCs/>
                <w:color w:val="000000"/>
              </w:rPr>
            </w:pPr>
            <w:r w:rsidRPr="00E01480">
              <w:rPr>
                <w:bCs/>
                <w:color w:val="000000"/>
              </w:rPr>
              <w:t>Основное мероприятие 1.13.</w:t>
            </w: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bCs/>
                <w:color w:val="000000"/>
              </w:rPr>
            </w:pPr>
            <w:r w:rsidRPr="00E01480">
              <w:rPr>
                <w:bCs/>
                <w:color w:val="000000"/>
              </w:rPr>
              <w:t>Всего</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color w:val="000000"/>
              </w:rPr>
            </w:pPr>
            <w:r w:rsidRPr="00E01480">
              <w:rPr>
                <w:bCs/>
                <w:color w:val="000000"/>
              </w:rPr>
              <w:t>10915,0</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color w:val="000000"/>
              </w:rPr>
            </w:pPr>
            <w:r w:rsidRPr="00E01480">
              <w:rPr>
                <w:bCs/>
                <w:color w:val="000000"/>
              </w:rPr>
              <w:t>998,3</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color w:val="000000"/>
              </w:rPr>
            </w:pPr>
            <w:r w:rsidRPr="00E01480">
              <w:rPr>
                <w:bCs/>
                <w:color w:val="000000"/>
              </w:rPr>
              <w:t>10701,5</w:t>
            </w:r>
          </w:p>
        </w:tc>
      </w:tr>
      <w:tr w:rsidR="00085CA9" w:rsidRPr="00085CA9" w:rsidTr="00085CA9">
        <w:trPr>
          <w:trHeight w:val="300"/>
        </w:trPr>
        <w:tc>
          <w:tcPr>
            <w:tcW w:w="4962" w:type="dxa"/>
            <w:vMerge w:val="restart"/>
            <w:tcBorders>
              <w:top w:val="nil"/>
              <w:left w:val="single" w:sz="4" w:space="0" w:color="auto"/>
              <w:bottom w:val="single" w:sz="4" w:space="0" w:color="auto"/>
              <w:right w:val="single" w:sz="4" w:space="0" w:color="auto"/>
            </w:tcBorders>
            <w:shd w:val="clear" w:color="auto" w:fill="auto"/>
            <w:vAlign w:val="center"/>
            <w:hideMark/>
          </w:tcPr>
          <w:p w:rsidR="00085CA9" w:rsidRPr="00E01480" w:rsidRDefault="00085CA9" w:rsidP="00791055">
            <w:pPr>
              <w:rPr>
                <w:color w:val="000000"/>
              </w:rPr>
            </w:pPr>
            <w:r w:rsidRPr="00E01480">
              <w:rPr>
                <w:color w:val="000000"/>
              </w:rPr>
              <w:t>Реализация мероприятий по охране и пожарной безопасности объектов образования</w:t>
            </w: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color w:val="000000"/>
              </w:rPr>
            </w:pPr>
            <w:r w:rsidRPr="00E01480">
              <w:rPr>
                <w:color w:val="000000"/>
              </w:rPr>
              <w:t>федеральный бюджет</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w:t>
            </w:r>
            <w:r w:rsidR="00564D3F" w:rsidRPr="00E01480">
              <w:rPr>
                <w:color w:val="000000"/>
              </w:rPr>
              <w:t>,0</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0,0</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w:t>
            </w:r>
            <w:r w:rsidR="00564D3F" w:rsidRPr="00E01480">
              <w:rPr>
                <w:color w:val="000000"/>
              </w:rPr>
              <w:t>,0</w:t>
            </w:r>
          </w:p>
        </w:tc>
      </w:tr>
      <w:tr w:rsidR="00085CA9" w:rsidRPr="00085CA9" w:rsidTr="00085CA9">
        <w:trPr>
          <w:trHeight w:val="300"/>
        </w:trPr>
        <w:tc>
          <w:tcPr>
            <w:tcW w:w="4962" w:type="dxa"/>
            <w:vMerge/>
            <w:tcBorders>
              <w:top w:val="nil"/>
              <w:left w:val="single" w:sz="4" w:space="0" w:color="auto"/>
              <w:bottom w:val="single" w:sz="4" w:space="0" w:color="auto"/>
              <w:right w:val="single" w:sz="4" w:space="0" w:color="auto"/>
            </w:tcBorders>
            <w:vAlign w:val="center"/>
            <w:hideMark/>
          </w:tcPr>
          <w:p w:rsidR="00085CA9" w:rsidRPr="00E01480" w:rsidRDefault="00085CA9" w:rsidP="00085CA9">
            <w:pPr>
              <w:rPr>
                <w:color w:val="000000"/>
              </w:rPr>
            </w:pP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color w:val="000000"/>
              </w:rPr>
            </w:pPr>
            <w:r w:rsidRPr="00E01480">
              <w:rPr>
                <w:color w:val="000000"/>
              </w:rPr>
              <w:t>областной бюджет</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w:t>
            </w:r>
            <w:r w:rsidR="00564D3F" w:rsidRPr="00E01480">
              <w:rPr>
                <w:color w:val="000000"/>
              </w:rPr>
              <w:t>,0</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0,0</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w:t>
            </w:r>
            <w:r w:rsidR="00564D3F" w:rsidRPr="00E01480">
              <w:rPr>
                <w:color w:val="000000"/>
              </w:rPr>
              <w:t>,0</w:t>
            </w:r>
          </w:p>
        </w:tc>
      </w:tr>
      <w:tr w:rsidR="00085CA9" w:rsidRPr="00085CA9" w:rsidTr="00085CA9">
        <w:trPr>
          <w:trHeight w:val="300"/>
        </w:trPr>
        <w:tc>
          <w:tcPr>
            <w:tcW w:w="4962" w:type="dxa"/>
            <w:vMerge/>
            <w:tcBorders>
              <w:top w:val="nil"/>
              <w:left w:val="single" w:sz="4" w:space="0" w:color="auto"/>
              <w:bottom w:val="single" w:sz="4" w:space="0" w:color="auto"/>
              <w:right w:val="single" w:sz="4" w:space="0" w:color="auto"/>
            </w:tcBorders>
            <w:vAlign w:val="center"/>
            <w:hideMark/>
          </w:tcPr>
          <w:p w:rsidR="00085CA9" w:rsidRPr="00E01480" w:rsidRDefault="00085CA9" w:rsidP="00085CA9">
            <w:pPr>
              <w:rPr>
                <w:color w:val="000000"/>
              </w:rPr>
            </w:pP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color w:val="000000"/>
              </w:rPr>
            </w:pPr>
            <w:r w:rsidRPr="00E01480">
              <w:rPr>
                <w:color w:val="000000"/>
              </w:rPr>
              <w:t>местный бюджет</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998,3</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998,3</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950,4</w:t>
            </w:r>
          </w:p>
        </w:tc>
      </w:tr>
      <w:tr w:rsidR="00085CA9" w:rsidRPr="00085CA9" w:rsidTr="00085CA9">
        <w:trPr>
          <w:trHeight w:val="300"/>
        </w:trPr>
        <w:tc>
          <w:tcPr>
            <w:tcW w:w="4962" w:type="dxa"/>
            <w:vMerge/>
            <w:tcBorders>
              <w:top w:val="nil"/>
              <w:left w:val="single" w:sz="4" w:space="0" w:color="auto"/>
              <w:bottom w:val="single" w:sz="4" w:space="0" w:color="auto"/>
              <w:right w:val="single" w:sz="4" w:space="0" w:color="auto"/>
            </w:tcBorders>
            <w:vAlign w:val="center"/>
            <w:hideMark/>
          </w:tcPr>
          <w:p w:rsidR="00085CA9" w:rsidRPr="00E01480" w:rsidRDefault="00085CA9" w:rsidP="00085CA9">
            <w:pPr>
              <w:rPr>
                <w:color w:val="000000"/>
              </w:rPr>
            </w:pP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color w:val="000000"/>
              </w:rPr>
            </w:pPr>
            <w:r w:rsidRPr="00E01480">
              <w:rPr>
                <w:color w:val="000000"/>
              </w:rPr>
              <w:t>внебюджетные источники</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9916,7</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0,0</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9751,1</w:t>
            </w:r>
          </w:p>
        </w:tc>
      </w:tr>
      <w:tr w:rsidR="00085CA9" w:rsidRPr="00085CA9" w:rsidTr="00085CA9">
        <w:trPr>
          <w:trHeight w:val="30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085CA9" w:rsidRPr="00E01480" w:rsidRDefault="00085CA9" w:rsidP="00085CA9">
            <w:pPr>
              <w:rPr>
                <w:bCs/>
                <w:iCs/>
                <w:color w:val="000000"/>
              </w:rPr>
            </w:pPr>
            <w:r w:rsidRPr="00E01480">
              <w:rPr>
                <w:bCs/>
                <w:iCs/>
                <w:color w:val="000000"/>
              </w:rPr>
              <w:t>Подпрограмма 2.</w:t>
            </w: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bCs/>
                <w:iCs/>
                <w:color w:val="000000"/>
              </w:rPr>
            </w:pPr>
            <w:r w:rsidRPr="00E01480">
              <w:rPr>
                <w:bCs/>
                <w:iCs/>
                <w:color w:val="000000"/>
              </w:rPr>
              <w:t>Всего</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iCs/>
                <w:color w:val="000000"/>
              </w:rPr>
            </w:pPr>
            <w:r w:rsidRPr="00E01480">
              <w:rPr>
                <w:bCs/>
                <w:iCs/>
                <w:color w:val="000000"/>
              </w:rPr>
              <w:t xml:space="preserve">              12 912,5   </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iCs/>
                <w:color w:val="000000"/>
              </w:rPr>
            </w:pPr>
            <w:r w:rsidRPr="00E01480">
              <w:rPr>
                <w:bCs/>
                <w:iCs/>
                <w:color w:val="000000"/>
              </w:rPr>
              <w:t xml:space="preserve">            12 023,4   </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iCs/>
                <w:color w:val="000000"/>
              </w:rPr>
            </w:pPr>
            <w:r w:rsidRPr="00E01480">
              <w:rPr>
                <w:bCs/>
                <w:iCs/>
                <w:color w:val="000000"/>
              </w:rPr>
              <w:t xml:space="preserve">             12 536,2   </w:t>
            </w:r>
          </w:p>
        </w:tc>
      </w:tr>
      <w:tr w:rsidR="00085CA9" w:rsidRPr="00085CA9" w:rsidTr="00564D3F">
        <w:trPr>
          <w:trHeight w:val="299"/>
        </w:trPr>
        <w:tc>
          <w:tcPr>
            <w:tcW w:w="4962" w:type="dxa"/>
            <w:vMerge w:val="restart"/>
            <w:tcBorders>
              <w:top w:val="nil"/>
              <w:left w:val="single" w:sz="4" w:space="0" w:color="auto"/>
              <w:bottom w:val="single" w:sz="4" w:space="0" w:color="auto"/>
              <w:right w:val="single" w:sz="4" w:space="0" w:color="auto"/>
            </w:tcBorders>
            <w:shd w:val="clear" w:color="auto" w:fill="auto"/>
            <w:vAlign w:val="center"/>
            <w:hideMark/>
          </w:tcPr>
          <w:p w:rsidR="00085CA9" w:rsidRPr="00E01480" w:rsidRDefault="00085CA9" w:rsidP="00791055">
            <w:pPr>
              <w:rPr>
                <w:bCs/>
                <w:iCs/>
                <w:color w:val="000000"/>
              </w:rPr>
            </w:pPr>
            <w:r w:rsidRPr="00E01480">
              <w:rPr>
                <w:bCs/>
                <w:iCs/>
                <w:color w:val="000000"/>
              </w:rPr>
              <w:t>Развитие службы практической психологии</w:t>
            </w: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bCs/>
                <w:iCs/>
                <w:color w:val="000000"/>
              </w:rPr>
            </w:pPr>
            <w:r w:rsidRPr="00E01480">
              <w:rPr>
                <w:bCs/>
                <w:iCs/>
                <w:color w:val="000000"/>
              </w:rPr>
              <w:t>федеральный бюджет</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C12100" w:rsidP="00564D3F">
            <w:pPr>
              <w:jc w:val="right"/>
              <w:rPr>
                <w:bCs/>
                <w:iCs/>
                <w:color w:val="000000"/>
              </w:rPr>
            </w:pPr>
            <w:r w:rsidRPr="00E01480">
              <w:rPr>
                <w:bCs/>
                <w:iCs/>
                <w:color w:val="000000"/>
              </w:rPr>
              <w:t xml:space="preserve">                          </w:t>
            </w:r>
            <w:r w:rsidR="00564D3F" w:rsidRPr="00E01480">
              <w:rPr>
                <w:bCs/>
                <w:iCs/>
                <w:color w:val="000000"/>
              </w:rPr>
              <w:t>0,0</w:t>
            </w:r>
            <w:r w:rsidR="00085CA9" w:rsidRPr="00E01480">
              <w:rPr>
                <w:bCs/>
                <w:iCs/>
                <w:color w:val="000000"/>
              </w:rPr>
              <w:t xml:space="preserve">     </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564D3F" w:rsidP="00C12100">
            <w:pPr>
              <w:jc w:val="right"/>
              <w:rPr>
                <w:bCs/>
                <w:iCs/>
                <w:color w:val="000000"/>
              </w:rPr>
            </w:pPr>
            <w:r w:rsidRPr="00E01480">
              <w:rPr>
                <w:bCs/>
                <w:iCs/>
                <w:color w:val="000000"/>
              </w:rPr>
              <w:t>0,0</w:t>
            </w:r>
            <w:r w:rsidR="00085CA9" w:rsidRPr="00E01480">
              <w:rPr>
                <w:bCs/>
                <w:iCs/>
                <w:color w:val="000000"/>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564D3F" w:rsidP="00C12100">
            <w:pPr>
              <w:jc w:val="right"/>
              <w:rPr>
                <w:bCs/>
                <w:iCs/>
                <w:color w:val="000000"/>
              </w:rPr>
            </w:pPr>
            <w:r w:rsidRPr="00E01480">
              <w:rPr>
                <w:bCs/>
                <w:iCs/>
                <w:color w:val="000000"/>
              </w:rPr>
              <w:t>0,0</w:t>
            </w:r>
            <w:r w:rsidR="00085CA9" w:rsidRPr="00E01480">
              <w:rPr>
                <w:bCs/>
                <w:iCs/>
                <w:color w:val="000000"/>
              </w:rPr>
              <w:t xml:space="preserve">     </w:t>
            </w:r>
          </w:p>
        </w:tc>
      </w:tr>
      <w:tr w:rsidR="00085CA9" w:rsidRPr="00085CA9" w:rsidTr="00564D3F">
        <w:trPr>
          <w:trHeight w:val="262"/>
        </w:trPr>
        <w:tc>
          <w:tcPr>
            <w:tcW w:w="4962" w:type="dxa"/>
            <w:vMerge/>
            <w:tcBorders>
              <w:top w:val="nil"/>
              <w:left w:val="single" w:sz="4" w:space="0" w:color="auto"/>
              <w:bottom w:val="single" w:sz="4" w:space="0" w:color="auto"/>
              <w:right w:val="single" w:sz="4" w:space="0" w:color="auto"/>
            </w:tcBorders>
            <w:vAlign w:val="center"/>
            <w:hideMark/>
          </w:tcPr>
          <w:p w:rsidR="00085CA9" w:rsidRPr="00E01480" w:rsidRDefault="00085CA9" w:rsidP="00085CA9">
            <w:pPr>
              <w:rPr>
                <w:bCs/>
                <w:iCs/>
                <w:color w:val="000000"/>
              </w:rPr>
            </w:pP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bCs/>
                <w:iCs/>
                <w:color w:val="000000"/>
              </w:rPr>
            </w:pPr>
            <w:r w:rsidRPr="00E01480">
              <w:rPr>
                <w:bCs/>
                <w:iCs/>
                <w:color w:val="000000"/>
              </w:rPr>
              <w:t>областной бюджет</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C12100" w:rsidP="00564D3F">
            <w:pPr>
              <w:jc w:val="right"/>
              <w:rPr>
                <w:bCs/>
                <w:iCs/>
                <w:color w:val="000000"/>
              </w:rPr>
            </w:pPr>
            <w:r w:rsidRPr="00E01480">
              <w:rPr>
                <w:bCs/>
                <w:iCs/>
                <w:color w:val="000000"/>
              </w:rPr>
              <w:t xml:space="preserve">           </w:t>
            </w:r>
            <w:r w:rsidR="00085CA9" w:rsidRPr="00E01480">
              <w:rPr>
                <w:bCs/>
                <w:iCs/>
                <w:color w:val="000000"/>
              </w:rPr>
              <w:t xml:space="preserve">        22,0   </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C12100" w:rsidP="00564D3F">
            <w:pPr>
              <w:jc w:val="right"/>
              <w:rPr>
                <w:bCs/>
                <w:iCs/>
                <w:color w:val="000000"/>
              </w:rPr>
            </w:pPr>
            <w:r w:rsidRPr="00E01480">
              <w:rPr>
                <w:bCs/>
                <w:iCs/>
                <w:color w:val="000000"/>
              </w:rPr>
              <w:t xml:space="preserve">        </w:t>
            </w:r>
            <w:r w:rsidR="00085CA9" w:rsidRPr="00E01480">
              <w:rPr>
                <w:bCs/>
                <w:iCs/>
                <w:color w:val="000000"/>
              </w:rPr>
              <w:t xml:space="preserve">         22,0   </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C12100" w:rsidP="00564D3F">
            <w:pPr>
              <w:jc w:val="right"/>
              <w:rPr>
                <w:bCs/>
                <w:iCs/>
                <w:color w:val="000000"/>
              </w:rPr>
            </w:pPr>
            <w:r w:rsidRPr="00E01480">
              <w:rPr>
                <w:bCs/>
                <w:iCs/>
                <w:color w:val="000000"/>
              </w:rPr>
              <w:t xml:space="preserve">                   </w:t>
            </w:r>
            <w:r w:rsidR="00085CA9" w:rsidRPr="00E01480">
              <w:rPr>
                <w:bCs/>
                <w:iCs/>
                <w:color w:val="000000"/>
              </w:rPr>
              <w:t xml:space="preserve">22,0   </w:t>
            </w:r>
          </w:p>
        </w:tc>
      </w:tr>
      <w:tr w:rsidR="00085CA9" w:rsidRPr="00085CA9" w:rsidTr="00085CA9">
        <w:trPr>
          <w:trHeight w:val="300"/>
        </w:trPr>
        <w:tc>
          <w:tcPr>
            <w:tcW w:w="4962" w:type="dxa"/>
            <w:vMerge/>
            <w:tcBorders>
              <w:top w:val="nil"/>
              <w:left w:val="single" w:sz="4" w:space="0" w:color="auto"/>
              <w:bottom w:val="single" w:sz="4" w:space="0" w:color="auto"/>
              <w:right w:val="single" w:sz="4" w:space="0" w:color="auto"/>
            </w:tcBorders>
            <w:vAlign w:val="center"/>
            <w:hideMark/>
          </w:tcPr>
          <w:p w:rsidR="00085CA9" w:rsidRPr="00E01480" w:rsidRDefault="00085CA9" w:rsidP="00085CA9">
            <w:pPr>
              <w:rPr>
                <w:bCs/>
                <w:iCs/>
                <w:color w:val="000000"/>
              </w:rPr>
            </w:pP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bCs/>
                <w:iCs/>
                <w:color w:val="000000"/>
              </w:rPr>
            </w:pPr>
            <w:r w:rsidRPr="00E01480">
              <w:rPr>
                <w:bCs/>
                <w:iCs/>
                <w:color w:val="000000"/>
              </w:rPr>
              <w:t>местный бюджет</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iCs/>
                <w:color w:val="000000"/>
              </w:rPr>
            </w:pPr>
            <w:r w:rsidRPr="00E01480">
              <w:rPr>
                <w:bCs/>
                <w:iCs/>
                <w:color w:val="000000"/>
              </w:rPr>
              <w:t xml:space="preserve">              12 001,4   </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iCs/>
                <w:color w:val="000000"/>
              </w:rPr>
            </w:pPr>
            <w:r w:rsidRPr="00E01480">
              <w:rPr>
                <w:bCs/>
                <w:iCs/>
                <w:color w:val="000000"/>
              </w:rPr>
              <w:t xml:space="preserve">            12 001,4   </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iCs/>
                <w:color w:val="000000"/>
              </w:rPr>
            </w:pPr>
            <w:r w:rsidRPr="00E01480">
              <w:rPr>
                <w:bCs/>
                <w:iCs/>
                <w:color w:val="000000"/>
              </w:rPr>
              <w:t xml:space="preserve">             11 796,1   </w:t>
            </w:r>
          </w:p>
        </w:tc>
      </w:tr>
      <w:tr w:rsidR="00085CA9" w:rsidRPr="00085CA9" w:rsidTr="00085CA9">
        <w:trPr>
          <w:trHeight w:val="300"/>
        </w:trPr>
        <w:tc>
          <w:tcPr>
            <w:tcW w:w="4962" w:type="dxa"/>
            <w:vMerge/>
            <w:tcBorders>
              <w:top w:val="nil"/>
              <w:left w:val="single" w:sz="4" w:space="0" w:color="auto"/>
              <w:bottom w:val="single" w:sz="4" w:space="0" w:color="auto"/>
              <w:right w:val="single" w:sz="4" w:space="0" w:color="auto"/>
            </w:tcBorders>
            <w:vAlign w:val="center"/>
            <w:hideMark/>
          </w:tcPr>
          <w:p w:rsidR="00085CA9" w:rsidRPr="00E01480" w:rsidRDefault="00085CA9" w:rsidP="00085CA9">
            <w:pPr>
              <w:rPr>
                <w:bCs/>
                <w:iCs/>
                <w:color w:val="000000"/>
              </w:rPr>
            </w:pP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bCs/>
                <w:iCs/>
                <w:color w:val="000000"/>
              </w:rPr>
            </w:pPr>
            <w:r w:rsidRPr="00E01480">
              <w:rPr>
                <w:bCs/>
                <w:iCs/>
                <w:color w:val="000000"/>
              </w:rPr>
              <w:t>внебюджетные источники</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iCs/>
                <w:color w:val="000000"/>
              </w:rPr>
            </w:pPr>
            <w:r w:rsidRPr="00E01480">
              <w:rPr>
                <w:bCs/>
                <w:iCs/>
                <w:color w:val="000000"/>
              </w:rPr>
              <w:t xml:space="preserve">                    889,1   </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C12100" w:rsidP="00C12100">
            <w:pPr>
              <w:jc w:val="right"/>
              <w:rPr>
                <w:bCs/>
                <w:iCs/>
                <w:color w:val="000000"/>
              </w:rPr>
            </w:pPr>
            <w:r w:rsidRPr="00E01480">
              <w:rPr>
                <w:bCs/>
                <w:iCs/>
                <w:color w:val="000000"/>
              </w:rPr>
              <w:t xml:space="preserve">                      0,0</w:t>
            </w:r>
            <w:r w:rsidR="00085CA9" w:rsidRPr="00E01480">
              <w:rPr>
                <w:bCs/>
                <w:iCs/>
                <w:color w:val="000000"/>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iCs/>
                <w:color w:val="000000"/>
              </w:rPr>
            </w:pPr>
            <w:r w:rsidRPr="00E01480">
              <w:rPr>
                <w:bCs/>
                <w:iCs/>
                <w:color w:val="000000"/>
              </w:rPr>
              <w:t xml:space="preserve">                  718,1   </w:t>
            </w:r>
          </w:p>
        </w:tc>
      </w:tr>
      <w:tr w:rsidR="00085CA9" w:rsidRPr="00085CA9" w:rsidTr="00085CA9">
        <w:trPr>
          <w:trHeight w:val="30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085CA9" w:rsidRPr="00E01480" w:rsidRDefault="00085CA9" w:rsidP="00085CA9">
            <w:pPr>
              <w:rPr>
                <w:bCs/>
                <w:color w:val="000000"/>
              </w:rPr>
            </w:pPr>
            <w:r w:rsidRPr="00E01480">
              <w:rPr>
                <w:bCs/>
                <w:color w:val="000000"/>
              </w:rPr>
              <w:t>Основное мероприятие 2.2.</w:t>
            </w: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bCs/>
                <w:color w:val="000000"/>
              </w:rPr>
            </w:pPr>
            <w:r w:rsidRPr="00E01480">
              <w:rPr>
                <w:bCs/>
                <w:color w:val="000000"/>
              </w:rPr>
              <w:t>Всего</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color w:val="000000"/>
              </w:rPr>
            </w:pPr>
            <w:r w:rsidRPr="00E01480">
              <w:rPr>
                <w:bCs/>
                <w:color w:val="000000"/>
              </w:rPr>
              <w:t>12635,3</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color w:val="000000"/>
              </w:rPr>
            </w:pPr>
            <w:r w:rsidRPr="00E01480">
              <w:rPr>
                <w:bCs/>
                <w:color w:val="000000"/>
              </w:rPr>
              <w:t>11789,7</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color w:val="000000"/>
              </w:rPr>
            </w:pPr>
            <w:r w:rsidRPr="00E01480">
              <w:rPr>
                <w:bCs/>
                <w:color w:val="000000"/>
              </w:rPr>
              <w:t>12264,4</w:t>
            </w:r>
          </w:p>
        </w:tc>
      </w:tr>
      <w:tr w:rsidR="00085CA9" w:rsidRPr="00085CA9" w:rsidTr="00085CA9">
        <w:trPr>
          <w:trHeight w:val="300"/>
        </w:trPr>
        <w:tc>
          <w:tcPr>
            <w:tcW w:w="4962" w:type="dxa"/>
            <w:vMerge w:val="restart"/>
            <w:tcBorders>
              <w:top w:val="nil"/>
              <w:left w:val="single" w:sz="4" w:space="0" w:color="auto"/>
              <w:bottom w:val="single" w:sz="4" w:space="0" w:color="auto"/>
              <w:right w:val="single" w:sz="4" w:space="0" w:color="auto"/>
            </w:tcBorders>
            <w:shd w:val="clear" w:color="auto" w:fill="auto"/>
            <w:vAlign w:val="center"/>
            <w:hideMark/>
          </w:tcPr>
          <w:p w:rsidR="00085CA9" w:rsidRPr="00E01480" w:rsidRDefault="00085CA9" w:rsidP="00791055">
            <w:pPr>
              <w:rPr>
                <w:color w:val="000000"/>
              </w:rPr>
            </w:pPr>
            <w:r w:rsidRPr="00E01480">
              <w:rPr>
                <w:color w:val="000000"/>
              </w:rPr>
              <w:t>Обеспечение деятельности городской психолого-медико-педагогической комиссии</w:t>
            </w: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color w:val="000000"/>
              </w:rPr>
            </w:pPr>
            <w:r w:rsidRPr="00E01480">
              <w:rPr>
                <w:color w:val="000000"/>
              </w:rPr>
              <w:t>федеральный бюджет</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w:t>
            </w:r>
            <w:r w:rsidR="00564D3F" w:rsidRPr="00E01480">
              <w:rPr>
                <w:color w:val="000000"/>
              </w:rPr>
              <w:t>,0</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0,0</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w:t>
            </w:r>
            <w:r w:rsidR="00564D3F" w:rsidRPr="00E01480">
              <w:rPr>
                <w:color w:val="000000"/>
              </w:rPr>
              <w:t>,0</w:t>
            </w:r>
          </w:p>
        </w:tc>
      </w:tr>
      <w:tr w:rsidR="00085CA9" w:rsidRPr="00085CA9" w:rsidTr="00085CA9">
        <w:trPr>
          <w:trHeight w:val="300"/>
        </w:trPr>
        <w:tc>
          <w:tcPr>
            <w:tcW w:w="4962" w:type="dxa"/>
            <w:vMerge/>
            <w:tcBorders>
              <w:top w:val="nil"/>
              <w:left w:val="single" w:sz="4" w:space="0" w:color="auto"/>
              <w:bottom w:val="single" w:sz="4" w:space="0" w:color="auto"/>
              <w:right w:val="single" w:sz="4" w:space="0" w:color="auto"/>
            </w:tcBorders>
            <w:vAlign w:val="center"/>
            <w:hideMark/>
          </w:tcPr>
          <w:p w:rsidR="00085CA9" w:rsidRPr="00E01480" w:rsidRDefault="00085CA9" w:rsidP="00085CA9">
            <w:pPr>
              <w:rPr>
                <w:color w:val="000000"/>
              </w:rPr>
            </w:pP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color w:val="000000"/>
              </w:rPr>
            </w:pPr>
            <w:r w:rsidRPr="00E01480">
              <w:rPr>
                <w:color w:val="000000"/>
              </w:rPr>
              <w:t>областной бюджет</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22,0</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22,0</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22,0</w:t>
            </w:r>
          </w:p>
        </w:tc>
      </w:tr>
      <w:tr w:rsidR="00085CA9" w:rsidRPr="00085CA9" w:rsidTr="00085CA9">
        <w:trPr>
          <w:trHeight w:val="300"/>
        </w:trPr>
        <w:tc>
          <w:tcPr>
            <w:tcW w:w="4962" w:type="dxa"/>
            <w:vMerge/>
            <w:tcBorders>
              <w:top w:val="nil"/>
              <w:left w:val="single" w:sz="4" w:space="0" w:color="auto"/>
              <w:bottom w:val="single" w:sz="4" w:space="0" w:color="auto"/>
              <w:right w:val="single" w:sz="4" w:space="0" w:color="auto"/>
            </w:tcBorders>
            <w:vAlign w:val="center"/>
            <w:hideMark/>
          </w:tcPr>
          <w:p w:rsidR="00085CA9" w:rsidRPr="00E01480" w:rsidRDefault="00085CA9" w:rsidP="00085CA9">
            <w:pPr>
              <w:rPr>
                <w:color w:val="000000"/>
              </w:rPr>
            </w:pP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color w:val="000000"/>
              </w:rPr>
            </w:pPr>
            <w:r w:rsidRPr="00E01480">
              <w:rPr>
                <w:color w:val="000000"/>
              </w:rPr>
              <w:t>местный бюджет</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11767,7</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11767,7</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11567,8</w:t>
            </w:r>
          </w:p>
        </w:tc>
      </w:tr>
      <w:tr w:rsidR="00085CA9" w:rsidRPr="00085CA9" w:rsidTr="00085CA9">
        <w:trPr>
          <w:trHeight w:val="300"/>
        </w:trPr>
        <w:tc>
          <w:tcPr>
            <w:tcW w:w="4962" w:type="dxa"/>
            <w:vMerge/>
            <w:tcBorders>
              <w:top w:val="nil"/>
              <w:left w:val="single" w:sz="4" w:space="0" w:color="auto"/>
              <w:bottom w:val="single" w:sz="4" w:space="0" w:color="auto"/>
              <w:right w:val="single" w:sz="4" w:space="0" w:color="auto"/>
            </w:tcBorders>
            <w:vAlign w:val="center"/>
            <w:hideMark/>
          </w:tcPr>
          <w:p w:rsidR="00085CA9" w:rsidRPr="00E01480" w:rsidRDefault="00085CA9" w:rsidP="00085CA9">
            <w:pPr>
              <w:rPr>
                <w:color w:val="000000"/>
              </w:rPr>
            </w:pP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color w:val="000000"/>
              </w:rPr>
            </w:pPr>
            <w:r w:rsidRPr="00E01480">
              <w:rPr>
                <w:color w:val="000000"/>
              </w:rPr>
              <w:t>внебюджетные источники</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845,6</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0,0</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674,6</w:t>
            </w:r>
          </w:p>
        </w:tc>
      </w:tr>
      <w:tr w:rsidR="00085CA9" w:rsidRPr="00085CA9" w:rsidTr="00085CA9">
        <w:trPr>
          <w:trHeight w:val="30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085CA9" w:rsidRPr="00E01480" w:rsidRDefault="00085CA9" w:rsidP="00085CA9">
            <w:pPr>
              <w:rPr>
                <w:bCs/>
                <w:color w:val="000000"/>
              </w:rPr>
            </w:pPr>
            <w:r w:rsidRPr="00E01480">
              <w:rPr>
                <w:bCs/>
                <w:color w:val="000000"/>
              </w:rPr>
              <w:t>Основное мероприятие 2.3.</w:t>
            </w: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bCs/>
                <w:color w:val="000000"/>
              </w:rPr>
            </w:pPr>
            <w:r w:rsidRPr="00E01480">
              <w:rPr>
                <w:bCs/>
                <w:color w:val="000000"/>
              </w:rPr>
              <w:t>Всего</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color w:val="000000"/>
              </w:rPr>
            </w:pPr>
            <w:r w:rsidRPr="00E01480">
              <w:rPr>
                <w:bCs/>
                <w:color w:val="000000"/>
              </w:rPr>
              <w:t>277,2</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color w:val="000000"/>
              </w:rPr>
            </w:pPr>
            <w:r w:rsidRPr="00E01480">
              <w:rPr>
                <w:bCs/>
                <w:color w:val="000000"/>
              </w:rPr>
              <w:t>233,7</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color w:val="000000"/>
              </w:rPr>
            </w:pPr>
            <w:r w:rsidRPr="00E01480">
              <w:rPr>
                <w:bCs/>
                <w:color w:val="000000"/>
              </w:rPr>
              <w:t>271,8</w:t>
            </w:r>
          </w:p>
        </w:tc>
      </w:tr>
      <w:tr w:rsidR="00085CA9" w:rsidRPr="00085CA9" w:rsidTr="00085CA9">
        <w:trPr>
          <w:trHeight w:val="300"/>
        </w:trPr>
        <w:tc>
          <w:tcPr>
            <w:tcW w:w="4962" w:type="dxa"/>
            <w:vMerge w:val="restart"/>
            <w:tcBorders>
              <w:top w:val="nil"/>
              <w:left w:val="single" w:sz="4" w:space="0" w:color="auto"/>
              <w:bottom w:val="single" w:sz="4" w:space="0" w:color="auto"/>
              <w:right w:val="single" w:sz="4" w:space="0" w:color="auto"/>
            </w:tcBorders>
            <w:shd w:val="clear" w:color="auto" w:fill="auto"/>
            <w:vAlign w:val="center"/>
            <w:hideMark/>
          </w:tcPr>
          <w:p w:rsidR="00085CA9" w:rsidRPr="00E01480" w:rsidRDefault="00085CA9" w:rsidP="00791055">
            <w:pPr>
              <w:rPr>
                <w:color w:val="000000"/>
              </w:rPr>
            </w:pPr>
            <w:r w:rsidRPr="00E01480">
              <w:rPr>
                <w:color w:val="000000"/>
              </w:rPr>
              <w:t>Расходы на обеспечение мероприятий по охране объектов и пожарной безопасности учреждений</w:t>
            </w: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color w:val="000000"/>
              </w:rPr>
            </w:pPr>
            <w:r w:rsidRPr="00E01480">
              <w:rPr>
                <w:color w:val="000000"/>
              </w:rPr>
              <w:t>федеральный бюджет</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w:t>
            </w:r>
            <w:r w:rsidR="00564D3F" w:rsidRPr="00E01480">
              <w:rPr>
                <w:color w:val="000000"/>
              </w:rPr>
              <w:t>,0</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0,0</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w:t>
            </w:r>
            <w:r w:rsidR="00C12100" w:rsidRPr="00E01480">
              <w:rPr>
                <w:color w:val="000000"/>
              </w:rPr>
              <w:t>,0</w:t>
            </w:r>
          </w:p>
        </w:tc>
      </w:tr>
      <w:tr w:rsidR="00085CA9" w:rsidRPr="00085CA9" w:rsidTr="00085CA9">
        <w:trPr>
          <w:trHeight w:val="300"/>
        </w:trPr>
        <w:tc>
          <w:tcPr>
            <w:tcW w:w="4962" w:type="dxa"/>
            <w:vMerge/>
            <w:tcBorders>
              <w:top w:val="nil"/>
              <w:left w:val="single" w:sz="4" w:space="0" w:color="auto"/>
              <w:bottom w:val="single" w:sz="4" w:space="0" w:color="auto"/>
              <w:right w:val="single" w:sz="4" w:space="0" w:color="auto"/>
            </w:tcBorders>
            <w:vAlign w:val="center"/>
            <w:hideMark/>
          </w:tcPr>
          <w:p w:rsidR="00085CA9" w:rsidRPr="00E01480" w:rsidRDefault="00085CA9" w:rsidP="00085CA9">
            <w:pPr>
              <w:rPr>
                <w:color w:val="000000"/>
              </w:rPr>
            </w:pP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color w:val="000000"/>
              </w:rPr>
            </w:pPr>
            <w:r w:rsidRPr="00E01480">
              <w:rPr>
                <w:color w:val="000000"/>
              </w:rPr>
              <w:t>областной бюджет</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w:t>
            </w:r>
            <w:r w:rsidR="00564D3F" w:rsidRPr="00E01480">
              <w:rPr>
                <w:color w:val="000000"/>
              </w:rPr>
              <w:t>,0</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0,0</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w:t>
            </w:r>
            <w:r w:rsidR="00C12100" w:rsidRPr="00E01480">
              <w:rPr>
                <w:color w:val="000000"/>
              </w:rPr>
              <w:t>,0</w:t>
            </w:r>
          </w:p>
        </w:tc>
      </w:tr>
      <w:tr w:rsidR="00085CA9" w:rsidRPr="00085CA9" w:rsidTr="00085CA9">
        <w:trPr>
          <w:trHeight w:val="300"/>
        </w:trPr>
        <w:tc>
          <w:tcPr>
            <w:tcW w:w="4962" w:type="dxa"/>
            <w:vMerge/>
            <w:tcBorders>
              <w:top w:val="nil"/>
              <w:left w:val="single" w:sz="4" w:space="0" w:color="auto"/>
              <w:bottom w:val="single" w:sz="4" w:space="0" w:color="auto"/>
              <w:right w:val="single" w:sz="4" w:space="0" w:color="auto"/>
            </w:tcBorders>
            <w:vAlign w:val="center"/>
            <w:hideMark/>
          </w:tcPr>
          <w:p w:rsidR="00085CA9" w:rsidRPr="00E01480" w:rsidRDefault="00085CA9" w:rsidP="00085CA9">
            <w:pPr>
              <w:rPr>
                <w:color w:val="000000"/>
              </w:rPr>
            </w:pP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color w:val="000000"/>
              </w:rPr>
            </w:pPr>
            <w:r w:rsidRPr="00E01480">
              <w:rPr>
                <w:color w:val="000000"/>
              </w:rPr>
              <w:t>местный бюджет</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233,7</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233,7</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228,3</w:t>
            </w:r>
          </w:p>
        </w:tc>
      </w:tr>
      <w:tr w:rsidR="00085CA9" w:rsidRPr="00085CA9" w:rsidTr="00085CA9">
        <w:trPr>
          <w:trHeight w:val="300"/>
        </w:trPr>
        <w:tc>
          <w:tcPr>
            <w:tcW w:w="4962" w:type="dxa"/>
            <w:vMerge/>
            <w:tcBorders>
              <w:top w:val="nil"/>
              <w:left w:val="single" w:sz="4" w:space="0" w:color="auto"/>
              <w:bottom w:val="single" w:sz="4" w:space="0" w:color="auto"/>
              <w:right w:val="single" w:sz="4" w:space="0" w:color="auto"/>
            </w:tcBorders>
            <w:vAlign w:val="center"/>
            <w:hideMark/>
          </w:tcPr>
          <w:p w:rsidR="00085CA9" w:rsidRPr="00E01480" w:rsidRDefault="00085CA9" w:rsidP="00085CA9">
            <w:pPr>
              <w:rPr>
                <w:color w:val="000000"/>
              </w:rPr>
            </w:pP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color w:val="000000"/>
              </w:rPr>
            </w:pPr>
            <w:r w:rsidRPr="00E01480">
              <w:rPr>
                <w:color w:val="000000"/>
              </w:rPr>
              <w:t>внебюджетные источники</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43,5</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0,0</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43,5</w:t>
            </w:r>
          </w:p>
        </w:tc>
      </w:tr>
      <w:tr w:rsidR="00085CA9" w:rsidRPr="00085CA9" w:rsidTr="00085CA9">
        <w:trPr>
          <w:trHeight w:val="30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085CA9" w:rsidRPr="00E01480" w:rsidRDefault="00085CA9" w:rsidP="00085CA9">
            <w:pPr>
              <w:rPr>
                <w:bCs/>
                <w:iCs/>
                <w:color w:val="000000"/>
              </w:rPr>
            </w:pPr>
            <w:r w:rsidRPr="00E01480">
              <w:rPr>
                <w:bCs/>
                <w:iCs/>
                <w:color w:val="000000"/>
              </w:rPr>
              <w:t>Подпрограмма 3.</w:t>
            </w: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bCs/>
                <w:iCs/>
                <w:color w:val="000000"/>
              </w:rPr>
            </w:pPr>
            <w:r w:rsidRPr="00E01480">
              <w:rPr>
                <w:bCs/>
                <w:iCs/>
                <w:color w:val="000000"/>
              </w:rPr>
              <w:t>Всего</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iCs/>
                <w:color w:val="000000"/>
              </w:rPr>
            </w:pPr>
            <w:r w:rsidRPr="00E01480">
              <w:rPr>
                <w:bCs/>
                <w:iCs/>
                <w:color w:val="000000"/>
              </w:rPr>
              <w:t xml:space="preserve">              31 350,1   </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iCs/>
                <w:color w:val="000000"/>
              </w:rPr>
            </w:pPr>
            <w:r w:rsidRPr="00E01480">
              <w:rPr>
                <w:bCs/>
                <w:iCs/>
                <w:color w:val="000000"/>
              </w:rPr>
              <w:t xml:space="preserve">            31 350,1   </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iCs/>
                <w:color w:val="000000"/>
              </w:rPr>
            </w:pPr>
            <w:r w:rsidRPr="00E01480">
              <w:rPr>
                <w:bCs/>
                <w:iCs/>
                <w:color w:val="000000"/>
              </w:rPr>
              <w:t xml:space="preserve">             31 331,2   </w:t>
            </w:r>
          </w:p>
        </w:tc>
      </w:tr>
      <w:tr w:rsidR="00085CA9" w:rsidRPr="00085CA9" w:rsidTr="00085CA9">
        <w:trPr>
          <w:trHeight w:val="390"/>
        </w:trPr>
        <w:tc>
          <w:tcPr>
            <w:tcW w:w="4962" w:type="dxa"/>
            <w:vMerge w:val="restart"/>
            <w:tcBorders>
              <w:top w:val="nil"/>
              <w:left w:val="single" w:sz="4" w:space="0" w:color="auto"/>
              <w:bottom w:val="single" w:sz="4" w:space="0" w:color="auto"/>
              <w:right w:val="single" w:sz="4" w:space="0" w:color="auto"/>
            </w:tcBorders>
            <w:shd w:val="clear" w:color="auto" w:fill="auto"/>
            <w:vAlign w:val="center"/>
            <w:hideMark/>
          </w:tcPr>
          <w:p w:rsidR="00085CA9" w:rsidRPr="00E01480" w:rsidRDefault="00085CA9" w:rsidP="00791055">
            <w:pPr>
              <w:rPr>
                <w:bCs/>
                <w:iCs/>
                <w:color w:val="000000"/>
              </w:rPr>
            </w:pPr>
            <w:r w:rsidRPr="00E01480">
              <w:rPr>
                <w:bCs/>
                <w:iCs/>
                <w:color w:val="000000"/>
              </w:rPr>
              <w:t xml:space="preserve"> "Социальная поддержка детей сирот и детей, оставшихся без попечения родителей"</w:t>
            </w: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bCs/>
                <w:iCs/>
                <w:color w:val="000000"/>
              </w:rPr>
            </w:pPr>
            <w:r w:rsidRPr="00E01480">
              <w:rPr>
                <w:bCs/>
                <w:iCs/>
                <w:color w:val="000000"/>
              </w:rPr>
              <w:t>федеральный бюджет</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iCs/>
                <w:color w:val="000000"/>
              </w:rPr>
            </w:pPr>
            <w:r w:rsidRPr="00E01480">
              <w:rPr>
                <w:bCs/>
                <w:iCs/>
                <w:color w:val="000000"/>
              </w:rPr>
              <w:t xml:space="preserve">                    877,5   </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iCs/>
                <w:color w:val="000000"/>
              </w:rPr>
            </w:pPr>
            <w:r w:rsidRPr="00E01480">
              <w:rPr>
                <w:bCs/>
                <w:iCs/>
                <w:color w:val="000000"/>
              </w:rPr>
              <w:t xml:space="preserve">                  877,5   </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iCs/>
                <w:color w:val="000000"/>
              </w:rPr>
            </w:pPr>
            <w:r w:rsidRPr="00E01480">
              <w:rPr>
                <w:bCs/>
                <w:iCs/>
                <w:color w:val="000000"/>
              </w:rPr>
              <w:t xml:space="preserve">                  877,5   </w:t>
            </w:r>
          </w:p>
        </w:tc>
      </w:tr>
      <w:tr w:rsidR="00085CA9" w:rsidRPr="00085CA9" w:rsidTr="00085CA9">
        <w:trPr>
          <w:trHeight w:val="330"/>
        </w:trPr>
        <w:tc>
          <w:tcPr>
            <w:tcW w:w="4962" w:type="dxa"/>
            <w:vMerge/>
            <w:tcBorders>
              <w:top w:val="nil"/>
              <w:left w:val="single" w:sz="4" w:space="0" w:color="auto"/>
              <w:bottom w:val="single" w:sz="4" w:space="0" w:color="auto"/>
              <w:right w:val="single" w:sz="4" w:space="0" w:color="auto"/>
            </w:tcBorders>
            <w:vAlign w:val="center"/>
            <w:hideMark/>
          </w:tcPr>
          <w:p w:rsidR="00085CA9" w:rsidRPr="00E01480" w:rsidRDefault="00085CA9" w:rsidP="00085CA9">
            <w:pPr>
              <w:rPr>
                <w:bCs/>
                <w:iCs/>
                <w:color w:val="000000"/>
              </w:rPr>
            </w:pP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bCs/>
                <w:iCs/>
                <w:color w:val="000000"/>
              </w:rPr>
            </w:pPr>
            <w:r w:rsidRPr="00E01480">
              <w:rPr>
                <w:bCs/>
                <w:iCs/>
                <w:color w:val="000000"/>
              </w:rPr>
              <w:t>областной бюджет</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iCs/>
                <w:color w:val="000000"/>
              </w:rPr>
            </w:pPr>
            <w:r w:rsidRPr="00E01480">
              <w:rPr>
                <w:bCs/>
                <w:iCs/>
                <w:color w:val="000000"/>
              </w:rPr>
              <w:t xml:space="preserve">              30 453,8   </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iCs/>
                <w:color w:val="000000"/>
              </w:rPr>
            </w:pPr>
            <w:r w:rsidRPr="00E01480">
              <w:rPr>
                <w:bCs/>
                <w:iCs/>
                <w:color w:val="000000"/>
              </w:rPr>
              <w:t xml:space="preserve">            30 453,8   </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iCs/>
                <w:color w:val="000000"/>
              </w:rPr>
            </w:pPr>
            <w:r w:rsidRPr="00E01480">
              <w:rPr>
                <w:bCs/>
                <w:iCs/>
                <w:color w:val="000000"/>
              </w:rPr>
              <w:t xml:space="preserve">             30 453,7   </w:t>
            </w:r>
          </w:p>
        </w:tc>
      </w:tr>
      <w:tr w:rsidR="00085CA9" w:rsidRPr="00085CA9" w:rsidTr="00085CA9">
        <w:trPr>
          <w:trHeight w:val="330"/>
        </w:trPr>
        <w:tc>
          <w:tcPr>
            <w:tcW w:w="4962" w:type="dxa"/>
            <w:vMerge/>
            <w:tcBorders>
              <w:top w:val="nil"/>
              <w:left w:val="single" w:sz="4" w:space="0" w:color="auto"/>
              <w:bottom w:val="single" w:sz="4" w:space="0" w:color="auto"/>
              <w:right w:val="single" w:sz="4" w:space="0" w:color="auto"/>
            </w:tcBorders>
            <w:vAlign w:val="center"/>
            <w:hideMark/>
          </w:tcPr>
          <w:p w:rsidR="00085CA9" w:rsidRPr="00E01480" w:rsidRDefault="00085CA9" w:rsidP="00085CA9">
            <w:pPr>
              <w:rPr>
                <w:bCs/>
                <w:iCs/>
                <w:color w:val="000000"/>
              </w:rPr>
            </w:pP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bCs/>
                <w:iCs/>
                <w:color w:val="000000"/>
              </w:rPr>
            </w:pPr>
            <w:r w:rsidRPr="00E01480">
              <w:rPr>
                <w:bCs/>
                <w:iCs/>
                <w:color w:val="000000"/>
              </w:rPr>
              <w:t>местный бюджет</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iCs/>
                <w:color w:val="000000"/>
              </w:rPr>
            </w:pPr>
            <w:r w:rsidRPr="00E01480">
              <w:rPr>
                <w:bCs/>
                <w:iCs/>
                <w:color w:val="000000"/>
              </w:rPr>
              <w:t xml:space="preserve">                      18,8   </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C12100" w:rsidP="00564D3F">
            <w:pPr>
              <w:jc w:val="right"/>
              <w:rPr>
                <w:bCs/>
                <w:iCs/>
                <w:color w:val="000000"/>
              </w:rPr>
            </w:pPr>
            <w:r w:rsidRPr="00E01480">
              <w:rPr>
                <w:bCs/>
                <w:iCs/>
                <w:color w:val="000000"/>
              </w:rPr>
              <w:t xml:space="preserve">    </w:t>
            </w:r>
            <w:r w:rsidR="00085CA9" w:rsidRPr="00E01480">
              <w:rPr>
                <w:bCs/>
                <w:iCs/>
                <w:color w:val="000000"/>
              </w:rPr>
              <w:t xml:space="preserve">             18,8   </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C12100" w:rsidP="00564D3F">
            <w:pPr>
              <w:jc w:val="right"/>
              <w:rPr>
                <w:bCs/>
                <w:iCs/>
                <w:color w:val="000000"/>
              </w:rPr>
            </w:pPr>
            <w:r w:rsidRPr="00E01480">
              <w:rPr>
                <w:bCs/>
                <w:iCs/>
                <w:color w:val="000000"/>
              </w:rPr>
              <w:t xml:space="preserve">                     0,0</w:t>
            </w:r>
            <w:r w:rsidR="00085CA9" w:rsidRPr="00E01480">
              <w:rPr>
                <w:bCs/>
                <w:iCs/>
                <w:color w:val="000000"/>
              </w:rPr>
              <w:t xml:space="preserve">     </w:t>
            </w:r>
          </w:p>
        </w:tc>
      </w:tr>
      <w:tr w:rsidR="00085CA9" w:rsidRPr="00085CA9" w:rsidTr="00C12100">
        <w:trPr>
          <w:trHeight w:val="295"/>
        </w:trPr>
        <w:tc>
          <w:tcPr>
            <w:tcW w:w="4962" w:type="dxa"/>
            <w:vMerge/>
            <w:tcBorders>
              <w:top w:val="nil"/>
              <w:left w:val="single" w:sz="4" w:space="0" w:color="auto"/>
              <w:bottom w:val="single" w:sz="4" w:space="0" w:color="auto"/>
              <w:right w:val="single" w:sz="4" w:space="0" w:color="auto"/>
            </w:tcBorders>
            <w:vAlign w:val="center"/>
            <w:hideMark/>
          </w:tcPr>
          <w:p w:rsidR="00085CA9" w:rsidRPr="00E01480" w:rsidRDefault="00085CA9" w:rsidP="00085CA9">
            <w:pPr>
              <w:rPr>
                <w:bCs/>
                <w:iCs/>
                <w:color w:val="000000"/>
              </w:rPr>
            </w:pP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bCs/>
                <w:iCs/>
                <w:color w:val="000000"/>
              </w:rPr>
            </w:pPr>
            <w:r w:rsidRPr="00E01480">
              <w:rPr>
                <w:bCs/>
                <w:iCs/>
                <w:color w:val="000000"/>
              </w:rPr>
              <w:t>внебюджетные источники</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C12100" w:rsidP="00564D3F">
            <w:pPr>
              <w:jc w:val="right"/>
              <w:rPr>
                <w:bCs/>
                <w:iCs/>
                <w:color w:val="000000"/>
              </w:rPr>
            </w:pPr>
            <w:r w:rsidRPr="00E01480">
              <w:rPr>
                <w:bCs/>
                <w:iCs/>
                <w:color w:val="000000"/>
              </w:rPr>
              <w:t xml:space="preserve">                          0,0</w:t>
            </w:r>
            <w:r w:rsidR="00085CA9" w:rsidRPr="00E01480">
              <w:rPr>
                <w:bCs/>
                <w:iCs/>
                <w:color w:val="000000"/>
              </w:rPr>
              <w:t xml:space="preserve">     </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C12100" w:rsidP="00C12100">
            <w:pPr>
              <w:jc w:val="right"/>
              <w:rPr>
                <w:bCs/>
                <w:iCs/>
                <w:color w:val="000000"/>
              </w:rPr>
            </w:pPr>
            <w:r w:rsidRPr="00E01480">
              <w:rPr>
                <w:bCs/>
                <w:iCs/>
                <w:color w:val="000000"/>
              </w:rPr>
              <w:t>0,0</w:t>
            </w:r>
            <w:r w:rsidR="00085CA9" w:rsidRPr="00E01480">
              <w:rPr>
                <w:bCs/>
                <w:iCs/>
                <w:color w:val="000000"/>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C12100" w:rsidP="00C12100">
            <w:pPr>
              <w:jc w:val="right"/>
              <w:rPr>
                <w:bCs/>
                <w:iCs/>
                <w:color w:val="000000"/>
              </w:rPr>
            </w:pPr>
            <w:r w:rsidRPr="00E01480">
              <w:rPr>
                <w:bCs/>
                <w:iCs/>
                <w:color w:val="000000"/>
              </w:rPr>
              <w:t xml:space="preserve">                    0,0</w:t>
            </w:r>
            <w:r w:rsidR="00085CA9" w:rsidRPr="00E01480">
              <w:rPr>
                <w:bCs/>
                <w:iCs/>
                <w:color w:val="000000"/>
              </w:rPr>
              <w:t xml:space="preserve">     </w:t>
            </w:r>
          </w:p>
        </w:tc>
      </w:tr>
      <w:tr w:rsidR="00085CA9" w:rsidRPr="00085CA9" w:rsidTr="00085CA9">
        <w:trPr>
          <w:trHeight w:val="30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085CA9" w:rsidRPr="00E01480" w:rsidRDefault="00085CA9" w:rsidP="00085CA9">
            <w:pPr>
              <w:rPr>
                <w:bCs/>
                <w:color w:val="000000"/>
              </w:rPr>
            </w:pPr>
            <w:r w:rsidRPr="00E01480">
              <w:rPr>
                <w:bCs/>
                <w:color w:val="000000"/>
              </w:rPr>
              <w:t>Основное мероприятие 3.2.</w:t>
            </w: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bCs/>
                <w:color w:val="000000"/>
              </w:rPr>
            </w:pPr>
            <w:r w:rsidRPr="00E01480">
              <w:rPr>
                <w:bCs/>
                <w:color w:val="000000"/>
              </w:rPr>
              <w:t>Всего</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color w:val="000000"/>
              </w:rPr>
            </w:pPr>
            <w:r w:rsidRPr="00E01480">
              <w:rPr>
                <w:bCs/>
                <w:color w:val="000000"/>
              </w:rPr>
              <w:t>27692,4</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color w:val="000000"/>
              </w:rPr>
            </w:pPr>
            <w:r w:rsidRPr="00E01480">
              <w:rPr>
                <w:bCs/>
                <w:color w:val="000000"/>
              </w:rPr>
              <w:t>27692,4</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color w:val="000000"/>
              </w:rPr>
            </w:pPr>
            <w:r w:rsidRPr="00E01480">
              <w:rPr>
                <w:bCs/>
                <w:color w:val="000000"/>
              </w:rPr>
              <w:t>27673,5</w:t>
            </w:r>
          </w:p>
        </w:tc>
      </w:tr>
      <w:tr w:rsidR="00085CA9" w:rsidRPr="00085CA9" w:rsidTr="004A2AD7">
        <w:trPr>
          <w:trHeight w:val="300"/>
        </w:trPr>
        <w:tc>
          <w:tcPr>
            <w:tcW w:w="4962" w:type="dxa"/>
            <w:vMerge w:val="restart"/>
            <w:tcBorders>
              <w:top w:val="nil"/>
              <w:left w:val="single" w:sz="4" w:space="0" w:color="auto"/>
              <w:bottom w:val="single" w:sz="4" w:space="0" w:color="auto"/>
              <w:right w:val="single" w:sz="4" w:space="0" w:color="auto"/>
            </w:tcBorders>
            <w:shd w:val="clear" w:color="auto" w:fill="auto"/>
            <w:vAlign w:val="center"/>
            <w:hideMark/>
          </w:tcPr>
          <w:p w:rsidR="00085CA9" w:rsidRPr="00E01480" w:rsidRDefault="00085CA9" w:rsidP="00791055">
            <w:pPr>
              <w:rPr>
                <w:color w:val="000000"/>
              </w:rPr>
            </w:pPr>
            <w:r w:rsidRPr="00E01480">
              <w:rPr>
                <w:color w:val="000000"/>
              </w:rPr>
              <w:t>"Обеспечение организации и проведения мероприятий по пропаганде форм семейного устройства детей и детей сирот, оставшихся без попечения родителей и повышения статуса приемных родителей"</w:t>
            </w: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color w:val="000000"/>
              </w:rPr>
            </w:pPr>
            <w:r w:rsidRPr="00E01480">
              <w:rPr>
                <w:color w:val="000000"/>
              </w:rPr>
              <w:t>федеральный бюджет</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877,5</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877,5</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877,5</w:t>
            </w:r>
          </w:p>
        </w:tc>
      </w:tr>
      <w:tr w:rsidR="00085CA9" w:rsidRPr="00085CA9" w:rsidTr="00E01480">
        <w:trPr>
          <w:trHeight w:val="387"/>
        </w:trPr>
        <w:tc>
          <w:tcPr>
            <w:tcW w:w="4962" w:type="dxa"/>
            <w:vMerge/>
            <w:tcBorders>
              <w:top w:val="nil"/>
              <w:left w:val="single" w:sz="4" w:space="0" w:color="auto"/>
              <w:bottom w:val="single" w:sz="4" w:space="0" w:color="auto"/>
              <w:right w:val="single" w:sz="4" w:space="0" w:color="auto"/>
            </w:tcBorders>
            <w:vAlign w:val="center"/>
            <w:hideMark/>
          </w:tcPr>
          <w:p w:rsidR="00085CA9" w:rsidRPr="00E01480" w:rsidRDefault="00085CA9" w:rsidP="00085CA9">
            <w:pPr>
              <w:rPr>
                <w:color w:val="000000"/>
              </w:rPr>
            </w:pP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color w:val="000000"/>
              </w:rPr>
            </w:pPr>
            <w:r w:rsidRPr="00E01480">
              <w:rPr>
                <w:color w:val="000000"/>
              </w:rPr>
              <w:t>областной бюджет</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26796,1</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26796,1</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26796,0</w:t>
            </w:r>
          </w:p>
        </w:tc>
      </w:tr>
      <w:tr w:rsidR="00085CA9" w:rsidRPr="00085CA9" w:rsidTr="00E01480">
        <w:trPr>
          <w:trHeight w:val="407"/>
        </w:trPr>
        <w:tc>
          <w:tcPr>
            <w:tcW w:w="4962" w:type="dxa"/>
            <w:vMerge/>
            <w:tcBorders>
              <w:top w:val="nil"/>
              <w:left w:val="single" w:sz="4" w:space="0" w:color="auto"/>
              <w:bottom w:val="single" w:sz="4" w:space="0" w:color="auto"/>
              <w:right w:val="single" w:sz="4" w:space="0" w:color="auto"/>
            </w:tcBorders>
            <w:vAlign w:val="center"/>
            <w:hideMark/>
          </w:tcPr>
          <w:p w:rsidR="00085CA9" w:rsidRPr="00E01480" w:rsidRDefault="00085CA9" w:rsidP="00085CA9">
            <w:pPr>
              <w:rPr>
                <w:color w:val="000000"/>
              </w:rPr>
            </w:pP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color w:val="000000"/>
              </w:rPr>
            </w:pPr>
            <w:r w:rsidRPr="00E01480">
              <w:rPr>
                <w:color w:val="000000"/>
              </w:rPr>
              <w:t>местный бюджет</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18,8</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18,8</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0,0</w:t>
            </w:r>
          </w:p>
        </w:tc>
      </w:tr>
      <w:tr w:rsidR="00085CA9" w:rsidRPr="00085CA9" w:rsidTr="004A2AD7">
        <w:trPr>
          <w:trHeight w:val="301"/>
        </w:trPr>
        <w:tc>
          <w:tcPr>
            <w:tcW w:w="4962" w:type="dxa"/>
            <w:vMerge/>
            <w:tcBorders>
              <w:top w:val="nil"/>
              <w:left w:val="single" w:sz="4" w:space="0" w:color="auto"/>
              <w:bottom w:val="single" w:sz="4" w:space="0" w:color="auto"/>
              <w:right w:val="single" w:sz="4" w:space="0" w:color="auto"/>
            </w:tcBorders>
            <w:vAlign w:val="center"/>
            <w:hideMark/>
          </w:tcPr>
          <w:p w:rsidR="00085CA9" w:rsidRPr="00E01480" w:rsidRDefault="00085CA9" w:rsidP="00085CA9">
            <w:pPr>
              <w:rPr>
                <w:color w:val="000000"/>
              </w:rPr>
            </w:pP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color w:val="000000"/>
              </w:rPr>
            </w:pPr>
            <w:r w:rsidRPr="00E01480">
              <w:rPr>
                <w:color w:val="000000"/>
              </w:rPr>
              <w:t>внебюджетные источники</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w:t>
            </w:r>
            <w:r w:rsidR="00C12100" w:rsidRPr="00E01480">
              <w:rPr>
                <w:color w:val="000000"/>
              </w:rPr>
              <w:t>,0</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0,0</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w:t>
            </w:r>
            <w:r w:rsidR="00C12100" w:rsidRPr="00E01480">
              <w:rPr>
                <w:color w:val="000000"/>
              </w:rPr>
              <w:t>,0</w:t>
            </w:r>
          </w:p>
        </w:tc>
      </w:tr>
      <w:tr w:rsidR="00085CA9" w:rsidRPr="00085CA9" w:rsidTr="00085CA9">
        <w:trPr>
          <w:trHeight w:val="300"/>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rsidR="00085CA9" w:rsidRPr="00E01480" w:rsidRDefault="00F25093" w:rsidP="00085CA9">
            <w:pPr>
              <w:rPr>
                <w:bCs/>
                <w:color w:val="000000"/>
              </w:rPr>
            </w:pPr>
            <w:r>
              <w:rPr>
                <w:bCs/>
                <w:color w:val="000000"/>
              </w:rPr>
              <w:t>Основное мероприятие 3.3</w:t>
            </w:r>
            <w:r w:rsidR="00085CA9" w:rsidRPr="00E01480">
              <w:rPr>
                <w:bCs/>
                <w:color w:val="000000"/>
              </w:rPr>
              <w:t>.</w:t>
            </w: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bCs/>
                <w:color w:val="000000"/>
              </w:rPr>
            </w:pPr>
            <w:r w:rsidRPr="00E01480">
              <w:rPr>
                <w:bCs/>
                <w:color w:val="000000"/>
              </w:rPr>
              <w:t>Всего</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color w:val="000000"/>
              </w:rPr>
            </w:pPr>
            <w:r w:rsidRPr="00E01480">
              <w:rPr>
                <w:bCs/>
                <w:color w:val="000000"/>
              </w:rPr>
              <w:t>3657,7</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color w:val="000000"/>
              </w:rPr>
            </w:pPr>
            <w:r w:rsidRPr="00E01480">
              <w:rPr>
                <w:bCs/>
                <w:color w:val="000000"/>
              </w:rPr>
              <w:t>3657,7</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bCs/>
                <w:color w:val="000000"/>
              </w:rPr>
            </w:pPr>
            <w:r w:rsidRPr="00E01480">
              <w:rPr>
                <w:bCs/>
                <w:color w:val="000000"/>
              </w:rPr>
              <w:t>3657,7</w:t>
            </w:r>
          </w:p>
        </w:tc>
      </w:tr>
      <w:tr w:rsidR="00085CA9" w:rsidRPr="00085CA9" w:rsidTr="00E01480">
        <w:trPr>
          <w:trHeight w:val="331"/>
        </w:trPr>
        <w:tc>
          <w:tcPr>
            <w:tcW w:w="4962" w:type="dxa"/>
            <w:vMerge w:val="restart"/>
            <w:tcBorders>
              <w:top w:val="nil"/>
              <w:left w:val="single" w:sz="4" w:space="0" w:color="auto"/>
              <w:bottom w:val="single" w:sz="4" w:space="0" w:color="auto"/>
              <w:right w:val="single" w:sz="4" w:space="0" w:color="auto"/>
            </w:tcBorders>
            <w:shd w:val="clear" w:color="auto" w:fill="auto"/>
            <w:vAlign w:val="center"/>
            <w:hideMark/>
          </w:tcPr>
          <w:p w:rsidR="00085CA9" w:rsidRPr="00E01480" w:rsidRDefault="00085CA9" w:rsidP="00791055">
            <w:pPr>
              <w:rPr>
                <w:color w:val="000000"/>
              </w:rPr>
            </w:pPr>
            <w:r w:rsidRPr="00E01480">
              <w:rPr>
                <w:color w:val="000000"/>
              </w:rPr>
              <w:t>Финансовое обеспечение на осуществления полномочий по организации и осуществлению деятельности по опеке и попечительству в соответствии со статьей 6 Областного закона "Об организации опеки и попечительства в Ростовской области"</w:t>
            </w: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color w:val="000000"/>
              </w:rPr>
            </w:pPr>
            <w:r w:rsidRPr="00E01480">
              <w:rPr>
                <w:color w:val="000000"/>
              </w:rPr>
              <w:t>федеральный бюджет</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w:t>
            </w:r>
            <w:r w:rsidR="00C12100" w:rsidRPr="00E01480">
              <w:rPr>
                <w:color w:val="000000"/>
              </w:rPr>
              <w:t>,0</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0,0</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w:t>
            </w:r>
            <w:r w:rsidR="00C12100" w:rsidRPr="00E01480">
              <w:rPr>
                <w:color w:val="000000"/>
              </w:rPr>
              <w:t>,0</w:t>
            </w:r>
          </w:p>
        </w:tc>
      </w:tr>
      <w:tr w:rsidR="00085CA9" w:rsidRPr="00085CA9" w:rsidTr="00E01480">
        <w:trPr>
          <w:trHeight w:val="467"/>
        </w:trPr>
        <w:tc>
          <w:tcPr>
            <w:tcW w:w="4962" w:type="dxa"/>
            <w:vMerge/>
            <w:tcBorders>
              <w:top w:val="nil"/>
              <w:left w:val="single" w:sz="4" w:space="0" w:color="auto"/>
              <w:bottom w:val="single" w:sz="4" w:space="0" w:color="auto"/>
              <w:right w:val="single" w:sz="4" w:space="0" w:color="auto"/>
            </w:tcBorders>
            <w:vAlign w:val="center"/>
            <w:hideMark/>
          </w:tcPr>
          <w:p w:rsidR="00085CA9" w:rsidRPr="00E01480" w:rsidRDefault="00085CA9" w:rsidP="00085CA9">
            <w:pPr>
              <w:rPr>
                <w:color w:val="000000"/>
              </w:rPr>
            </w:pP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color w:val="000000"/>
              </w:rPr>
            </w:pPr>
            <w:r w:rsidRPr="00E01480">
              <w:rPr>
                <w:color w:val="000000"/>
              </w:rPr>
              <w:t>областной бюджет</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3657,7</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3657,7</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3657,7</w:t>
            </w:r>
          </w:p>
        </w:tc>
      </w:tr>
      <w:tr w:rsidR="00085CA9" w:rsidRPr="00085CA9" w:rsidTr="00E01480">
        <w:trPr>
          <w:trHeight w:val="512"/>
        </w:trPr>
        <w:tc>
          <w:tcPr>
            <w:tcW w:w="4962" w:type="dxa"/>
            <w:vMerge/>
            <w:tcBorders>
              <w:top w:val="nil"/>
              <w:left w:val="single" w:sz="4" w:space="0" w:color="auto"/>
              <w:bottom w:val="single" w:sz="4" w:space="0" w:color="auto"/>
              <w:right w:val="single" w:sz="4" w:space="0" w:color="auto"/>
            </w:tcBorders>
            <w:vAlign w:val="center"/>
            <w:hideMark/>
          </w:tcPr>
          <w:p w:rsidR="00085CA9" w:rsidRPr="00E01480" w:rsidRDefault="00085CA9" w:rsidP="00085CA9">
            <w:pPr>
              <w:rPr>
                <w:color w:val="000000"/>
              </w:rPr>
            </w:pP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color w:val="000000"/>
              </w:rPr>
            </w:pPr>
            <w:r w:rsidRPr="00E01480">
              <w:rPr>
                <w:color w:val="000000"/>
              </w:rPr>
              <w:t>местный бюджет</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C12100">
            <w:pPr>
              <w:jc w:val="right"/>
              <w:rPr>
                <w:color w:val="000000"/>
              </w:rPr>
            </w:pPr>
            <w:r w:rsidRPr="00E01480">
              <w:rPr>
                <w:color w:val="000000"/>
              </w:rPr>
              <w:t>0</w:t>
            </w:r>
            <w:r w:rsidR="00C12100" w:rsidRPr="00E01480">
              <w:rPr>
                <w:color w:val="000000"/>
              </w:rPr>
              <w:t>,0</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C12100">
            <w:pPr>
              <w:jc w:val="right"/>
              <w:rPr>
                <w:color w:val="000000"/>
              </w:rPr>
            </w:pPr>
            <w:r w:rsidRPr="00E01480">
              <w:rPr>
                <w:color w:val="000000"/>
              </w:rPr>
              <w:t>0,0</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C12100">
            <w:pPr>
              <w:jc w:val="right"/>
              <w:rPr>
                <w:color w:val="000000"/>
              </w:rPr>
            </w:pPr>
            <w:r w:rsidRPr="00E01480">
              <w:rPr>
                <w:color w:val="000000"/>
              </w:rPr>
              <w:t>0</w:t>
            </w:r>
            <w:r w:rsidR="00C12100" w:rsidRPr="00E01480">
              <w:rPr>
                <w:color w:val="000000"/>
              </w:rPr>
              <w:t>,0</w:t>
            </w:r>
          </w:p>
        </w:tc>
      </w:tr>
      <w:tr w:rsidR="00085CA9" w:rsidRPr="00085CA9" w:rsidTr="004A2AD7">
        <w:trPr>
          <w:trHeight w:val="315"/>
        </w:trPr>
        <w:tc>
          <w:tcPr>
            <w:tcW w:w="4962" w:type="dxa"/>
            <w:vMerge/>
            <w:tcBorders>
              <w:top w:val="nil"/>
              <w:left w:val="single" w:sz="4" w:space="0" w:color="auto"/>
              <w:bottom w:val="single" w:sz="4" w:space="0" w:color="auto"/>
              <w:right w:val="single" w:sz="4" w:space="0" w:color="auto"/>
            </w:tcBorders>
            <w:vAlign w:val="center"/>
            <w:hideMark/>
          </w:tcPr>
          <w:p w:rsidR="00085CA9" w:rsidRPr="00E01480" w:rsidRDefault="00085CA9" w:rsidP="00085CA9">
            <w:pPr>
              <w:rPr>
                <w:color w:val="000000"/>
              </w:rPr>
            </w:pPr>
          </w:p>
        </w:tc>
        <w:tc>
          <w:tcPr>
            <w:tcW w:w="354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085CA9">
            <w:pPr>
              <w:rPr>
                <w:color w:val="000000"/>
              </w:rPr>
            </w:pPr>
            <w:r w:rsidRPr="00E01480">
              <w:rPr>
                <w:color w:val="000000"/>
              </w:rPr>
              <w:t>внебюджетные источники</w:t>
            </w:r>
          </w:p>
        </w:tc>
        <w:tc>
          <w:tcPr>
            <w:tcW w:w="2444"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w:t>
            </w:r>
          </w:p>
        </w:tc>
        <w:tc>
          <w:tcPr>
            <w:tcW w:w="2127"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0,0</w:t>
            </w:r>
          </w:p>
        </w:tc>
        <w:tc>
          <w:tcPr>
            <w:tcW w:w="2126" w:type="dxa"/>
            <w:tcBorders>
              <w:top w:val="nil"/>
              <w:left w:val="nil"/>
              <w:bottom w:val="single" w:sz="4" w:space="0" w:color="auto"/>
              <w:right w:val="single" w:sz="4" w:space="0" w:color="auto"/>
            </w:tcBorders>
            <w:shd w:val="clear" w:color="auto" w:fill="auto"/>
            <w:noWrap/>
            <w:vAlign w:val="bottom"/>
            <w:hideMark/>
          </w:tcPr>
          <w:p w:rsidR="00085CA9" w:rsidRPr="00E01480" w:rsidRDefault="00085CA9" w:rsidP="00564D3F">
            <w:pPr>
              <w:jc w:val="right"/>
              <w:rPr>
                <w:color w:val="000000"/>
              </w:rPr>
            </w:pPr>
            <w:r w:rsidRPr="00E01480">
              <w:rPr>
                <w:color w:val="000000"/>
              </w:rPr>
              <w:t>0</w:t>
            </w:r>
          </w:p>
        </w:tc>
      </w:tr>
    </w:tbl>
    <w:p w:rsidR="00085CA9" w:rsidRDefault="00085CA9" w:rsidP="00E40D41">
      <w:pPr>
        <w:rPr>
          <w:sz w:val="28"/>
          <w:szCs w:val="28"/>
        </w:rPr>
      </w:pPr>
    </w:p>
    <w:p w:rsidR="004A22A8" w:rsidRDefault="004A22A8" w:rsidP="00E40D41">
      <w:pPr>
        <w:rPr>
          <w:sz w:val="28"/>
          <w:szCs w:val="28"/>
        </w:rPr>
      </w:pPr>
    </w:p>
    <w:p w:rsidR="004A22A8" w:rsidRDefault="004A22A8" w:rsidP="00E40D41">
      <w:pPr>
        <w:rPr>
          <w:sz w:val="28"/>
          <w:szCs w:val="28"/>
        </w:rPr>
      </w:pPr>
    </w:p>
    <w:p w:rsidR="00FD0446" w:rsidRDefault="00FD0446" w:rsidP="00E40D41">
      <w:pPr>
        <w:rPr>
          <w:sz w:val="28"/>
          <w:szCs w:val="28"/>
        </w:rPr>
      </w:pPr>
    </w:p>
    <w:p w:rsidR="00FD0446" w:rsidRDefault="00FD0446" w:rsidP="00E40D41">
      <w:pPr>
        <w:rPr>
          <w:sz w:val="28"/>
          <w:szCs w:val="28"/>
        </w:rPr>
      </w:pPr>
    </w:p>
    <w:p w:rsidR="00FD0446" w:rsidRDefault="00FD0446" w:rsidP="00E40D41">
      <w:pPr>
        <w:rPr>
          <w:sz w:val="28"/>
          <w:szCs w:val="28"/>
        </w:rPr>
      </w:pPr>
    </w:p>
    <w:p w:rsidR="00FD0446" w:rsidRDefault="00FD0446" w:rsidP="00E40D41">
      <w:pPr>
        <w:rPr>
          <w:sz w:val="28"/>
          <w:szCs w:val="28"/>
        </w:rPr>
      </w:pPr>
    </w:p>
    <w:p w:rsidR="00FD0446" w:rsidRDefault="00FD0446" w:rsidP="00E40D41">
      <w:pPr>
        <w:rPr>
          <w:sz w:val="28"/>
          <w:szCs w:val="28"/>
        </w:rPr>
      </w:pPr>
    </w:p>
    <w:p w:rsidR="00FD0446" w:rsidRDefault="00FD0446" w:rsidP="00E40D41">
      <w:pPr>
        <w:rPr>
          <w:sz w:val="28"/>
          <w:szCs w:val="28"/>
        </w:rPr>
      </w:pPr>
    </w:p>
    <w:p w:rsidR="004A2AD7" w:rsidRDefault="004A2AD7" w:rsidP="00E40D41">
      <w:pPr>
        <w:rPr>
          <w:sz w:val="28"/>
          <w:szCs w:val="28"/>
        </w:rPr>
      </w:pPr>
    </w:p>
    <w:p w:rsidR="004A2AD7" w:rsidRDefault="004A2AD7" w:rsidP="00E40D41">
      <w:pPr>
        <w:rPr>
          <w:sz w:val="28"/>
          <w:szCs w:val="28"/>
        </w:rPr>
      </w:pPr>
    </w:p>
    <w:p w:rsidR="004A2AD7" w:rsidRDefault="004A2AD7" w:rsidP="00E40D41">
      <w:pPr>
        <w:rPr>
          <w:sz w:val="28"/>
          <w:szCs w:val="28"/>
        </w:rPr>
      </w:pPr>
    </w:p>
    <w:p w:rsidR="004A2AD7" w:rsidRDefault="004A2AD7" w:rsidP="00E40D41">
      <w:pPr>
        <w:rPr>
          <w:sz w:val="28"/>
          <w:szCs w:val="28"/>
        </w:rPr>
      </w:pPr>
    </w:p>
    <w:p w:rsidR="004A2AD7" w:rsidRDefault="004A2AD7" w:rsidP="00E40D41">
      <w:pPr>
        <w:rPr>
          <w:sz w:val="28"/>
          <w:szCs w:val="28"/>
        </w:rPr>
      </w:pPr>
    </w:p>
    <w:p w:rsidR="00FD0446" w:rsidRDefault="00FD0446" w:rsidP="00E40D41">
      <w:pPr>
        <w:rPr>
          <w:sz w:val="28"/>
          <w:szCs w:val="28"/>
        </w:rPr>
      </w:pPr>
    </w:p>
    <w:p w:rsidR="00E01480" w:rsidRDefault="00E01480" w:rsidP="00E40D41">
      <w:pPr>
        <w:rPr>
          <w:sz w:val="28"/>
          <w:szCs w:val="28"/>
        </w:rPr>
      </w:pPr>
    </w:p>
    <w:p w:rsidR="00FD0446" w:rsidRPr="00241BD2" w:rsidRDefault="00FD0446" w:rsidP="00FD0446">
      <w:pPr>
        <w:ind w:left="10773"/>
        <w:jc w:val="center"/>
        <w:rPr>
          <w:sz w:val="28"/>
          <w:szCs w:val="28"/>
        </w:rPr>
      </w:pPr>
      <w:r>
        <w:rPr>
          <w:sz w:val="28"/>
          <w:szCs w:val="28"/>
        </w:rPr>
        <w:lastRenderedPageBreak/>
        <w:t>Приложение № 3</w:t>
      </w:r>
    </w:p>
    <w:p w:rsidR="00FD0446" w:rsidRDefault="00FD0446" w:rsidP="00FD0446">
      <w:pPr>
        <w:ind w:left="10773"/>
        <w:jc w:val="center"/>
        <w:rPr>
          <w:sz w:val="28"/>
          <w:szCs w:val="28"/>
        </w:rPr>
      </w:pPr>
      <w:r w:rsidRPr="00454738">
        <w:rPr>
          <w:sz w:val="28"/>
          <w:szCs w:val="28"/>
        </w:rPr>
        <w:t xml:space="preserve">к отчету о реализации Муниципальной программы города Батайска «Развитие образования» за 2019 год  </w:t>
      </w:r>
    </w:p>
    <w:p w:rsidR="004A22A8" w:rsidRDefault="004A22A8" w:rsidP="00FD0446">
      <w:pPr>
        <w:jc w:val="right"/>
        <w:rPr>
          <w:sz w:val="28"/>
          <w:szCs w:val="28"/>
        </w:rPr>
      </w:pPr>
    </w:p>
    <w:p w:rsidR="00FD0446" w:rsidRPr="00FD0446" w:rsidRDefault="00FD0446" w:rsidP="00FD0446">
      <w:pPr>
        <w:jc w:val="center"/>
        <w:rPr>
          <w:sz w:val="28"/>
          <w:szCs w:val="28"/>
        </w:rPr>
      </w:pPr>
      <w:r w:rsidRPr="00FD0446">
        <w:rPr>
          <w:sz w:val="28"/>
          <w:szCs w:val="28"/>
        </w:rPr>
        <w:t xml:space="preserve">СВЕДЕНИЯ О ДОСТИЖЕНИИ ЗНАЧЕНИЙ ИНДИКАТОРОВ (ПОКАЗАТЕЛЕЙ) </w:t>
      </w:r>
    </w:p>
    <w:p w:rsidR="00FD0446" w:rsidRPr="00807749" w:rsidRDefault="00FD0446" w:rsidP="00FD0446">
      <w:pPr>
        <w:jc w:val="center"/>
      </w:pPr>
    </w:p>
    <w:tbl>
      <w:tblPr>
        <w:tblStyle w:val="a5"/>
        <w:tblW w:w="15235" w:type="dxa"/>
        <w:tblLayout w:type="fixed"/>
        <w:tblLook w:val="04A0" w:firstRow="1" w:lastRow="0" w:firstColumn="1" w:lastColumn="0" w:noHBand="0" w:noVBand="1"/>
      </w:tblPr>
      <w:tblGrid>
        <w:gridCol w:w="696"/>
        <w:gridCol w:w="5199"/>
        <w:gridCol w:w="1292"/>
        <w:gridCol w:w="1643"/>
        <w:gridCol w:w="1371"/>
        <w:gridCol w:w="1529"/>
        <w:gridCol w:w="3505"/>
      </w:tblGrid>
      <w:tr w:rsidR="00FD0446" w:rsidRPr="00807749" w:rsidTr="00FD0446">
        <w:tc>
          <w:tcPr>
            <w:tcW w:w="696" w:type="dxa"/>
            <w:vMerge w:val="restart"/>
          </w:tcPr>
          <w:p w:rsidR="00FD0446" w:rsidRPr="00807749" w:rsidRDefault="00FD0446" w:rsidP="004A2AD7">
            <w:pPr>
              <w:jc w:val="center"/>
            </w:pPr>
            <w:r w:rsidRPr="00807749">
              <w:t>№ п/п</w:t>
            </w:r>
          </w:p>
        </w:tc>
        <w:tc>
          <w:tcPr>
            <w:tcW w:w="5199" w:type="dxa"/>
            <w:vMerge w:val="restart"/>
          </w:tcPr>
          <w:p w:rsidR="00FD0446" w:rsidRPr="00807749" w:rsidRDefault="00FD0446" w:rsidP="004A2AD7">
            <w:pPr>
              <w:jc w:val="center"/>
            </w:pPr>
            <w:r w:rsidRPr="00807749">
              <w:t>Индикатор (показатель)</w:t>
            </w:r>
          </w:p>
        </w:tc>
        <w:tc>
          <w:tcPr>
            <w:tcW w:w="1292" w:type="dxa"/>
            <w:vMerge w:val="restart"/>
          </w:tcPr>
          <w:p w:rsidR="00FD0446" w:rsidRPr="00807749" w:rsidRDefault="00FD0446" w:rsidP="004A2AD7">
            <w:pPr>
              <w:jc w:val="center"/>
            </w:pPr>
            <w:r w:rsidRPr="00807749">
              <w:t>Единица измерения</w:t>
            </w:r>
          </w:p>
        </w:tc>
        <w:tc>
          <w:tcPr>
            <w:tcW w:w="4543" w:type="dxa"/>
            <w:gridSpan w:val="3"/>
          </w:tcPr>
          <w:p w:rsidR="00FD0446" w:rsidRPr="00807749" w:rsidRDefault="00FD0446" w:rsidP="004A2AD7">
            <w:pPr>
              <w:jc w:val="center"/>
            </w:pPr>
            <w:r w:rsidRPr="00807749">
              <w:t>Значения индикаторов (показателей) муниципальной программы,  подпрограммы муниципальной программы</w:t>
            </w:r>
          </w:p>
        </w:tc>
        <w:tc>
          <w:tcPr>
            <w:tcW w:w="3505" w:type="dxa"/>
            <w:vMerge w:val="restart"/>
          </w:tcPr>
          <w:p w:rsidR="00FD0446" w:rsidRPr="00807749" w:rsidRDefault="00FD0446" w:rsidP="004A2AD7">
            <w:pPr>
              <w:jc w:val="center"/>
            </w:pPr>
            <w:r w:rsidRPr="00807749">
              <w:t>Обоснования отклонений значений индикатора (показателя) на конец отчетного года (при наличии)</w:t>
            </w:r>
          </w:p>
        </w:tc>
      </w:tr>
      <w:tr w:rsidR="00FD0446" w:rsidRPr="00807749" w:rsidTr="00FD0446">
        <w:tc>
          <w:tcPr>
            <w:tcW w:w="696" w:type="dxa"/>
            <w:vMerge/>
          </w:tcPr>
          <w:p w:rsidR="00FD0446" w:rsidRPr="00807749" w:rsidRDefault="00FD0446" w:rsidP="004A2AD7">
            <w:pPr>
              <w:jc w:val="center"/>
            </w:pPr>
          </w:p>
        </w:tc>
        <w:tc>
          <w:tcPr>
            <w:tcW w:w="5199" w:type="dxa"/>
            <w:vMerge/>
          </w:tcPr>
          <w:p w:rsidR="00FD0446" w:rsidRPr="00807749" w:rsidRDefault="00FD0446" w:rsidP="004A2AD7">
            <w:pPr>
              <w:jc w:val="center"/>
            </w:pPr>
          </w:p>
        </w:tc>
        <w:tc>
          <w:tcPr>
            <w:tcW w:w="1292" w:type="dxa"/>
            <w:vMerge/>
          </w:tcPr>
          <w:p w:rsidR="00FD0446" w:rsidRPr="00807749" w:rsidRDefault="00FD0446" w:rsidP="004A2AD7">
            <w:pPr>
              <w:jc w:val="center"/>
            </w:pPr>
          </w:p>
        </w:tc>
        <w:tc>
          <w:tcPr>
            <w:tcW w:w="1643" w:type="dxa"/>
            <w:vMerge w:val="restart"/>
          </w:tcPr>
          <w:p w:rsidR="00FD0446" w:rsidRPr="00807749" w:rsidRDefault="00FD0446" w:rsidP="004A2AD7">
            <w:pPr>
              <w:jc w:val="center"/>
            </w:pPr>
            <w:r w:rsidRPr="00807749">
              <w:t>2018</w:t>
            </w:r>
          </w:p>
        </w:tc>
        <w:tc>
          <w:tcPr>
            <w:tcW w:w="2900" w:type="dxa"/>
            <w:gridSpan w:val="2"/>
          </w:tcPr>
          <w:p w:rsidR="00FD0446" w:rsidRPr="00807749" w:rsidRDefault="00FD0446" w:rsidP="004A2AD7">
            <w:pPr>
              <w:jc w:val="center"/>
            </w:pPr>
            <w:r w:rsidRPr="00807749">
              <w:t>2019</w:t>
            </w:r>
          </w:p>
        </w:tc>
        <w:tc>
          <w:tcPr>
            <w:tcW w:w="3505" w:type="dxa"/>
            <w:vMerge/>
          </w:tcPr>
          <w:p w:rsidR="00FD0446" w:rsidRPr="00807749" w:rsidRDefault="00FD0446" w:rsidP="004A2AD7">
            <w:pPr>
              <w:jc w:val="center"/>
            </w:pPr>
          </w:p>
        </w:tc>
      </w:tr>
      <w:tr w:rsidR="00FD0446" w:rsidRPr="00807749" w:rsidTr="00FD0446">
        <w:tc>
          <w:tcPr>
            <w:tcW w:w="696" w:type="dxa"/>
            <w:vMerge/>
          </w:tcPr>
          <w:p w:rsidR="00FD0446" w:rsidRPr="00807749" w:rsidRDefault="00FD0446" w:rsidP="004A2AD7">
            <w:pPr>
              <w:jc w:val="center"/>
            </w:pPr>
          </w:p>
        </w:tc>
        <w:tc>
          <w:tcPr>
            <w:tcW w:w="5199" w:type="dxa"/>
            <w:vMerge/>
          </w:tcPr>
          <w:p w:rsidR="00FD0446" w:rsidRPr="00807749" w:rsidRDefault="00FD0446" w:rsidP="004A2AD7">
            <w:pPr>
              <w:jc w:val="center"/>
            </w:pPr>
          </w:p>
        </w:tc>
        <w:tc>
          <w:tcPr>
            <w:tcW w:w="1292" w:type="dxa"/>
            <w:vMerge/>
          </w:tcPr>
          <w:p w:rsidR="00FD0446" w:rsidRPr="00807749" w:rsidRDefault="00FD0446" w:rsidP="004A2AD7">
            <w:pPr>
              <w:jc w:val="center"/>
            </w:pPr>
          </w:p>
        </w:tc>
        <w:tc>
          <w:tcPr>
            <w:tcW w:w="1643" w:type="dxa"/>
            <w:vMerge/>
          </w:tcPr>
          <w:p w:rsidR="00FD0446" w:rsidRPr="00807749" w:rsidRDefault="00FD0446" w:rsidP="004A2AD7">
            <w:pPr>
              <w:jc w:val="center"/>
            </w:pPr>
          </w:p>
        </w:tc>
        <w:tc>
          <w:tcPr>
            <w:tcW w:w="1371" w:type="dxa"/>
          </w:tcPr>
          <w:p w:rsidR="00FD0446" w:rsidRPr="00807749" w:rsidRDefault="00FD0446" w:rsidP="004A2AD7">
            <w:pPr>
              <w:jc w:val="center"/>
            </w:pPr>
            <w:r w:rsidRPr="00807749">
              <w:t>план</w:t>
            </w:r>
          </w:p>
        </w:tc>
        <w:tc>
          <w:tcPr>
            <w:tcW w:w="1529" w:type="dxa"/>
          </w:tcPr>
          <w:p w:rsidR="00FD0446" w:rsidRPr="00807749" w:rsidRDefault="00FD0446" w:rsidP="004A2AD7">
            <w:pPr>
              <w:jc w:val="center"/>
            </w:pPr>
            <w:r w:rsidRPr="00807749">
              <w:t>факт</w:t>
            </w:r>
          </w:p>
        </w:tc>
        <w:tc>
          <w:tcPr>
            <w:tcW w:w="3505" w:type="dxa"/>
            <w:vMerge/>
          </w:tcPr>
          <w:p w:rsidR="00FD0446" w:rsidRPr="00807749" w:rsidRDefault="00FD0446" w:rsidP="004A2AD7">
            <w:pPr>
              <w:jc w:val="center"/>
            </w:pPr>
          </w:p>
        </w:tc>
      </w:tr>
      <w:tr w:rsidR="00FD0446" w:rsidRPr="00807749" w:rsidTr="00FD0446">
        <w:tc>
          <w:tcPr>
            <w:tcW w:w="696" w:type="dxa"/>
          </w:tcPr>
          <w:p w:rsidR="00FD0446" w:rsidRPr="00807749" w:rsidRDefault="00FD0446" w:rsidP="004A2AD7">
            <w:pPr>
              <w:jc w:val="center"/>
            </w:pPr>
            <w:r w:rsidRPr="00807749">
              <w:t>1</w:t>
            </w:r>
          </w:p>
        </w:tc>
        <w:tc>
          <w:tcPr>
            <w:tcW w:w="5199" w:type="dxa"/>
          </w:tcPr>
          <w:p w:rsidR="00FD0446" w:rsidRPr="00807749" w:rsidRDefault="00FD0446" w:rsidP="004A2AD7">
            <w:pPr>
              <w:jc w:val="center"/>
            </w:pPr>
            <w:r w:rsidRPr="00807749">
              <w:t>2</w:t>
            </w:r>
          </w:p>
        </w:tc>
        <w:tc>
          <w:tcPr>
            <w:tcW w:w="1292" w:type="dxa"/>
          </w:tcPr>
          <w:p w:rsidR="00FD0446" w:rsidRPr="00807749" w:rsidRDefault="00FD0446" w:rsidP="004A2AD7">
            <w:pPr>
              <w:jc w:val="center"/>
            </w:pPr>
            <w:r w:rsidRPr="00807749">
              <w:t>3</w:t>
            </w:r>
          </w:p>
        </w:tc>
        <w:tc>
          <w:tcPr>
            <w:tcW w:w="1643" w:type="dxa"/>
          </w:tcPr>
          <w:p w:rsidR="00FD0446" w:rsidRPr="00807749" w:rsidRDefault="00FD0446" w:rsidP="004A2AD7">
            <w:pPr>
              <w:jc w:val="center"/>
            </w:pPr>
            <w:r w:rsidRPr="00807749">
              <w:t>4</w:t>
            </w:r>
          </w:p>
        </w:tc>
        <w:tc>
          <w:tcPr>
            <w:tcW w:w="1371" w:type="dxa"/>
          </w:tcPr>
          <w:p w:rsidR="00FD0446" w:rsidRPr="00807749" w:rsidRDefault="00FD0446" w:rsidP="004A2AD7">
            <w:pPr>
              <w:jc w:val="center"/>
            </w:pPr>
            <w:r w:rsidRPr="00807749">
              <w:t>5</w:t>
            </w:r>
          </w:p>
        </w:tc>
        <w:tc>
          <w:tcPr>
            <w:tcW w:w="1529" w:type="dxa"/>
          </w:tcPr>
          <w:p w:rsidR="00FD0446" w:rsidRPr="00807749" w:rsidRDefault="00FD0446" w:rsidP="004A2AD7">
            <w:pPr>
              <w:jc w:val="center"/>
            </w:pPr>
            <w:r w:rsidRPr="00807749">
              <w:t>6</w:t>
            </w:r>
          </w:p>
        </w:tc>
        <w:tc>
          <w:tcPr>
            <w:tcW w:w="3505" w:type="dxa"/>
          </w:tcPr>
          <w:p w:rsidR="00FD0446" w:rsidRPr="00807749" w:rsidRDefault="00FD0446" w:rsidP="004A2AD7">
            <w:pPr>
              <w:jc w:val="center"/>
            </w:pPr>
            <w:r w:rsidRPr="00807749">
              <w:t>7</w:t>
            </w:r>
          </w:p>
        </w:tc>
      </w:tr>
      <w:tr w:rsidR="00FD0446" w:rsidRPr="00807749" w:rsidTr="00FD0446">
        <w:tc>
          <w:tcPr>
            <w:tcW w:w="15235" w:type="dxa"/>
            <w:gridSpan w:val="7"/>
          </w:tcPr>
          <w:p w:rsidR="00FD0446" w:rsidRPr="00807749" w:rsidRDefault="00FD0446" w:rsidP="004A2AD7">
            <w:pPr>
              <w:jc w:val="center"/>
            </w:pPr>
            <w:r w:rsidRPr="00807749">
              <w:t>Муниципальная программа города Батайска «Развитие образования»</w:t>
            </w:r>
          </w:p>
        </w:tc>
      </w:tr>
      <w:tr w:rsidR="00FD0446" w:rsidRPr="00807749" w:rsidTr="00FD0446">
        <w:tc>
          <w:tcPr>
            <w:tcW w:w="696" w:type="dxa"/>
          </w:tcPr>
          <w:p w:rsidR="00FD0446" w:rsidRPr="00CF15C5" w:rsidRDefault="00FD0446" w:rsidP="004A2AD7">
            <w:r w:rsidRPr="00CF15C5">
              <w:t>1.1</w:t>
            </w:r>
          </w:p>
        </w:tc>
        <w:tc>
          <w:tcPr>
            <w:tcW w:w="5199" w:type="dxa"/>
          </w:tcPr>
          <w:p w:rsidR="00FD0446" w:rsidRPr="00CF15C5" w:rsidRDefault="00FD0446" w:rsidP="004A2AD7">
            <w:pPr>
              <w:pStyle w:val="ConsPlusCell"/>
              <w:jc w:val="both"/>
              <w:rPr>
                <w:rFonts w:ascii="Times New Roman" w:hAnsi="Times New Roman" w:cs="Times New Roman"/>
                <w:sz w:val="24"/>
                <w:szCs w:val="24"/>
              </w:rPr>
            </w:pPr>
            <w:r w:rsidRPr="00CF15C5">
              <w:rPr>
                <w:rFonts w:ascii="Times New Roman" w:hAnsi="Times New Roman" w:cs="Times New Roman"/>
                <w:sz w:val="24"/>
                <w:szCs w:val="24"/>
              </w:rPr>
              <w:t>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
        </w:tc>
        <w:tc>
          <w:tcPr>
            <w:tcW w:w="1292" w:type="dxa"/>
          </w:tcPr>
          <w:p w:rsidR="00FD0446" w:rsidRPr="00CF15C5" w:rsidRDefault="00FD0446" w:rsidP="004A2AD7"/>
        </w:tc>
        <w:tc>
          <w:tcPr>
            <w:tcW w:w="1643" w:type="dxa"/>
          </w:tcPr>
          <w:p w:rsidR="00FD0446" w:rsidRPr="00CF15C5" w:rsidRDefault="00FD0446" w:rsidP="004A2AD7">
            <w:pPr>
              <w:jc w:val="center"/>
            </w:pPr>
          </w:p>
        </w:tc>
        <w:tc>
          <w:tcPr>
            <w:tcW w:w="1371" w:type="dxa"/>
          </w:tcPr>
          <w:p w:rsidR="00FD0446" w:rsidRPr="00CF15C5" w:rsidRDefault="00FD0446" w:rsidP="004A2AD7">
            <w:pPr>
              <w:jc w:val="center"/>
            </w:pPr>
            <w:r w:rsidRPr="00CF15C5">
              <w:t>55</w:t>
            </w:r>
          </w:p>
        </w:tc>
        <w:tc>
          <w:tcPr>
            <w:tcW w:w="1529" w:type="dxa"/>
          </w:tcPr>
          <w:p w:rsidR="00FD0446" w:rsidRPr="00CF15C5" w:rsidRDefault="00FD0446" w:rsidP="004A2AD7">
            <w:pPr>
              <w:jc w:val="center"/>
            </w:pPr>
            <w:r w:rsidRPr="00CF15C5">
              <w:t>21,6</w:t>
            </w:r>
          </w:p>
        </w:tc>
        <w:tc>
          <w:tcPr>
            <w:tcW w:w="3505" w:type="dxa"/>
          </w:tcPr>
          <w:p w:rsidR="00FD0446" w:rsidRPr="00CF15C5" w:rsidRDefault="00FD0446" w:rsidP="004A2AD7">
            <w:pPr>
              <w:jc w:val="both"/>
            </w:pPr>
            <w:r w:rsidRPr="00CF15C5">
              <w:t>70% родителей данной возрастной категории не планируют отдавать своих детей в дошкольные организации раньше 2-х летнего возраста</w:t>
            </w:r>
          </w:p>
        </w:tc>
      </w:tr>
      <w:tr w:rsidR="00FD0446" w:rsidRPr="00807749" w:rsidTr="00FD0446">
        <w:tc>
          <w:tcPr>
            <w:tcW w:w="696" w:type="dxa"/>
          </w:tcPr>
          <w:p w:rsidR="00FD0446" w:rsidRPr="00CF15C5" w:rsidRDefault="00FD0446" w:rsidP="004A2AD7">
            <w:r w:rsidRPr="00CF15C5">
              <w:t>1.2.</w:t>
            </w:r>
          </w:p>
        </w:tc>
        <w:tc>
          <w:tcPr>
            <w:tcW w:w="5199" w:type="dxa"/>
          </w:tcPr>
          <w:p w:rsidR="00FD0446" w:rsidRPr="00CF15C5" w:rsidRDefault="00FD0446" w:rsidP="004A2AD7">
            <w:pPr>
              <w:pStyle w:val="ConsPlusCell"/>
              <w:jc w:val="both"/>
              <w:rPr>
                <w:rFonts w:ascii="Times New Roman" w:hAnsi="Times New Roman" w:cs="Times New Roman"/>
                <w:sz w:val="24"/>
                <w:szCs w:val="24"/>
              </w:rPr>
            </w:pPr>
            <w:r w:rsidRPr="00CF15C5">
              <w:rPr>
                <w:rFonts w:ascii="Times New Roman" w:hAnsi="Times New Roman" w:cs="Times New Roman"/>
                <w:sz w:val="24"/>
                <w:szCs w:val="24"/>
              </w:rPr>
              <w:t xml:space="preserve">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w:t>
            </w:r>
            <w:r w:rsidRPr="00CF15C5">
              <w:rPr>
                <w:rFonts w:ascii="Times New Roman" w:hAnsi="Times New Roman" w:cs="Times New Roman"/>
                <w:sz w:val="24"/>
                <w:szCs w:val="24"/>
              </w:rPr>
              <w:lastRenderedPageBreak/>
              <w:t>дошкольного образования</w:t>
            </w:r>
          </w:p>
        </w:tc>
        <w:tc>
          <w:tcPr>
            <w:tcW w:w="1292" w:type="dxa"/>
          </w:tcPr>
          <w:p w:rsidR="00FD0446" w:rsidRPr="00CF15C5" w:rsidRDefault="00FD0446" w:rsidP="004A2AD7">
            <w:r w:rsidRPr="00CF15C5">
              <w:lastRenderedPageBreak/>
              <w:t>процентов</w:t>
            </w:r>
          </w:p>
        </w:tc>
        <w:tc>
          <w:tcPr>
            <w:tcW w:w="1643" w:type="dxa"/>
          </w:tcPr>
          <w:p w:rsidR="00FD0446" w:rsidRPr="00CF15C5" w:rsidRDefault="00FD0446" w:rsidP="004A2AD7">
            <w:pPr>
              <w:jc w:val="center"/>
            </w:pPr>
            <w:r w:rsidRPr="00CF15C5">
              <w:t>100</w:t>
            </w:r>
          </w:p>
        </w:tc>
        <w:tc>
          <w:tcPr>
            <w:tcW w:w="1371" w:type="dxa"/>
          </w:tcPr>
          <w:p w:rsidR="00FD0446" w:rsidRPr="00CF15C5" w:rsidRDefault="00FD0446" w:rsidP="004A2AD7">
            <w:pPr>
              <w:jc w:val="center"/>
            </w:pPr>
            <w:r w:rsidRPr="00CF15C5">
              <w:t>100</w:t>
            </w:r>
          </w:p>
        </w:tc>
        <w:tc>
          <w:tcPr>
            <w:tcW w:w="1529" w:type="dxa"/>
          </w:tcPr>
          <w:p w:rsidR="00FD0446" w:rsidRPr="00CF15C5" w:rsidRDefault="00FD0446" w:rsidP="004A2AD7">
            <w:pPr>
              <w:jc w:val="center"/>
            </w:pPr>
            <w:r w:rsidRPr="00CF15C5">
              <w:t>100</w:t>
            </w:r>
          </w:p>
        </w:tc>
        <w:tc>
          <w:tcPr>
            <w:tcW w:w="3505" w:type="dxa"/>
          </w:tcPr>
          <w:p w:rsidR="00FD0446" w:rsidRPr="00CF15C5" w:rsidRDefault="00FD0446" w:rsidP="004A2AD7">
            <w:pPr>
              <w:jc w:val="both"/>
            </w:pPr>
          </w:p>
        </w:tc>
      </w:tr>
      <w:tr w:rsidR="00FD0446" w:rsidRPr="00807749" w:rsidTr="00FD0446">
        <w:tc>
          <w:tcPr>
            <w:tcW w:w="696" w:type="dxa"/>
          </w:tcPr>
          <w:p w:rsidR="00FD0446" w:rsidRPr="00807749" w:rsidRDefault="00FD0446" w:rsidP="004A2AD7">
            <w:r w:rsidRPr="00807749">
              <w:lastRenderedPageBreak/>
              <w:t>1.3.</w:t>
            </w:r>
          </w:p>
        </w:tc>
        <w:tc>
          <w:tcPr>
            <w:tcW w:w="5199" w:type="dxa"/>
          </w:tcPr>
          <w:p w:rsidR="00FD0446" w:rsidRPr="00807749" w:rsidRDefault="00FD0446" w:rsidP="004A2AD7">
            <w:pPr>
              <w:pStyle w:val="ConsPlusCell"/>
              <w:jc w:val="both"/>
              <w:rPr>
                <w:rFonts w:ascii="Times New Roman" w:hAnsi="Times New Roman" w:cs="Times New Roman"/>
                <w:sz w:val="24"/>
                <w:szCs w:val="24"/>
              </w:rPr>
            </w:pPr>
            <w:r w:rsidRPr="00807749">
              <w:rPr>
                <w:rFonts w:ascii="Times New Roman" w:hAnsi="Times New Roman" w:cs="Times New Roman"/>
                <w:sz w:val="24"/>
                <w:szCs w:val="24"/>
              </w:rPr>
              <w:t>Удельный вес численности населения в возрасте 7-18 лет, обучающихся в образовательных организациях, в общей численности населения в возрасте 7-18 лет</w:t>
            </w:r>
          </w:p>
        </w:tc>
        <w:tc>
          <w:tcPr>
            <w:tcW w:w="1292" w:type="dxa"/>
          </w:tcPr>
          <w:p w:rsidR="00FD0446" w:rsidRPr="00807749" w:rsidRDefault="00FD0446" w:rsidP="004A2AD7">
            <w:r w:rsidRPr="00807749">
              <w:t>процентов</w:t>
            </w:r>
          </w:p>
        </w:tc>
        <w:tc>
          <w:tcPr>
            <w:tcW w:w="1643" w:type="dxa"/>
          </w:tcPr>
          <w:p w:rsidR="00FD0446" w:rsidRPr="00807749" w:rsidRDefault="00FD0446" w:rsidP="004A2AD7">
            <w:pPr>
              <w:jc w:val="center"/>
            </w:pPr>
            <w:r w:rsidRPr="00807749">
              <w:t>99,91</w:t>
            </w:r>
          </w:p>
        </w:tc>
        <w:tc>
          <w:tcPr>
            <w:tcW w:w="1371" w:type="dxa"/>
          </w:tcPr>
          <w:p w:rsidR="00FD0446" w:rsidRPr="00807749" w:rsidRDefault="00FD0446" w:rsidP="004A2AD7">
            <w:pPr>
              <w:jc w:val="center"/>
            </w:pPr>
            <w:r w:rsidRPr="00807749">
              <w:t>99,</w:t>
            </w:r>
            <w:r>
              <w:t>91</w:t>
            </w:r>
          </w:p>
        </w:tc>
        <w:tc>
          <w:tcPr>
            <w:tcW w:w="1529" w:type="dxa"/>
            <w:shd w:val="clear" w:color="auto" w:fill="auto"/>
          </w:tcPr>
          <w:p w:rsidR="00FD0446" w:rsidRPr="00807749" w:rsidRDefault="00FD0446" w:rsidP="004A2AD7">
            <w:pPr>
              <w:jc w:val="center"/>
            </w:pPr>
            <w:r>
              <w:t>99,91</w:t>
            </w:r>
          </w:p>
        </w:tc>
        <w:tc>
          <w:tcPr>
            <w:tcW w:w="3505" w:type="dxa"/>
          </w:tcPr>
          <w:p w:rsidR="00FD0446" w:rsidRPr="00807749" w:rsidRDefault="00FD0446" w:rsidP="004A2AD7"/>
        </w:tc>
      </w:tr>
      <w:tr w:rsidR="00FD0446" w:rsidRPr="00807749" w:rsidTr="00FD0446">
        <w:tc>
          <w:tcPr>
            <w:tcW w:w="696" w:type="dxa"/>
          </w:tcPr>
          <w:p w:rsidR="00FD0446" w:rsidRPr="00807749" w:rsidRDefault="00FD0446" w:rsidP="004A2AD7">
            <w:r w:rsidRPr="00807749">
              <w:t>1.4.</w:t>
            </w:r>
          </w:p>
        </w:tc>
        <w:tc>
          <w:tcPr>
            <w:tcW w:w="5199" w:type="dxa"/>
          </w:tcPr>
          <w:p w:rsidR="00FD0446" w:rsidRPr="00CF15C5" w:rsidRDefault="00FD0446" w:rsidP="004A2AD7">
            <w:pPr>
              <w:pStyle w:val="ConsPlusCell"/>
              <w:jc w:val="both"/>
              <w:rPr>
                <w:rFonts w:ascii="Times New Roman" w:hAnsi="Times New Roman" w:cs="Times New Roman"/>
                <w:sz w:val="24"/>
                <w:szCs w:val="24"/>
              </w:rPr>
            </w:pPr>
            <w:r w:rsidRPr="00CF15C5">
              <w:rPr>
                <w:rFonts w:ascii="Times New Roman" w:hAnsi="Times New Roman" w:cs="Times New Roman"/>
                <w:sz w:val="24"/>
                <w:szCs w:val="24"/>
              </w:rPr>
              <w:t>Охват детей в возрасте от 5 до 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от 5 до 18 лет)</w:t>
            </w:r>
          </w:p>
        </w:tc>
        <w:tc>
          <w:tcPr>
            <w:tcW w:w="1292" w:type="dxa"/>
          </w:tcPr>
          <w:p w:rsidR="00FD0446" w:rsidRPr="00CF15C5" w:rsidRDefault="00FD0446" w:rsidP="004A2AD7">
            <w:r w:rsidRPr="00CF15C5">
              <w:t>процентов</w:t>
            </w:r>
          </w:p>
        </w:tc>
        <w:tc>
          <w:tcPr>
            <w:tcW w:w="1643" w:type="dxa"/>
          </w:tcPr>
          <w:p w:rsidR="00FD0446" w:rsidRPr="00CF15C5" w:rsidRDefault="00FD0446" w:rsidP="004A2AD7">
            <w:pPr>
              <w:jc w:val="center"/>
            </w:pPr>
            <w:r w:rsidRPr="00CF15C5">
              <w:t>92</w:t>
            </w:r>
          </w:p>
        </w:tc>
        <w:tc>
          <w:tcPr>
            <w:tcW w:w="1371" w:type="dxa"/>
          </w:tcPr>
          <w:p w:rsidR="00FD0446" w:rsidRPr="00CF15C5" w:rsidRDefault="00FD0446" w:rsidP="004A2AD7">
            <w:pPr>
              <w:jc w:val="center"/>
            </w:pPr>
            <w:r w:rsidRPr="00CF15C5">
              <w:t>82</w:t>
            </w:r>
          </w:p>
        </w:tc>
        <w:tc>
          <w:tcPr>
            <w:tcW w:w="1529" w:type="dxa"/>
          </w:tcPr>
          <w:p w:rsidR="00FD0446" w:rsidRPr="00CF15C5" w:rsidRDefault="00FD0446" w:rsidP="004A2AD7">
            <w:pPr>
              <w:jc w:val="center"/>
            </w:pPr>
            <w:r w:rsidRPr="00CF15C5">
              <w:t>79,6</w:t>
            </w:r>
          </w:p>
        </w:tc>
        <w:tc>
          <w:tcPr>
            <w:tcW w:w="3505" w:type="dxa"/>
          </w:tcPr>
          <w:p w:rsidR="00FD0446" w:rsidRPr="00CF15C5" w:rsidRDefault="00FD0446" w:rsidP="004A2AD7">
            <w:pPr>
              <w:jc w:val="both"/>
            </w:pPr>
            <w:r w:rsidRPr="00CF15C5">
              <w:t>Внедрение персонифицированного</w:t>
            </w:r>
          </w:p>
          <w:p w:rsidR="00FD0446" w:rsidRPr="00CF15C5" w:rsidRDefault="00FD0446" w:rsidP="004A2AD7">
            <w:pPr>
              <w:jc w:val="both"/>
            </w:pPr>
            <w:r w:rsidRPr="00CF15C5">
              <w:t xml:space="preserve"> учета охвата детей программами  дополнительного образования  ЭДО</w:t>
            </w:r>
          </w:p>
        </w:tc>
      </w:tr>
      <w:tr w:rsidR="00FD0446" w:rsidRPr="00807749" w:rsidTr="00FD0446">
        <w:tc>
          <w:tcPr>
            <w:tcW w:w="696" w:type="dxa"/>
          </w:tcPr>
          <w:p w:rsidR="00FD0446" w:rsidRPr="00807749" w:rsidRDefault="00FD0446" w:rsidP="004A2AD7">
            <w:r w:rsidRPr="00807749">
              <w:t>1.5.</w:t>
            </w:r>
          </w:p>
        </w:tc>
        <w:tc>
          <w:tcPr>
            <w:tcW w:w="5199" w:type="dxa"/>
          </w:tcPr>
          <w:p w:rsidR="00FD0446" w:rsidRPr="00CF15C5" w:rsidRDefault="00FD0446" w:rsidP="004A2AD7">
            <w:pPr>
              <w:pStyle w:val="ConsPlusCell"/>
              <w:jc w:val="both"/>
              <w:rPr>
                <w:rFonts w:ascii="Times New Roman" w:hAnsi="Times New Roman" w:cs="Times New Roman"/>
                <w:sz w:val="24"/>
                <w:szCs w:val="24"/>
              </w:rPr>
            </w:pPr>
            <w:r w:rsidRPr="00115053">
              <w:rPr>
                <w:rFonts w:ascii="Times New Roman" w:hAnsi="Times New Roman" w:cs="Times New Roman"/>
                <w:sz w:val="24"/>
                <w:szCs w:val="24"/>
              </w:rPr>
              <w:t>Доля образовательных организаций, имеющих средний балл по русскому языку выше среднего по региону</w:t>
            </w:r>
          </w:p>
        </w:tc>
        <w:tc>
          <w:tcPr>
            <w:tcW w:w="1292" w:type="dxa"/>
          </w:tcPr>
          <w:p w:rsidR="00FD0446" w:rsidRPr="00CF15C5" w:rsidRDefault="00FD0446" w:rsidP="004A2AD7">
            <w:r w:rsidRPr="00CF15C5">
              <w:t>процентов</w:t>
            </w:r>
          </w:p>
        </w:tc>
        <w:tc>
          <w:tcPr>
            <w:tcW w:w="1643" w:type="dxa"/>
          </w:tcPr>
          <w:p w:rsidR="00FD0446" w:rsidRPr="00CF15C5" w:rsidRDefault="00FD0446" w:rsidP="004A2AD7">
            <w:pPr>
              <w:jc w:val="center"/>
            </w:pPr>
            <w:r>
              <w:t>45</w:t>
            </w:r>
          </w:p>
        </w:tc>
        <w:tc>
          <w:tcPr>
            <w:tcW w:w="1371" w:type="dxa"/>
          </w:tcPr>
          <w:p w:rsidR="00FD0446" w:rsidRPr="00CF15C5" w:rsidRDefault="00FD0446" w:rsidP="004A2AD7">
            <w:pPr>
              <w:jc w:val="center"/>
            </w:pPr>
            <w:r>
              <w:t>45</w:t>
            </w:r>
          </w:p>
        </w:tc>
        <w:tc>
          <w:tcPr>
            <w:tcW w:w="1529" w:type="dxa"/>
          </w:tcPr>
          <w:p w:rsidR="00FD0446" w:rsidRPr="00CF15C5" w:rsidRDefault="00FD0446" w:rsidP="004A2AD7">
            <w:pPr>
              <w:jc w:val="center"/>
            </w:pPr>
            <w:r>
              <w:t>45</w:t>
            </w:r>
          </w:p>
        </w:tc>
        <w:tc>
          <w:tcPr>
            <w:tcW w:w="3505" w:type="dxa"/>
          </w:tcPr>
          <w:p w:rsidR="00FD0446" w:rsidRPr="00CF15C5" w:rsidRDefault="00FD0446" w:rsidP="004A2AD7">
            <w:pPr>
              <w:jc w:val="both"/>
            </w:pPr>
          </w:p>
        </w:tc>
      </w:tr>
      <w:tr w:rsidR="00FD0446" w:rsidRPr="00807749" w:rsidTr="00FD0446">
        <w:tc>
          <w:tcPr>
            <w:tcW w:w="15235" w:type="dxa"/>
            <w:gridSpan w:val="7"/>
          </w:tcPr>
          <w:p w:rsidR="00FD0446" w:rsidRPr="00807749" w:rsidRDefault="00FD0446" w:rsidP="004A2AD7">
            <w:pPr>
              <w:jc w:val="center"/>
            </w:pPr>
            <w:r w:rsidRPr="00807749">
              <w:t>Подпрограмма «Повышение доступности и качества дошкольного, общего, дополнительного образования»</w:t>
            </w:r>
          </w:p>
        </w:tc>
      </w:tr>
      <w:tr w:rsidR="00FD0446" w:rsidRPr="00807749" w:rsidTr="00FD0446">
        <w:tc>
          <w:tcPr>
            <w:tcW w:w="696" w:type="dxa"/>
          </w:tcPr>
          <w:p w:rsidR="00FD0446" w:rsidRPr="00807749" w:rsidRDefault="00FD0446" w:rsidP="004A2AD7">
            <w:r w:rsidRPr="00807749">
              <w:t>2.1.</w:t>
            </w:r>
          </w:p>
        </w:tc>
        <w:tc>
          <w:tcPr>
            <w:tcW w:w="5199" w:type="dxa"/>
          </w:tcPr>
          <w:p w:rsidR="00FD0446" w:rsidRPr="00D164C4" w:rsidRDefault="00FD0446" w:rsidP="004A2AD7">
            <w:pPr>
              <w:pStyle w:val="ConsPlusCell"/>
              <w:jc w:val="both"/>
              <w:rPr>
                <w:rFonts w:ascii="Times New Roman" w:hAnsi="Times New Roman" w:cs="Times New Roman"/>
                <w:sz w:val="24"/>
                <w:szCs w:val="24"/>
              </w:rPr>
            </w:pPr>
            <w:r w:rsidRPr="00D164C4">
              <w:rPr>
                <w:rFonts w:ascii="Times New Roman" w:hAnsi="Times New Roman" w:cs="Times New Roman"/>
                <w:sz w:val="24"/>
                <w:szCs w:val="24"/>
              </w:rPr>
              <w:t>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tc>
        <w:tc>
          <w:tcPr>
            <w:tcW w:w="1292" w:type="dxa"/>
          </w:tcPr>
          <w:p w:rsidR="00FD0446" w:rsidRPr="00D164C4" w:rsidRDefault="00FD0446" w:rsidP="004A2AD7">
            <w:r w:rsidRPr="00D164C4">
              <w:t>процентов</w:t>
            </w:r>
          </w:p>
        </w:tc>
        <w:tc>
          <w:tcPr>
            <w:tcW w:w="1643" w:type="dxa"/>
          </w:tcPr>
          <w:p w:rsidR="00FD0446" w:rsidRPr="00D164C4" w:rsidRDefault="00FD0446" w:rsidP="004A2AD7">
            <w:pPr>
              <w:jc w:val="center"/>
            </w:pPr>
            <w:r w:rsidRPr="00D164C4">
              <w:t>7</w:t>
            </w:r>
            <w:r>
              <w:t>0</w:t>
            </w:r>
          </w:p>
        </w:tc>
        <w:tc>
          <w:tcPr>
            <w:tcW w:w="1371" w:type="dxa"/>
          </w:tcPr>
          <w:p w:rsidR="00FD0446" w:rsidRPr="00D164C4" w:rsidRDefault="00FD0446" w:rsidP="004A2AD7">
            <w:pPr>
              <w:ind w:firstLine="9"/>
              <w:jc w:val="center"/>
            </w:pPr>
            <w:r w:rsidRPr="00D164C4">
              <w:t>70</w:t>
            </w:r>
          </w:p>
        </w:tc>
        <w:tc>
          <w:tcPr>
            <w:tcW w:w="1529" w:type="dxa"/>
          </w:tcPr>
          <w:p w:rsidR="00FD0446" w:rsidRPr="00D164C4" w:rsidRDefault="00FD0446" w:rsidP="004A2AD7">
            <w:pPr>
              <w:jc w:val="center"/>
            </w:pPr>
            <w:r w:rsidRPr="00D164C4">
              <w:t>70</w:t>
            </w:r>
          </w:p>
        </w:tc>
        <w:tc>
          <w:tcPr>
            <w:tcW w:w="3505" w:type="dxa"/>
          </w:tcPr>
          <w:p w:rsidR="00FD0446" w:rsidRPr="00807749" w:rsidRDefault="00FD0446" w:rsidP="004A2AD7">
            <w:pPr>
              <w:jc w:val="both"/>
            </w:pPr>
          </w:p>
        </w:tc>
      </w:tr>
      <w:tr w:rsidR="00FD0446" w:rsidRPr="00807749" w:rsidTr="00FD0446">
        <w:tc>
          <w:tcPr>
            <w:tcW w:w="696" w:type="dxa"/>
          </w:tcPr>
          <w:p w:rsidR="00FD0446" w:rsidRPr="000B4058" w:rsidRDefault="00FD0446" w:rsidP="004A2AD7">
            <w:r>
              <w:t>2.2</w:t>
            </w:r>
            <w:r w:rsidRPr="000B4058">
              <w:t>.</w:t>
            </w:r>
          </w:p>
        </w:tc>
        <w:tc>
          <w:tcPr>
            <w:tcW w:w="5199" w:type="dxa"/>
          </w:tcPr>
          <w:p w:rsidR="00FD0446" w:rsidRPr="000B4058" w:rsidRDefault="00FD0446" w:rsidP="004A2AD7">
            <w:pPr>
              <w:pStyle w:val="ConsPlusCell"/>
              <w:jc w:val="both"/>
              <w:rPr>
                <w:rFonts w:ascii="Times New Roman" w:hAnsi="Times New Roman" w:cs="Times New Roman"/>
                <w:sz w:val="24"/>
                <w:szCs w:val="24"/>
              </w:rPr>
            </w:pPr>
            <w:r w:rsidRPr="000B4058">
              <w:rPr>
                <w:rFonts w:ascii="Times New Roman" w:hAnsi="Times New Roman" w:cs="Times New Roman"/>
                <w:sz w:val="24"/>
                <w:szCs w:val="24"/>
              </w:rPr>
              <w:t>Соотношение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Ростовской области</w:t>
            </w:r>
          </w:p>
        </w:tc>
        <w:tc>
          <w:tcPr>
            <w:tcW w:w="1292" w:type="dxa"/>
          </w:tcPr>
          <w:p w:rsidR="00FD0446" w:rsidRPr="000B4058" w:rsidRDefault="00FD0446" w:rsidP="004A2AD7">
            <w:r w:rsidRPr="000B4058">
              <w:t>процентов</w:t>
            </w:r>
          </w:p>
        </w:tc>
        <w:tc>
          <w:tcPr>
            <w:tcW w:w="1643" w:type="dxa"/>
          </w:tcPr>
          <w:p w:rsidR="00FD0446" w:rsidRPr="000B4058" w:rsidRDefault="00FD0446" w:rsidP="004A2AD7">
            <w:pPr>
              <w:jc w:val="center"/>
            </w:pPr>
            <w:r w:rsidRPr="000B4058">
              <w:t>101,6</w:t>
            </w:r>
          </w:p>
        </w:tc>
        <w:tc>
          <w:tcPr>
            <w:tcW w:w="1371" w:type="dxa"/>
          </w:tcPr>
          <w:p w:rsidR="00FD0446" w:rsidRPr="000B4058" w:rsidRDefault="00FD0446" w:rsidP="004A2AD7">
            <w:pPr>
              <w:jc w:val="center"/>
            </w:pPr>
            <w:r w:rsidRPr="000B4058">
              <w:t>100</w:t>
            </w:r>
          </w:p>
        </w:tc>
        <w:tc>
          <w:tcPr>
            <w:tcW w:w="1529" w:type="dxa"/>
          </w:tcPr>
          <w:p w:rsidR="00FD0446" w:rsidRPr="000B4058" w:rsidRDefault="00FD0446" w:rsidP="004A2AD7">
            <w:pPr>
              <w:jc w:val="center"/>
            </w:pPr>
            <w:r w:rsidRPr="000B4058">
              <w:t>109,0</w:t>
            </w:r>
          </w:p>
        </w:tc>
        <w:tc>
          <w:tcPr>
            <w:tcW w:w="3505" w:type="dxa"/>
          </w:tcPr>
          <w:p w:rsidR="00FD0446" w:rsidRPr="000B4058" w:rsidRDefault="00FD0446" w:rsidP="004A2AD7">
            <w:pPr>
              <w:jc w:val="both"/>
            </w:pPr>
            <w:r w:rsidRPr="000B4058">
              <w:t xml:space="preserve">Перевыполнение показателя связано с начислением заработной платы педагогическим работникам за оказание платных услуг из средств, полученных от иной приносящей доход деятельности </w:t>
            </w:r>
          </w:p>
        </w:tc>
      </w:tr>
      <w:tr w:rsidR="00FD0446" w:rsidRPr="00807749" w:rsidTr="00FD0446">
        <w:tc>
          <w:tcPr>
            <w:tcW w:w="696" w:type="dxa"/>
          </w:tcPr>
          <w:p w:rsidR="00FD0446" w:rsidRPr="000B4058" w:rsidRDefault="00FD0446" w:rsidP="004A2AD7">
            <w:r>
              <w:t>2.3</w:t>
            </w:r>
            <w:r w:rsidRPr="000B4058">
              <w:t>.</w:t>
            </w:r>
          </w:p>
        </w:tc>
        <w:tc>
          <w:tcPr>
            <w:tcW w:w="5199" w:type="dxa"/>
          </w:tcPr>
          <w:p w:rsidR="00FD0446" w:rsidRPr="000B4058" w:rsidRDefault="00FD0446" w:rsidP="004A2AD7">
            <w:pPr>
              <w:pStyle w:val="ConsPlusCell"/>
              <w:jc w:val="both"/>
              <w:rPr>
                <w:rFonts w:ascii="Times New Roman" w:hAnsi="Times New Roman" w:cs="Times New Roman"/>
                <w:sz w:val="24"/>
                <w:szCs w:val="24"/>
              </w:rPr>
            </w:pPr>
            <w:r w:rsidRPr="000B4058">
              <w:rPr>
                <w:rFonts w:ascii="Times New Roman" w:hAnsi="Times New Roman" w:cs="Times New Roman"/>
                <w:sz w:val="24"/>
                <w:szCs w:val="24"/>
              </w:rPr>
              <w:t>Соотношение средней заработной платы педагогических работников образовательных учреждений общего образования к средней заработной плате в Ростовской области</w:t>
            </w:r>
          </w:p>
        </w:tc>
        <w:tc>
          <w:tcPr>
            <w:tcW w:w="1292" w:type="dxa"/>
          </w:tcPr>
          <w:p w:rsidR="00FD0446" w:rsidRPr="000B4058" w:rsidRDefault="00FD0446" w:rsidP="004A2AD7">
            <w:r w:rsidRPr="000B4058">
              <w:t>процентов</w:t>
            </w:r>
          </w:p>
        </w:tc>
        <w:tc>
          <w:tcPr>
            <w:tcW w:w="1643" w:type="dxa"/>
          </w:tcPr>
          <w:p w:rsidR="00FD0446" w:rsidRPr="000B4058" w:rsidRDefault="00FD0446" w:rsidP="004A2AD7">
            <w:pPr>
              <w:jc w:val="center"/>
            </w:pPr>
            <w:r w:rsidRPr="000B4058">
              <w:t>102,8</w:t>
            </w:r>
          </w:p>
        </w:tc>
        <w:tc>
          <w:tcPr>
            <w:tcW w:w="1371" w:type="dxa"/>
          </w:tcPr>
          <w:p w:rsidR="00FD0446" w:rsidRPr="000B4058" w:rsidRDefault="00FD0446" w:rsidP="004A2AD7">
            <w:pPr>
              <w:jc w:val="center"/>
            </w:pPr>
            <w:r w:rsidRPr="000B4058">
              <w:t>100</w:t>
            </w:r>
          </w:p>
        </w:tc>
        <w:tc>
          <w:tcPr>
            <w:tcW w:w="1529" w:type="dxa"/>
          </w:tcPr>
          <w:p w:rsidR="00FD0446" w:rsidRPr="000B4058" w:rsidRDefault="00FD0446" w:rsidP="004A2AD7">
            <w:pPr>
              <w:jc w:val="center"/>
            </w:pPr>
            <w:r w:rsidRPr="000B4058">
              <w:t>101,0</w:t>
            </w:r>
          </w:p>
        </w:tc>
        <w:tc>
          <w:tcPr>
            <w:tcW w:w="3505" w:type="dxa"/>
          </w:tcPr>
          <w:p w:rsidR="00FD0446" w:rsidRPr="000B4058" w:rsidRDefault="00FD0446" w:rsidP="004A2AD7">
            <w:r w:rsidRPr="000B4058">
              <w:t xml:space="preserve">Перевыполнение показателя связано с начислением заработной платы педагогическим работникам за оказание платных услуг из средств, полученных от иной приносящей доход </w:t>
            </w:r>
            <w:r w:rsidRPr="000B4058">
              <w:lastRenderedPageBreak/>
              <w:t xml:space="preserve">деятельности </w:t>
            </w:r>
          </w:p>
        </w:tc>
      </w:tr>
      <w:tr w:rsidR="00FD0446" w:rsidRPr="00807749" w:rsidTr="00FD0446">
        <w:tc>
          <w:tcPr>
            <w:tcW w:w="696" w:type="dxa"/>
          </w:tcPr>
          <w:p w:rsidR="00FD0446" w:rsidRPr="000B4058" w:rsidRDefault="00FD0446" w:rsidP="004A2AD7">
            <w:r>
              <w:lastRenderedPageBreak/>
              <w:t>2.4</w:t>
            </w:r>
            <w:r w:rsidRPr="000B4058">
              <w:t>.</w:t>
            </w:r>
          </w:p>
        </w:tc>
        <w:tc>
          <w:tcPr>
            <w:tcW w:w="5199" w:type="dxa"/>
          </w:tcPr>
          <w:p w:rsidR="00FD0446" w:rsidRPr="000B4058" w:rsidRDefault="00FD0446" w:rsidP="004A2AD7">
            <w:pPr>
              <w:pStyle w:val="ConsPlusCell"/>
              <w:jc w:val="both"/>
              <w:rPr>
                <w:rFonts w:ascii="Times New Roman" w:hAnsi="Times New Roman" w:cs="Times New Roman"/>
                <w:sz w:val="24"/>
                <w:szCs w:val="24"/>
              </w:rPr>
            </w:pPr>
            <w:r w:rsidRPr="000B4058">
              <w:rPr>
                <w:rFonts w:ascii="Times New Roman" w:hAnsi="Times New Roman" w:cs="Times New Roman"/>
                <w:sz w:val="24"/>
                <w:szCs w:val="24"/>
              </w:rPr>
              <w:t>Соотношение средней заработной платы педагогических работников учреждений дополнительного образования детей к средней заработной плате учителей в Ростовской области</w:t>
            </w:r>
          </w:p>
        </w:tc>
        <w:tc>
          <w:tcPr>
            <w:tcW w:w="1292" w:type="dxa"/>
          </w:tcPr>
          <w:p w:rsidR="00FD0446" w:rsidRPr="000B4058" w:rsidRDefault="00FD0446" w:rsidP="004A2AD7">
            <w:r w:rsidRPr="000B4058">
              <w:t>процентов</w:t>
            </w:r>
          </w:p>
        </w:tc>
        <w:tc>
          <w:tcPr>
            <w:tcW w:w="1643" w:type="dxa"/>
          </w:tcPr>
          <w:p w:rsidR="00FD0446" w:rsidRPr="000B4058" w:rsidRDefault="00FD0446" w:rsidP="004A2AD7">
            <w:pPr>
              <w:jc w:val="center"/>
            </w:pPr>
            <w:r w:rsidRPr="000B4058">
              <w:t>108,7</w:t>
            </w:r>
          </w:p>
        </w:tc>
        <w:tc>
          <w:tcPr>
            <w:tcW w:w="1371" w:type="dxa"/>
          </w:tcPr>
          <w:p w:rsidR="00FD0446" w:rsidRPr="000B4058" w:rsidRDefault="00FD0446" w:rsidP="004A2AD7">
            <w:pPr>
              <w:jc w:val="center"/>
            </w:pPr>
            <w:r w:rsidRPr="000B4058">
              <w:t>100</w:t>
            </w:r>
          </w:p>
        </w:tc>
        <w:tc>
          <w:tcPr>
            <w:tcW w:w="1529" w:type="dxa"/>
          </w:tcPr>
          <w:p w:rsidR="00FD0446" w:rsidRPr="000B4058" w:rsidRDefault="00FD0446" w:rsidP="004A2AD7">
            <w:pPr>
              <w:jc w:val="center"/>
            </w:pPr>
            <w:r w:rsidRPr="000B4058">
              <w:t>104,0</w:t>
            </w:r>
          </w:p>
        </w:tc>
        <w:tc>
          <w:tcPr>
            <w:tcW w:w="3505" w:type="dxa"/>
          </w:tcPr>
          <w:p w:rsidR="00FD0446" w:rsidRPr="000B4058" w:rsidRDefault="00FD0446" w:rsidP="004A2AD7">
            <w:r w:rsidRPr="000B4058">
              <w:t xml:space="preserve">Перевыполнение показателя связано с начислением заработной платы педагогическим работникам за оказание платных услуг из средств, полученных от иной приносящей доход деятельности </w:t>
            </w:r>
          </w:p>
        </w:tc>
      </w:tr>
      <w:tr w:rsidR="00FD0446" w:rsidRPr="00807749" w:rsidTr="00FD0446">
        <w:tc>
          <w:tcPr>
            <w:tcW w:w="696" w:type="dxa"/>
          </w:tcPr>
          <w:p w:rsidR="00FD0446" w:rsidRPr="000B4058" w:rsidRDefault="00FD0446" w:rsidP="004A2AD7">
            <w:r w:rsidRPr="000B4058">
              <w:t>2.</w:t>
            </w:r>
            <w:r>
              <w:t>5</w:t>
            </w:r>
            <w:r w:rsidRPr="000B4058">
              <w:t>.</w:t>
            </w:r>
          </w:p>
        </w:tc>
        <w:tc>
          <w:tcPr>
            <w:tcW w:w="5199" w:type="dxa"/>
          </w:tcPr>
          <w:p w:rsidR="00FD0446" w:rsidRPr="000B4058" w:rsidRDefault="00FD0446" w:rsidP="004A2AD7">
            <w:pPr>
              <w:jc w:val="both"/>
              <w:rPr>
                <w:highlight w:val="yellow"/>
              </w:rPr>
            </w:pPr>
            <w:r w:rsidRPr="000B4058">
              <w:t>Доля выпускников муниципальных общеобразовательных учреждений, не получивших аттестат о среднем общем образовании</w:t>
            </w:r>
          </w:p>
        </w:tc>
        <w:tc>
          <w:tcPr>
            <w:tcW w:w="1292" w:type="dxa"/>
          </w:tcPr>
          <w:p w:rsidR="00FD0446" w:rsidRPr="000B4058" w:rsidRDefault="00FD0446" w:rsidP="004A2AD7">
            <w:r w:rsidRPr="000B4058">
              <w:t>процентов</w:t>
            </w:r>
          </w:p>
        </w:tc>
        <w:tc>
          <w:tcPr>
            <w:tcW w:w="1643" w:type="dxa"/>
          </w:tcPr>
          <w:p w:rsidR="00FD0446" w:rsidRPr="000B4058" w:rsidRDefault="00FD0446" w:rsidP="004A2AD7">
            <w:pPr>
              <w:jc w:val="center"/>
            </w:pPr>
            <w:r w:rsidRPr="000B4058">
              <w:t>1,14</w:t>
            </w:r>
          </w:p>
        </w:tc>
        <w:tc>
          <w:tcPr>
            <w:tcW w:w="1371" w:type="dxa"/>
          </w:tcPr>
          <w:p w:rsidR="00FD0446" w:rsidRPr="000B4058" w:rsidRDefault="00FD0446" w:rsidP="004A2AD7">
            <w:pPr>
              <w:jc w:val="center"/>
            </w:pPr>
            <w:r w:rsidRPr="000B4058">
              <w:t>1,17</w:t>
            </w:r>
          </w:p>
        </w:tc>
        <w:tc>
          <w:tcPr>
            <w:tcW w:w="1529" w:type="dxa"/>
          </w:tcPr>
          <w:p w:rsidR="00FD0446" w:rsidRPr="000B4058" w:rsidRDefault="00FD0446" w:rsidP="004A2AD7">
            <w:pPr>
              <w:jc w:val="center"/>
            </w:pPr>
            <w:r w:rsidRPr="000B4058">
              <w:t>1,06</w:t>
            </w:r>
          </w:p>
        </w:tc>
        <w:tc>
          <w:tcPr>
            <w:tcW w:w="3505" w:type="dxa"/>
          </w:tcPr>
          <w:p w:rsidR="00FD0446" w:rsidRPr="004A22E6" w:rsidRDefault="00FD0446" w:rsidP="004A2AD7">
            <w:pPr>
              <w:pStyle w:val="a9"/>
              <w:rPr>
                <w:color w:val="000000"/>
              </w:rPr>
            </w:pPr>
            <w:r w:rsidRPr="004A22E6">
              <w:t xml:space="preserve">Снижение показателя обусловлено реализации направлений работы предусмотренных в «дорожной карте» Управления образования </w:t>
            </w:r>
            <w:r w:rsidRPr="004A22E6">
              <w:rPr>
                <w:color w:val="000000"/>
              </w:rPr>
              <w:t xml:space="preserve">по </w:t>
            </w:r>
            <w:r w:rsidRPr="004A22E6">
              <w:t xml:space="preserve">совершенствование работы Управления образования и </w:t>
            </w:r>
          </w:p>
          <w:p w:rsidR="00FD0446" w:rsidRPr="004A22E6" w:rsidRDefault="00FD0446" w:rsidP="004A2AD7">
            <w:pPr>
              <w:pStyle w:val="a9"/>
            </w:pPr>
            <w:r w:rsidRPr="004A22E6">
              <w:t>общеобразователь</w:t>
            </w:r>
            <w:r>
              <w:t xml:space="preserve">ных организаций по подготовке и </w:t>
            </w:r>
            <w:r w:rsidRPr="004A22E6">
              <w:t xml:space="preserve">участию </w:t>
            </w:r>
          </w:p>
          <w:p w:rsidR="00FD0446" w:rsidRPr="000B4058" w:rsidRDefault="00FD0446" w:rsidP="004A2AD7">
            <w:pPr>
              <w:pStyle w:val="a9"/>
            </w:pPr>
            <w:r w:rsidRPr="004A22E6">
              <w:t>в государственной итоговой аттестации</w:t>
            </w:r>
          </w:p>
        </w:tc>
      </w:tr>
      <w:tr w:rsidR="00FD0446" w:rsidRPr="00807749" w:rsidTr="00FD0446">
        <w:tc>
          <w:tcPr>
            <w:tcW w:w="696" w:type="dxa"/>
          </w:tcPr>
          <w:p w:rsidR="00FD0446" w:rsidRPr="000B4058" w:rsidRDefault="00FD0446" w:rsidP="004A2AD7">
            <w:r w:rsidRPr="000B4058">
              <w:t>2.</w:t>
            </w:r>
            <w:r>
              <w:t>6</w:t>
            </w:r>
            <w:r w:rsidRPr="000B4058">
              <w:t>.</w:t>
            </w:r>
          </w:p>
        </w:tc>
        <w:tc>
          <w:tcPr>
            <w:tcW w:w="5199" w:type="dxa"/>
          </w:tcPr>
          <w:p w:rsidR="00FD0446" w:rsidRPr="000B4058" w:rsidRDefault="00FD0446" w:rsidP="004A2AD7">
            <w:pPr>
              <w:pStyle w:val="ConsPlusCell"/>
              <w:jc w:val="both"/>
              <w:rPr>
                <w:rFonts w:ascii="Times New Roman" w:hAnsi="Times New Roman" w:cs="Times New Roman"/>
                <w:sz w:val="24"/>
                <w:szCs w:val="24"/>
              </w:rPr>
            </w:pPr>
            <w:r w:rsidRPr="000B4058">
              <w:rPr>
                <w:rFonts w:ascii="Times New Roman" w:hAnsi="Times New Roman" w:cs="Times New Roman"/>
                <w:sz w:val="24"/>
                <w:szCs w:val="24"/>
              </w:rPr>
              <w:t>Доля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  здания которых находятся в аварийном состоянии или</w:t>
            </w:r>
            <w:r>
              <w:rPr>
                <w:rFonts w:ascii="Times New Roman" w:hAnsi="Times New Roman" w:cs="Times New Roman"/>
                <w:sz w:val="24"/>
                <w:szCs w:val="24"/>
              </w:rPr>
              <w:t xml:space="preserve"> требуют капитального ремонта, </w:t>
            </w:r>
            <w:r w:rsidRPr="000B4058">
              <w:rPr>
                <w:rFonts w:ascii="Times New Roman" w:hAnsi="Times New Roman" w:cs="Times New Roman"/>
                <w:sz w:val="24"/>
                <w:szCs w:val="24"/>
              </w:rPr>
              <w:t>в общем количестве муниципальных общеобразовательных организаций</w:t>
            </w:r>
          </w:p>
        </w:tc>
        <w:tc>
          <w:tcPr>
            <w:tcW w:w="1292" w:type="dxa"/>
          </w:tcPr>
          <w:p w:rsidR="00FD0446" w:rsidRPr="000B4058" w:rsidRDefault="00FD0446" w:rsidP="004A2AD7">
            <w:r w:rsidRPr="000B4058">
              <w:t>процентов</w:t>
            </w:r>
          </w:p>
        </w:tc>
        <w:tc>
          <w:tcPr>
            <w:tcW w:w="1643" w:type="dxa"/>
          </w:tcPr>
          <w:p w:rsidR="00FD0446" w:rsidRPr="000B4058" w:rsidRDefault="00FD0446" w:rsidP="004A2AD7">
            <w:pPr>
              <w:jc w:val="center"/>
            </w:pPr>
            <w:r w:rsidRPr="000B4058">
              <w:t>0</w:t>
            </w:r>
          </w:p>
        </w:tc>
        <w:tc>
          <w:tcPr>
            <w:tcW w:w="1371" w:type="dxa"/>
          </w:tcPr>
          <w:p w:rsidR="00FD0446" w:rsidRPr="000B4058" w:rsidRDefault="00FD0446" w:rsidP="004A2AD7">
            <w:pPr>
              <w:jc w:val="center"/>
            </w:pPr>
            <w:r w:rsidRPr="000B4058">
              <w:t>30,7</w:t>
            </w:r>
          </w:p>
        </w:tc>
        <w:tc>
          <w:tcPr>
            <w:tcW w:w="1529" w:type="dxa"/>
          </w:tcPr>
          <w:p w:rsidR="00FD0446" w:rsidRPr="000B4058" w:rsidRDefault="00FD0446" w:rsidP="004A2AD7">
            <w:pPr>
              <w:jc w:val="center"/>
            </w:pPr>
            <w:r w:rsidRPr="000B4058">
              <w:t>30,7</w:t>
            </w:r>
          </w:p>
        </w:tc>
        <w:tc>
          <w:tcPr>
            <w:tcW w:w="3505" w:type="dxa"/>
          </w:tcPr>
          <w:p w:rsidR="00FD0446" w:rsidRPr="000B4058" w:rsidRDefault="00FD0446" w:rsidP="004A2AD7">
            <w:pPr>
              <w:jc w:val="both"/>
            </w:pPr>
          </w:p>
        </w:tc>
      </w:tr>
      <w:tr w:rsidR="00FD0446" w:rsidRPr="00807749" w:rsidTr="00FD0446">
        <w:tc>
          <w:tcPr>
            <w:tcW w:w="696" w:type="dxa"/>
          </w:tcPr>
          <w:p w:rsidR="00FD0446" w:rsidRPr="000B4058" w:rsidRDefault="00FD0446" w:rsidP="004A2AD7">
            <w:r w:rsidRPr="000B4058">
              <w:t>2.</w:t>
            </w:r>
            <w:r>
              <w:t>7</w:t>
            </w:r>
            <w:r w:rsidRPr="000B4058">
              <w:t>.</w:t>
            </w:r>
          </w:p>
        </w:tc>
        <w:tc>
          <w:tcPr>
            <w:tcW w:w="5199" w:type="dxa"/>
          </w:tcPr>
          <w:p w:rsidR="00FD0446" w:rsidRPr="000B4058" w:rsidRDefault="00FD0446" w:rsidP="004A2AD7">
            <w:pPr>
              <w:pStyle w:val="ConsPlusCell"/>
              <w:jc w:val="both"/>
              <w:rPr>
                <w:rFonts w:ascii="Times New Roman" w:hAnsi="Times New Roman" w:cs="Times New Roman"/>
                <w:sz w:val="24"/>
                <w:szCs w:val="24"/>
              </w:rPr>
            </w:pPr>
            <w:r w:rsidRPr="000B4058">
              <w:rPr>
                <w:rFonts w:ascii="Times New Roman" w:hAnsi="Times New Roman" w:cs="Times New Roman"/>
                <w:sz w:val="24"/>
                <w:szCs w:val="24"/>
              </w:rPr>
              <w:t xml:space="preserve">Доля муниципальных организаций  дошкольного образования, здания которых находятся в аварийном состоянии, в общем </w:t>
            </w:r>
            <w:r w:rsidRPr="000B4058">
              <w:rPr>
                <w:rFonts w:ascii="Times New Roman" w:hAnsi="Times New Roman" w:cs="Times New Roman"/>
                <w:sz w:val="24"/>
                <w:szCs w:val="24"/>
              </w:rPr>
              <w:lastRenderedPageBreak/>
              <w:t>количестве муниципальных образовательных организаций дошкольного образования или</w:t>
            </w:r>
            <w:r>
              <w:rPr>
                <w:rFonts w:ascii="Times New Roman" w:hAnsi="Times New Roman" w:cs="Times New Roman"/>
                <w:sz w:val="24"/>
                <w:szCs w:val="24"/>
              </w:rPr>
              <w:t xml:space="preserve"> требуют капитального ремонта, </w:t>
            </w:r>
            <w:r w:rsidRPr="000B4058">
              <w:rPr>
                <w:rFonts w:ascii="Times New Roman" w:hAnsi="Times New Roman" w:cs="Times New Roman"/>
                <w:sz w:val="24"/>
                <w:szCs w:val="24"/>
              </w:rPr>
              <w:t>в общем количестве муниципальных общеобразовательных организаций</w:t>
            </w:r>
          </w:p>
        </w:tc>
        <w:tc>
          <w:tcPr>
            <w:tcW w:w="1292" w:type="dxa"/>
          </w:tcPr>
          <w:p w:rsidR="00FD0446" w:rsidRPr="000B4058" w:rsidRDefault="00FD0446" w:rsidP="004A2AD7">
            <w:r w:rsidRPr="000B4058">
              <w:lastRenderedPageBreak/>
              <w:t>процентов</w:t>
            </w:r>
          </w:p>
        </w:tc>
        <w:tc>
          <w:tcPr>
            <w:tcW w:w="1643" w:type="dxa"/>
          </w:tcPr>
          <w:p w:rsidR="00FD0446" w:rsidRPr="000B4058" w:rsidRDefault="00FD0446" w:rsidP="004A2AD7">
            <w:pPr>
              <w:jc w:val="center"/>
            </w:pPr>
            <w:r w:rsidRPr="000B4058">
              <w:t>5,6</w:t>
            </w:r>
          </w:p>
        </w:tc>
        <w:tc>
          <w:tcPr>
            <w:tcW w:w="1371" w:type="dxa"/>
          </w:tcPr>
          <w:p w:rsidR="00FD0446" w:rsidRPr="000B4058" w:rsidRDefault="00FD0446" w:rsidP="004A2AD7">
            <w:pPr>
              <w:jc w:val="center"/>
            </w:pPr>
            <w:r>
              <w:t>6,3</w:t>
            </w:r>
          </w:p>
        </w:tc>
        <w:tc>
          <w:tcPr>
            <w:tcW w:w="1529" w:type="dxa"/>
          </w:tcPr>
          <w:p w:rsidR="00FD0446" w:rsidRPr="000B4058" w:rsidRDefault="00FD0446" w:rsidP="004A2AD7">
            <w:pPr>
              <w:jc w:val="center"/>
            </w:pPr>
            <w:r>
              <w:t>5,6</w:t>
            </w:r>
          </w:p>
        </w:tc>
        <w:tc>
          <w:tcPr>
            <w:tcW w:w="3505" w:type="dxa"/>
            <w:shd w:val="clear" w:color="auto" w:fill="auto"/>
          </w:tcPr>
          <w:p w:rsidR="00FD0446" w:rsidRPr="006202C0" w:rsidRDefault="00FD0446" w:rsidP="004A2AD7">
            <w:pPr>
              <w:jc w:val="both"/>
            </w:pPr>
            <w:r w:rsidRPr="006202C0">
              <w:t xml:space="preserve">Уменьшение доли ДОУ, требующих капремонта произошло за счет </w:t>
            </w:r>
            <w:r w:rsidRPr="006202C0">
              <w:lastRenderedPageBreak/>
              <w:t>осуществления капремонта ДОУ № 12 (январь-сентябрь 2019г)</w:t>
            </w:r>
          </w:p>
        </w:tc>
      </w:tr>
      <w:tr w:rsidR="00FD0446" w:rsidRPr="00807749" w:rsidTr="00FD0446">
        <w:tc>
          <w:tcPr>
            <w:tcW w:w="696" w:type="dxa"/>
          </w:tcPr>
          <w:p w:rsidR="00FD0446" w:rsidRPr="000B4058" w:rsidRDefault="00FD0446" w:rsidP="004A2AD7">
            <w:r w:rsidRPr="000B4058">
              <w:lastRenderedPageBreak/>
              <w:t>2.</w:t>
            </w:r>
            <w:r>
              <w:t>8</w:t>
            </w:r>
            <w:r w:rsidRPr="000B4058">
              <w:t>.</w:t>
            </w:r>
          </w:p>
        </w:tc>
        <w:tc>
          <w:tcPr>
            <w:tcW w:w="5199" w:type="dxa"/>
          </w:tcPr>
          <w:p w:rsidR="00FD0446" w:rsidRPr="000B4058" w:rsidRDefault="00FD0446" w:rsidP="004A2AD7">
            <w:pPr>
              <w:pStyle w:val="ConsPlusCell"/>
              <w:jc w:val="both"/>
              <w:rPr>
                <w:rFonts w:ascii="Times New Roman" w:hAnsi="Times New Roman" w:cs="Times New Roman"/>
                <w:sz w:val="24"/>
                <w:szCs w:val="24"/>
              </w:rPr>
            </w:pPr>
            <w:r w:rsidRPr="000B4058">
              <w:rPr>
                <w:rFonts w:ascii="Times New Roman" w:hAnsi="Times New Roman" w:cs="Times New Roman"/>
                <w:sz w:val="24"/>
                <w:szCs w:val="24"/>
              </w:rPr>
              <w:t xml:space="preserve">Доля обучающихся с ограниченными возможностями здоровья, в том числе обучающихся с умственной отсталостью (интеллектуальными нарушениями), для которых созданы специальные условия получения образования в соответствии с рекомендациями психолого-педагогической комиссии, от общего числа обучающихся с ограниченными возможностями здоровья, в том числе обучающихся с умственной отсталостью (интеллектуальными нарушениями) получивших рекомендации психолого-медико-педагогической комиссии </w:t>
            </w:r>
          </w:p>
        </w:tc>
        <w:tc>
          <w:tcPr>
            <w:tcW w:w="1292" w:type="dxa"/>
          </w:tcPr>
          <w:p w:rsidR="00FD0446" w:rsidRPr="000B4058" w:rsidRDefault="00FD0446" w:rsidP="004A2AD7"/>
        </w:tc>
        <w:tc>
          <w:tcPr>
            <w:tcW w:w="1643" w:type="dxa"/>
          </w:tcPr>
          <w:p w:rsidR="00FD0446" w:rsidRPr="000B4058" w:rsidRDefault="00FD0446" w:rsidP="004A2AD7">
            <w:pPr>
              <w:jc w:val="center"/>
            </w:pPr>
          </w:p>
        </w:tc>
        <w:tc>
          <w:tcPr>
            <w:tcW w:w="1371" w:type="dxa"/>
          </w:tcPr>
          <w:p w:rsidR="00FD0446" w:rsidRPr="000B4058" w:rsidRDefault="00FD0446" w:rsidP="004A2AD7">
            <w:pPr>
              <w:jc w:val="center"/>
            </w:pPr>
            <w:r w:rsidRPr="000B4058">
              <w:t>92</w:t>
            </w:r>
          </w:p>
        </w:tc>
        <w:tc>
          <w:tcPr>
            <w:tcW w:w="1529" w:type="dxa"/>
          </w:tcPr>
          <w:p w:rsidR="00FD0446" w:rsidRPr="000B4058" w:rsidRDefault="00FD0446" w:rsidP="004A2AD7">
            <w:pPr>
              <w:jc w:val="center"/>
            </w:pPr>
            <w:r w:rsidRPr="000B4058">
              <w:t>92</w:t>
            </w:r>
          </w:p>
        </w:tc>
        <w:tc>
          <w:tcPr>
            <w:tcW w:w="3505" w:type="dxa"/>
          </w:tcPr>
          <w:p w:rsidR="00FD0446" w:rsidRPr="000B4058" w:rsidRDefault="00FD0446" w:rsidP="004A2AD7">
            <w:pPr>
              <w:jc w:val="both"/>
            </w:pPr>
          </w:p>
        </w:tc>
      </w:tr>
      <w:tr w:rsidR="00FD0446" w:rsidRPr="00807749" w:rsidTr="00FD0446">
        <w:tc>
          <w:tcPr>
            <w:tcW w:w="696" w:type="dxa"/>
          </w:tcPr>
          <w:p w:rsidR="00FD0446" w:rsidRPr="00807749" w:rsidRDefault="00FD0446" w:rsidP="004A2AD7">
            <w:r w:rsidRPr="00807749">
              <w:t>2.</w:t>
            </w:r>
            <w:r>
              <w:t>9</w:t>
            </w:r>
            <w:r w:rsidRPr="00807749">
              <w:t>.</w:t>
            </w:r>
          </w:p>
        </w:tc>
        <w:tc>
          <w:tcPr>
            <w:tcW w:w="5199" w:type="dxa"/>
          </w:tcPr>
          <w:p w:rsidR="00FD0446" w:rsidRPr="00CF15C5" w:rsidRDefault="00FD0446" w:rsidP="004A2AD7">
            <w:pPr>
              <w:jc w:val="both"/>
            </w:pPr>
            <w:r w:rsidRPr="00CF15C5">
              <w:t>Обеспеченность школьников сбалансированным горячим питанием</w:t>
            </w:r>
          </w:p>
        </w:tc>
        <w:tc>
          <w:tcPr>
            <w:tcW w:w="1292" w:type="dxa"/>
          </w:tcPr>
          <w:p w:rsidR="00FD0446" w:rsidRPr="00CF15C5" w:rsidRDefault="00FD0446" w:rsidP="004A2AD7">
            <w:r w:rsidRPr="00CF15C5">
              <w:t>процентов</w:t>
            </w:r>
          </w:p>
        </w:tc>
        <w:tc>
          <w:tcPr>
            <w:tcW w:w="1643" w:type="dxa"/>
          </w:tcPr>
          <w:p w:rsidR="00FD0446" w:rsidRPr="00CF15C5" w:rsidRDefault="00FD0446" w:rsidP="004A2AD7">
            <w:pPr>
              <w:jc w:val="center"/>
            </w:pPr>
            <w:r w:rsidRPr="00CF15C5">
              <w:t>97</w:t>
            </w:r>
          </w:p>
        </w:tc>
        <w:tc>
          <w:tcPr>
            <w:tcW w:w="1371" w:type="dxa"/>
          </w:tcPr>
          <w:p w:rsidR="00FD0446" w:rsidRPr="00CF15C5" w:rsidRDefault="00FD0446" w:rsidP="004A2AD7">
            <w:pPr>
              <w:jc w:val="center"/>
            </w:pPr>
            <w:r w:rsidRPr="00CF15C5">
              <w:t>96</w:t>
            </w:r>
          </w:p>
        </w:tc>
        <w:tc>
          <w:tcPr>
            <w:tcW w:w="1529" w:type="dxa"/>
          </w:tcPr>
          <w:p w:rsidR="00FD0446" w:rsidRPr="00CF15C5" w:rsidRDefault="00FD0446" w:rsidP="004A2AD7">
            <w:pPr>
              <w:jc w:val="center"/>
            </w:pPr>
            <w:r w:rsidRPr="00CF15C5">
              <w:t>96</w:t>
            </w:r>
          </w:p>
        </w:tc>
        <w:tc>
          <w:tcPr>
            <w:tcW w:w="3505" w:type="dxa"/>
          </w:tcPr>
          <w:p w:rsidR="00FD0446" w:rsidRPr="0030433E" w:rsidRDefault="00FD0446" w:rsidP="004A2AD7">
            <w:pPr>
              <w:jc w:val="both"/>
              <w:rPr>
                <w:color w:val="00B050"/>
              </w:rPr>
            </w:pPr>
          </w:p>
        </w:tc>
      </w:tr>
      <w:tr w:rsidR="00FD0446" w:rsidRPr="00807749" w:rsidTr="00FD0446">
        <w:tc>
          <w:tcPr>
            <w:tcW w:w="696" w:type="dxa"/>
          </w:tcPr>
          <w:p w:rsidR="00FD0446" w:rsidRPr="00807749" w:rsidRDefault="00FD0446" w:rsidP="004A2AD7">
            <w:r w:rsidRPr="00807749">
              <w:t>2.1</w:t>
            </w:r>
            <w:r>
              <w:t>0</w:t>
            </w:r>
            <w:r w:rsidRPr="00807749">
              <w:t>.</w:t>
            </w:r>
          </w:p>
        </w:tc>
        <w:tc>
          <w:tcPr>
            <w:tcW w:w="5199" w:type="dxa"/>
          </w:tcPr>
          <w:p w:rsidR="00FD0446" w:rsidRPr="00D164C4" w:rsidRDefault="00FD0446" w:rsidP="004A2AD7">
            <w:pPr>
              <w:jc w:val="both"/>
            </w:pPr>
            <w:r w:rsidRPr="00D164C4">
              <w:t xml:space="preserve">Доля обучающихся муниципальных общеобразовательных организаций обеспеченных 2-х разовым горячим питанием в общей </w:t>
            </w:r>
            <w:proofErr w:type="gramStart"/>
            <w:r w:rsidRPr="00D164C4">
              <w:t>численности</w:t>
            </w:r>
            <w:proofErr w:type="gramEnd"/>
            <w:r w:rsidRPr="00D164C4">
              <w:t xml:space="preserve"> обучающихся в муниципальных общеобразовательных организаций. Увеличение охвата детей двухразовым питанием</w:t>
            </w:r>
          </w:p>
        </w:tc>
        <w:tc>
          <w:tcPr>
            <w:tcW w:w="1292" w:type="dxa"/>
          </w:tcPr>
          <w:p w:rsidR="00FD0446" w:rsidRPr="00D164C4" w:rsidRDefault="00FD0446" w:rsidP="004A2AD7"/>
        </w:tc>
        <w:tc>
          <w:tcPr>
            <w:tcW w:w="1643" w:type="dxa"/>
          </w:tcPr>
          <w:p w:rsidR="00FD0446" w:rsidRPr="00D164C4" w:rsidRDefault="00FD0446" w:rsidP="004A2AD7">
            <w:pPr>
              <w:jc w:val="center"/>
            </w:pPr>
          </w:p>
        </w:tc>
        <w:tc>
          <w:tcPr>
            <w:tcW w:w="1371" w:type="dxa"/>
          </w:tcPr>
          <w:p w:rsidR="00FD0446" w:rsidRPr="00D164C4" w:rsidRDefault="00FD0446" w:rsidP="004A2AD7">
            <w:pPr>
              <w:jc w:val="center"/>
            </w:pPr>
            <w:r w:rsidRPr="00D164C4">
              <w:t>38</w:t>
            </w:r>
          </w:p>
        </w:tc>
        <w:tc>
          <w:tcPr>
            <w:tcW w:w="1529" w:type="dxa"/>
          </w:tcPr>
          <w:p w:rsidR="00FD0446" w:rsidRPr="00D164C4" w:rsidRDefault="00FD0446" w:rsidP="004A2AD7">
            <w:pPr>
              <w:jc w:val="center"/>
            </w:pPr>
            <w:r w:rsidRPr="00D164C4">
              <w:t>38</w:t>
            </w:r>
          </w:p>
        </w:tc>
        <w:tc>
          <w:tcPr>
            <w:tcW w:w="3505" w:type="dxa"/>
          </w:tcPr>
          <w:p w:rsidR="00FD0446" w:rsidRPr="0030433E" w:rsidRDefault="00FD0446" w:rsidP="004A2AD7">
            <w:pPr>
              <w:jc w:val="both"/>
              <w:rPr>
                <w:color w:val="00B050"/>
              </w:rPr>
            </w:pPr>
          </w:p>
        </w:tc>
      </w:tr>
      <w:tr w:rsidR="00FD0446" w:rsidRPr="00807749" w:rsidTr="00FD0446">
        <w:tc>
          <w:tcPr>
            <w:tcW w:w="696" w:type="dxa"/>
          </w:tcPr>
          <w:p w:rsidR="00FD0446" w:rsidRPr="00807749" w:rsidRDefault="00FD0446" w:rsidP="004A2AD7">
            <w:r w:rsidRPr="00807749">
              <w:t>2.</w:t>
            </w:r>
            <w:r>
              <w:t>11</w:t>
            </w:r>
            <w:r w:rsidRPr="00807749">
              <w:t>.</w:t>
            </w:r>
          </w:p>
        </w:tc>
        <w:tc>
          <w:tcPr>
            <w:tcW w:w="5199" w:type="dxa"/>
          </w:tcPr>
          <w:p w:rsidR="00FD0446" w:rsidRPr="003A6623" w:rsidRDefault="00FD0446" w:rsidP="004A2AD7">
            <w:pPr>
              <w:pStyle w:val="ConsPlusCell"/>
              <w:jc w:val="both"/>
              <w:rPr>
                <w:rFonts w:ascii="Times New Roman" w:hAnsi="Times New Roman" w:cs="Times New Roman"/>
                <w:sz w:val="24"/>
                <w:szCs w:val="24"/>
              </w:rPr>
            </w:pPr>
            <w:r w:rsidRPr="003A6623">
              <w:rPr>
                <w:rFonts w:ascii="Times New Roman" w:hAnsi="Times New Roman" w:cs="Times New Roman"/>
                <w:sz w:val="24"/>
                <w:szCs w:val="24"/>
              </w:rPr>
              <w:t>Среднее количество обучающихся общеобразовательных учреждений на 1 компьютер</w:t>
            </w:r>
          </w:p>
        </w:tc>
        <w:tc>
          <w:tcPr>
            <w:tcW w:w="1292" w:type="dxa"/>
          </w:tcPr>
          <w:p w:rsidR="00FD0446" w:rsidRPr="00807749" w:rsidRDefault="00FD0446" w:rsidP="004A2AD7">
            <w:r w:rsidRPr="00807749">
              <w:t>единиц</w:t>
            </w:r>
          </w:p>
        </w:tc>
        <w:tc>
          <w:tcPr>
            <w:tcW w:w="1643" w:type="dxa"/>
          </w:tcPr>
          <w:p w:rsidR="00FD0446" w:rsidRPr="00807749" w:rsidRDefault="00FD0446" w:rsidP="004A2AD7">
            <w:pPr>
              <w:jc w:val="center"/>
            </w:pPr>
            <w:r w:rsidRPr="00807749">
              <w:t>11</w:t>
            </w:r>
          </w:p>
        </w:tc>
        <w:tc>
          <w:tcPr>
            <w:tcW w:w="1371" w:type="dxa"/>
          </w:tcPr>
          <w:p w:rsidR="00FD0446" w:rsidRPr="00807749" w:rsidRDefault="00FD0446" w:rsidP="004A2AD7">
            <w:pPr>
              <w:jc w:val="center"/>
            </w:pPr>
            <w:r>
              <w:t>11</w:t>
            </w:r>
          </w:p>
        </w:tc>
        <w:tc>
          <w:tcPr>
            <w:tcW w:w="1529" w:type="dxa"/>
          </w:tcPr>
          <w:p w:rsidR="00FD0446" w:rsidRPr="003D021C" w:rsidRDefault="00FD0446" w:rsidP="004A2AD7">
            <w:pPr>
              <w:jc w:val="center"/>
            </w:pPr>
            <w:r w:rsidRPr="003D021C">
              <w:t>11</w:t>
            </w:r>
          </w:p>
        </w:tc>
        <w:tc>
          <w:tcPr>
            <w:tcW w:w="3505" w:type="dxa"/>
          </w:tcPr>
          <w:p w:rsidR="00FD0446" w:rsidRPr="003A6623" w:rsidRDefault="00FD0446" w:rsidP="004A2AD7">
            <w:pPr>
              <w:rPr>
                <w:highlight w:val="yellow"/>
              </w:rPr>
            </w:pPr>
          </w:p>
        </w:tc>
      </w:tr>
      <w:tr w:rsidR="00FD0446" w:rsidRPr="00807749" w:rsidTr="00FD0446">
        <w:tc>
          <w:tcPr>
            <w:tcW w:w="696" w:type="dxa"/>
          </w:tcPr>
          <w:p w:rsidR="00FD0446" w:rsidRPr="00807749" w:rsidRDefault="00FD0446" w:rsidP="004A2AD7">
            <w:r w:rsidRPr="00807749">
              <w:t>2.</w:t>
            </w:r>
            <w:r>
              <w:t>12</w:t>
            </w:r>
            <w:r w:rsidRPr="00807749">
              <w:t>.</w:t>
            </w:r>
          </w:p>
        </w:tc>
        <w:tc>
          <w:tcPr>
            <w:tcW w:w="5199" w:type="dxa"/>
          </w:tcPr>
          <w:p w:rsidR="00FD0446" w:rsidRPr="00CF15C5" w:rsidRDefault="00FD0446" w:rsidP="004A2AD7">
            <w:pPr>
              <w:jc w:val="both"/>
            </w:pPr>
            <w:r w:rsidRPr="00CF15C5">
              <w:t>Доля учителей общеобразовательных учреждений, имеющих стаж педагогической работы до 5 лет</w:t>
            </w:r>
          </w:p>
        </w:tc>
        <w:tc>
          <w:tcPr>
            <w:tcW w:w="1292" w:type="dxa"/>
          </w:tcPr>
          <w:p w:rsidR="00FD0446" w:rsidRPr="00CF15C5" w:rsidRDefault="00FD0446" w:rsidP="004A2AD7">
            <w:r w:rsidRPr="00CF15C5">
              <w:t>процентов</w:t>
            </w:r>
          </w:p>
        </w:tc>
        <w:tc>
          <w:tcPr>
            <w:tcW w:w="1643" w:type="dxa"/>
          </w:tcPr>
          <w:p w:rsidR="00FD0446" w:rsidRPr="00CF15C5" w:rsidRDefault="00FD0446" w:rsidP="004A2AD7">
            <w:pPr>
              <w:jc w:val="center"/>
            </w:pPr>
            <w:r w:rsidRPr="00CF15C5">
              <w:t>25</w:t>
            </w:r>
          </w:p>
        </w:tc>
        <w:tc>
          <w:tcPr>
            <w:tcW w:w="1371" w:type="dxa"/>
          </w:tcPr>
          <w:p w:rsidR="00FD0446" w:rsidRPr="00CF15C5" w:rsidRDefault="00FD0446" w:rsidP="004A2AD7">
            <w:pPr>
              <w:jc w:val="center"/>
            </w:pPr>
            <w:r w:rsidRPr="00CF15C5">
              <w:t>28</w:t>
            </w:r>
          </w:p>
        </w:tc>
        <w:tc>
          <w:tcPr>
            <w:tcW w:w="1529" w:type="dxa"/>
          </w:tcPr>
          <w:p w:rsidR="00FD0446" w:rsidRPr="00CF15C5" w:rsidRDefault="00FD0446" w:rsidP="004A2AD7">
            <w:pPr>
              <w:jc w:val="center"/>
            </w:pPr>
            <w:r w:rsidRPr="00CF15C5">
              <w:t>24</w:t>
            </w:r>
          </w:p>
        </w:tc>
        <w:tc>
          <w:tcPr>
            <w:tcW w:w="3505" w:type="dxa"/>
          </w:tcPr>
          <w:p w:rsidR="00FD0446" w:rsidRPr="00CF15C5" w:rsidRDefault="00FD0446" w:rsidP="004A2AD7">
            <w:r w:rsidRPr="00CF15C5">
              <w:t>Снижение показателя связан</w:t>
            </w:r>
            <w:r>
              <w:t>о</w:t>
            </w:r>
            <w:r w:rsidRPr="00CF15C5">
              <w:t xml:space="preserve"> с отсутствием выпускников ВУЗов и </w:t>
            </w:r>
            <w:proofErr w:type="spellStart"/>
            <w:r w:rsidRPr="00CF15C5">
              <w:t>СУЗов</w:t>
            </w:r>
            <w:proofErr w:type="spellEnd"/>
            <w:r w:rsidRPr="00CF15C5">
              <w:t xml:space="preserve"> идти в профессию</w:t>
            </w:r>
          </w:p>
        </w:tc>
      </w:tr>
      <w:tr w:rsidR="00FD0446" w:rsidRPr="00807749" w:rsidTr="00FD0446">
        <w:tc>
          <w:tcPr>
            <w:tcW w:w="696" w:type="dxa"/>
          </w:tcPr>
          <w:p w:rsidR="00FD0446" w:rsidRPr="00807749" w:rsidRDefault="00FD0446" w:rsidP="004A2AD7">
            <w:r w:rsidRPr="00807749">
              <w:lastRenderedPageBreak/>
              <w:t>2.</w:t>
            </w:r>
            <w:r>
              <w:t>13</w:t>
            </w:r>
            <w:r w:rsidRPr="00807749">
              <w:t>.</w:t>
            </w:r>
          </w:p>
        </w:tc>
        <w:tc>
          <w:tcPr>
            <w:tcW w:w="5199" w:type="dxa"/>
          </w:tcPr>
          <w:p w:rsidR="00FD0446" w:rsidRPr="00CF15C5" w:rsidRDefault="00FD0446" w:rsidP="004A2AD7">
            <w:pPr>
              <w:jc w:val="both"/>
            </w:pPr>
            <w:r w:rsidRPr="00CF15C5">
              <w:t>Доля педагогических работников образовательных учреждений, в возрасте до 30 лет</w:t>
            </w:r>
          </w:p>
        </w:tc>
        <w:tc>
          <w:tcPr>
            <w:tcW w:w="1292" w:type="dxa"/>
          </w:tcPr>
          <w:p w:rsidR="00FD0446" w:rsidRPr="00CF15C5" w:rsidRDefault="00FD0446" w:rsidP="004A2AD7">
            <w:r w:rsidRPr="00CF15C5">
              <w:t>процентов</w:t>
            </w:r>
          </w:p>
        </w:tc>
        <w:tc>
          <w:tcPr>
            <w:tcW w:w="1643" w:type="dxa"/>
          </w:tcPr>
          <w:p w:rsidR="00FD0446" w:rsidRPr="00CF15C5" w:rsidRDefault="00FD0446" w:rsidP="004A2AD7">
            <w:pPr>
              <w:jc w:val="center"/>
            </w:pPr>
            <w:r w:rsidRPr="00CF15C5">
              <w:t>26</w:t>
            </w:r>
          </w:p>
        </w:tc>
        <w:tc>
          <w:tcPr>
            <w:tcW w:w="1371" w:type="dxa"/>
          </w:tcPr>
          <w:p w:rsidR="00FD0446" w:rsidRPr="00CF15C5" w:rsidRDefault="00FD0446" w:rsidP="004A2AD7">
            <w:pPr>
              <w:jc w:val="center"/>
            </w:pPr>
            <w:r w:rsidRPr="00CF15C5">
              <w:t>30</w:t>
            </w:r>
          </w:p>
        </w:tc>
        <w:tc>
          <w:tcPr>
            <w:tcW w:w="1529" w:type="dxa"/>
          </w:tcPr>
          <w:p w:rsidR="00FD0446" w:rsidRPr="00CF15C5" w:rsidRDefault="00FD0446" w:rsidP="004A2AD7">
            <w:pPr>
              <w:jc w:val="center"/>
            </w:pPr>
            <w:r w:rsidRPr="00CF15C5">
              <w:t>23</w:t>
            </w:r>
          </w:p>
        </w:tc>
        <w:tc>
          <w:tcPr>
            <w:tcW w:w="3505" w:type="dxa"/>
          </w:tcPr>
          <w:p w:rsidR="00FD0446" w:rsidRPr="005A4B22" w:rsidRDefault="00FD0446" w:rsidP="004A2AD7">
            <w:pPr>
              <w:rPr>
                <w:color w:val="00B050"/>
                <w:highlight w:val="yellow"/>
              </w:rPr>
            </w:pPr>
            <w:r w:rsidRPr="00CF15C5">
              <w:t>Снижение показателя связан</w:t>
            </w:r>
            <w:r>
              <w:t>о</w:t>
            </w:r>
            <w:r w:rsidRPr="00CF15C5">
              <w:t xml:space="preserve"> с отсутствием</w:t>
            </w:r>
            <w:r>
              <w:t xml:space="preserve"> притока молодых специалистов</w:t>
            </w:r>
          </w:p>
        </w:tc>
      </w:tr>
      <w:tr w:rsidR="00FD0446" w:rsidRPr="00807749" w:rsidTr="00FD0446">
        <w:tc>
          <w:tcPr>
            <w:tcW w:w="696" w:type="dxa"/>
          </w:tcPr>
          <w:p w:rsidR="00FD0446" w:rsidRPr="00807749" w:rsidRDefault="00FD0446" w:rsidP="004A2AD7">
            <w:r w:rsidRPr="00807749">
              <w:t>2.</w:t>
            </w:r>
            <w:r>
              <w:t>14</w:t>
            </w:r>
            <w:r w:rsidRPr="00807749">
              <w:t>.</w:t>
            </w:r>
          </w:p>
        </w:tc>
        <w:tc>
          <w:tcPr>
            <w:tcW w:w="5199" w:type="dxa"/>
          </w:tcPr>
          <w:p w:rsidR="00FD0446" w:rsidRPr="003A6623" w:rsidRDefault="00FD0446" w:rsidP="004A2AD7">
            <w:pPr>
              <w:jc w:val="both"/>
            </w:pPr>
            <w:r w:rsidRPr="003A6623">
              <w:t>Доля педагогических работников системы общего образования, повысивших квалификацию или прошедших подготовку, от их общего числа</w:t>
            </w:r>
          </w:p>
        </w:tc>
        <w:tc>
          <w:tcPr>
            <w:tcW w:w="1292" w:type="dxa"/>
          </w:tcPr>
          <w:p w:rsidR="00FD0446" w:rsidRPr="00807749" w:rsidRDefault="00FD0446" w:rsidP="004A2AD7">
            <w:r w:rsidRPr="00807749">
              <w:t>процентов</w:t>
            </w:r>
          </w:p>
        </w:tc>
        <w:tc>
          <w:tcPr>
            <w:tcW w:w="1643" w:type="dxa"/>
          </w:tcPr>
          <w:p w:rsidR="00FD0446" w:rsidRPr="00807749" w:rsidRDefault="00FD0446" w:rsidP="004A2AD7">
            <w:pPr>
              <w:jc w:val="center"/>
            </w:pPr>
            <w:r w:rsidRPr="00807749">
              <w:t>36</w:t>
            </w:r>
          </w:p>
        </w:tc>
        <w:tc>
          <w:tcPr>
            <w:tcW w:w="1371" w:type="dxa"/>
          </w:tcPr>
          <w:p w:rsidR="00FD0446" w:rsidRPr="00807749" w:rsidRDefault="00FD0446" w:rsidP="004A2AD7">
            <w:pPr>
              <w:jc w:val="center"/>
            </w:pPr>
            <w:r w:rsidRPr="00807749">
              <w:t>34</w:t>
            </w:r>
          </w:p>
        </w:tc>
        <w:tc>
          <w:tcPr>
            <w:tcW w:w="1529" w:type="dxa"/>
          </w:tcPr>
          <w:p w:rsidR="00FD0446" w:rsidRPr="00807749" w:rsidRDefault="00FD0446" w:rsidP="004A2AD7">
            <w:pPr>
              <w:jc w:val="center"/>
            </w:pPr>
            <w:r>
              <w:t>34</w:t>
            </w:r>
          </w:p>
        </w:tc>
        <w:tc>
          <w:tcPr>
            <w:tcW w:w="3505" w:type="dxa"/>
          </w:tcPr>
          <w:p w:rsidR="00FD0446" w:rsidRPr="00807749" w:rsidRDefault="00FD0446" w:rsidP="004A2AD7">
            <w:pPr>
              <w:jc w:val="both"/>
            </w:pPr>
          </w:p>
        </w:tc>
      </w:tr>
      <w:tr w:rsidR="00FD0446" w:rsidRPr="00807749" w:rsidTr="00FD0446">
        <w:tc>
          <w:tcPr>
            <w:tcW w:w="696" w:type="dxa"/>
          </w:tcPr>
          <w:p w:rsidR="00FD0446" w:rsidRPr="00807749" w:rsidRDefault="00FD0446" w:rsidP="004A2AD7">
            <w:r w:rsidRPr="00807749">
              <w:t>2.</w:t>
            </w:r>
            <w:r>
              <w:t>15</w:t>
            </w:r>
            <w:r w:rsidRPr="00807749">
              <w:t>.</w:t>
            </w:r>
          </w:p>
        </w:tc>
        <w:tc>
          <w:tcPr>
            <w:tcW w:w="5199" w:type="dxa"/>
          </w:tcPr>
          <w:p w:rsidR="00FD0446" w:rsidRPr="00D164C4" w:rsidRDefault="00FD0446" w:rsidP="004A2AD7">
            <w:pPr>
              <w:jc w:val="both"/>
            </w:pPr>
            <w:r w:rsidRPr="00D164C4">
              <w:t>Удельный вес численности обучающихся в возрасте от 7 до 18 лет, охваченных доврачебной диагностикой</w:t>
            </w:r>
          </w:p>
        </w:tc>
        <w:tc>
          <w:tcPr>
            <w:tcW w:w="1292" w:type="dxa"/>
          </w:tcPr>
          <w:p w:rsidR="00FD0446" w:rsidRPr="00D164C4" w:rsidRDefault="00FD0446" w:rsidP="004A2AD7">
            <w:r w:rsidRPr="00D164C4">
              <w:t>процентов</w:t>
            </w:r>
          </w:p>
        </w:tc>
        <w:tc>
          <w:tcPr>
            <w:tcW w:w="1643" w:type="dxa"/>
          </w:tcPr>
          <w:p w:rsidR="00FD0446" w:rsidRPr="00D164C4" w:rsidRDefault="00FD0446" w:rsidP="004A2AD7">
            <w:pPr>
              <w:jc w:val="center"/>
            </w:pPr>
            <w:r w:rsidRPr="00D164C4">
              <w:t>66,6</w:t>
            </w:r>
          </w:p>
        </w:tc>
        <w:tc>
          <w:tcPr>
            <w:tcW w:w="1371" w:type="dxa"/>
          </w:tcPr>
          <w:p w:rsidR="00FD0446" w:rsidRPr="00D164C4" w:rsidRDefault="00FD0446" w:rsidP="004A2AD7">
            <w:pPr>
              <w:jc w:val="center"/>
            </w:pPr>
            <w:r w:rsidRPr="00D164C4">
              <w:t>52</w:t>
            </w:r>
          </w:p>
        </w:tc>
        <w:tc>
          <w:tcPr>
            <w:tcW w:w="1529" w:type="dxa"/>
          </w:tcPr>
          <w:p w:rsidR="00FD0446" w:rsidRPr="00D164C4" w:rsidRDefault="00FD0446" w:rsidP="004A2AD7">
            <w:pPr>
              <w:jc w:val="center"/>
            </w:pPr>
            <w:r w:rsidRPr="00D164C4">
              <w:t>59,5</w:t>
            </w:r>
          </w:p>
        </w:tc>
        <w:tc>
          <w:tcPr>
            <w:tcW w:w="3505" w:type="dxa"/>
          </w:tcPr>
          <w:p w:rsidR="00FD0446" w:rsidRPr="00D164C4" w:rsidRDefault="00FD0446" w:rsidP="004A2AD7">
            <w:pPr>
              <w:jc w:val="both"/>
            </w:pPr>
            <w:r w:rsidRPr="00D164C4">
              <w:t>Организация работы АРМИС на базе 7 общеобразовательных организаций, увеличение количества обследуемых детей</w:t>
            </w:r>
          </w:p>
        </w:tc>
      </w:tr>
      <w:tr w:rsidR="00FD0446" w:rsidRPr="00807749" w:rsidTr="00FD0446">
        <w:tc>
          <w:tcPr>
            <w:tcW w:w="696" w:type="dxa"/>
          </w:tcPr>
          <w:p w:rsidR="00FD0446" w:rsidRPr="00807749" w:rsidRDefault="00FD0446" w:rsidP="004A2AD7">
            <w:r>
              <w:t>2.16</w:t>
            </w:r>
            <w:r w:rsidRPr="00807749">
              <w:t>.</w:t>
            </w:r>
          </w:p>
        </w:tc>
        <w:tc>
          <w:tcPr>
            <w:tcW w:w="5199" w:type="dxa"/>
            <w:tcBorders>
              <w:top w:val="single" w:sz="4" w:space="0" w:color="auto"/>
              <w:left w:val="single" w:sz="4" w:space="0" w:color="auto"/>
              <w:bottom w:val="single" w:sz="4" w:space="0" w:color="auto"/>
              <w:right w:val="single" w:sz="4" w:space="0" w:color="auto"/>
            </w:tcBorders>
          </w:tcPr>
          <w:p w:rsidR="00FD0446" w:rsidRPr="00D164C4" w:rsidRDefault="00FD0446" w:rsidP="004A2AD7">
            <w:pPr>
              <w:jc w:val="both"/>
            </w:pPr>
            <w:r w:rsidRPr="00D164C4">
              <w:t>Удельный вес численности обучающихся в первую смену в общей численности обучающихся по образовательным программам начального общего, основного общего, среднего общего образования по очной форме обучения.</w:t>
            </w:r>
          </w:p>
        </w:tc>
        <w:tc>
          <w:tcPr>
            <w:tcW w:w="1292" w:type="dxa"/>
          </w:tcPr>
          <w:p w:rsidR="00FD0446" w:rsidRPr="00D164C4" w:rsidRDefault="00FD0446" w:rsidP="004A2AD7">
            <w:r w:rsidRPr="00D164C4">
              <w:t>процентов</w:t>
            </w:r>
          </w:p>
        </w:tc>
        <w:tc>
          <w:tcPr>
            <w:tcW w:w="1643" w:type="dxa"/>
          </w:tcPr>
          <w:p w:rsidR="00FD0446" w:rsidRPr="00D164C4" w:rsidRDefault="00FD0446" w:rsidP="004A2AD7">
            <w:pPr>
              <w:jc w:val="center"/>
            </w:pPr>
          </w:p>
        </w:tc>
        <w:tc>
          <w:tcPr>
            <w:tcW w:w="1371" w:type="dxa"/>
          </w:tcPr>
          <w:p w:rsidR="00FD0446" w:rsidRPr="00D164C4" w:rsidRDefault="00FD0446" w:rsidP="004A2AD7">
            <w:pPr>
              <w:jc w:val="center"/>
            </w:pPr>
            <w:r w:rsidRPr="00D164C4">
              <w:t>64,5</w:t>
            </w:r>
          </w:p>
        </w:tc>
        <w:tc>
          <w:tcPr>
            <w:tcW w:w="1529" w:type="dxa"/>
          </w:tcPr>
          <w:p w:rsidR="00FD0446" w:rsidRPr="00D164C4" w:rsidRDefault="00FD0446" w:rsidP="004A2AD7">
            <w:pPr>
              <w:jc w:val="center"/>
            </w:pPr>
            <w:r w:rsidRPr="00D164C4">
              <w:t>60</w:t>
            </w:r>
          </w:p>
        </w:tc>
        <w:tc>
          <w:tcPr>
            <w:tcW w:w="3505" w:type="dxa"/>
          </w:tcPr>
          <w:p w:rsidR="00FD0446" w:rsidRPr="00D164C4" w:rsidRDefault="00FD0446" w:rsidP="004A2AD7">
            <w:pPr>
              <w:jc w:val="both"/>
            </w:pPr>
            <w:r w:rsidRPr="00D164C4">
              <w:t>Отрицательная динамика показателя обусловлена ростом контингента (6%) при сохранении прежних площадей.</w:t>
            </w:r>
          </w:p>
        </w:tc>
      </w:tr>
      <w:tr w:rsidR="00FD0446" w:rsidRPr="00807749" w:rsidTr="00FD0446">
        <w:tc>
          <w:tcPr>
            <w:tcW w:w="696" w:type="dxa"/>
          </w:tcPr>
          <w:p w:rsidR="00FD0446" w:rsidRPr="00807749" w:rsidRDefault="00FD0446" w:rsidP="004A2AD7">
            <w:r w:rsidRPr="00807749">
              <w:t>2.</w:t>
            </w:r>
            <w:r>
              <w:t>17</w:t>
            </w:r>
          </w:p>
        </w:tc>
        <w:tc>
          <w:tcPr>
            <w:tcW w:w="5199" w:type="dxa"/>
            <w:tcBorders>
              <w:top w:val="single" w:sz="4" w:space="0" w:color="auto"/>
              <w:left w:val="single" w:sz="4" w:space="0" w:color="auto"/>
              <w:bottom w:val="single" w:sz="4" w:space="0" w:color="auto"/>
              <w:right w:val="single" w:sz="4" w:space="0" w:color="auto"/>
            </w:tcBorders>
          </w:tcPr>
          <w:p w:rsidR="00FD0446" w:rsidRPr="00D164C4" w:rsidRDefault="00FD0446" w:rsidP="004A2AD7">
            <w:pPr>
              <w:jc w:val="both"/>
            </w:pPr>
            <w:r w:rsidRPr="00D164C4">
              <w:t>Доля муниципальных образовательных организаций, прошедших независимую оценку качества условий осуществления образовательной деятельности, от числа образовательных организаций, подлежащих независимой оценке в текущем году</w:t>
            </w:r>
          </w:p>
        </w:tc>
        <w:tc>
          <w:tcPr>
            <w:tcW w:w="1292" w:type="dxa"/>
          </w:tcPr>
          <w:p w:rsidR="00FD0446" w:rsidRPr="00D164C4" w:rsidRDefault="00FD0446" w:rsidP="004A2AD7">
            <w:r w:rsidRPr="00D164C4">
              <w:t>процентов</w:t>
            </w:r>
          </w:p>
        </w:tc>
        <w:tc>
          <w:tcPr>
            <w:tcW w:w="1643" w:type="dxa"/>
          </w:tcPr>
          <w:p w:rsidR="00FD0446" w:rsidRPr="00D164C4" w:rsidRDefault="00FD0446" w:rsidP="004A2AD7">
            <w:pPr>
              <w:jc w:val="center"/>
            </w:pPr>
          </w:p>
        </w:tc>
        <w:tc>
          <w:tcPr>
            <w:tcW w:w="1371" w:type="dxa"/>
          </w:tcPr>
          <w:p w:rsidR="00FD0446" w:rsidRPr="00D164C4" w:rsidRDefault="00FD0446" w:rsidP="004A2AD7">
            <w:pPr>
              <w:jc w:val="center"/>
            </w:pPr>
            <w:r>
              <w:t>12,5</w:t>
            </w:r>
          </w:p>
        </w:tc>
        <w:tc>
          <w:tcPr>
            <w:tcW w:w="1529" w:type="dxa"/>
          </w:tcPr>
          <w:p w:rsidR="00FD0446" w:rsidRPr="00D164C4" w:rsidRDefault="00FD0446" w:rsidP="004A2AD7">
            <w:pPr>
              <w:jc w:val="center"/>
            </w:pPr>
            <w:r w:rsidRPr="00D164C4">
              <w:t>12,5</w:t>
            </w:r>
          </w:p>
        </w:tc>
        <w:tc>
          <w:tcPr>
            <w:tcW w:w="3505" w:type="dxa"/>
          </w:tcPr>
          <w:p w:rsidR="00FD0446" w:rsidRPr="00807749" w:rsidRDefault="00FD0446" w:rsidP="004A2AD7">
            <w:pPr>
              <w:jc w:val="both"/>
            </w:pPr>
          </w:p>
        </w:tc>
      </w:tr>
      <w:tr w:rsidR="00FD0446" w:rsidRPr="00807749" w:rsidTr="00FD0446">
        <w:tc>
          <w:tcPr>
            <w:tcW w:w="696" w:type="dxa"/>
          </w:tcPr>
          <w:p w:rsidR="00FD0446" w:rsidRPr="00807749" w:rsidRDefault="00FD0446" w:rsidP="004A2AD7">
            <w:r w:rsidRPr="00807749">
              <w:t>2.</w:t>
            </w:r>
            <w:r>
              <w:t>18</w:t>
            </w:r>
          </w:p>
        </w:tc>
        <w:tc>
          <w:tcPr>
            <w:tcW w:w="5199" w:type="dxa"/>
            <w:tcBorders>
              <w:top w:val="single" w:sz="4" w:space="0" w:color="auto"/>
              <w:left w:val="single" w:sz="4" w:space="0" w:color="auto"/>
              <w:bottom w:val="single" w:sz="4" w:space="0" w:color="auto"/>
              <w:right w:val="single" w:sz="4" w:space="0" w:color="auto"/>
            </w:tcBorders>
          </w:tcPr>
          <w:p w:rsidR="00FD0446" w:rsidRPr="00807749" w:rsidRDefault="00FD0446" w:rsidP="004A2AD7">
            <w:pPr>
              <w:jc w:val="both"/>
            </w:pPr>
            <w:r w:rsidRPr="00807749">
              <w:t>Доля муниципальных общеобразовательных организаций, реализующих общеобразовательные программы в сетевой форме</w:t>
            </w:r>
          </w:p>
        </w:tc>
        <w:tc>
          <w:tcPr>
            <w:tcW w:w="1292" w:type="dxa"/>
          </w:tcPr>
          <w:p w:rsidR="00FD0446" w:rsidRPr="00807749" w:rsidRDefault="00FD0446" w:rsidP="004A2AD7">
            <w:r w:rsidRPr="00807749">
              <w:t>процентов</w:t>
            </w:r>
          </w:p>
        </w:tc>
        <w:tc>
          <w:tcPr>
            <w:tcW w:w="1643" w:type="dxa"/>
          </w:tcPr>
          <w:p w:rsidR="00FD0446" w:rsidRPr="00807749" w:rsidRDefault="00FD0446" w:rsidP="004A2AD7">
            <w:pPr>
              <w:jc w:val="center"/>
            </w:pPr>
          </w:p>
        </w:tc>
        <w:tc>
          <w:tcPr>
            <w:tcW w:w="1371" w:type="dxa"/>
          </w:tcPr>
          <w:p w:rsidR="00FD0446" w:rsidRPr="00807749" w:rsidRDefault="00FD0446" w:rsidP="004A2AD7">
            <w:pPr>
              <w:jc w:val="center"/>
            </w:pPr>
            <w:r w:rsidRPr="00807749">
              <w:t>0</w:t>
            </w:r>
          </w:p>
        </w:tc>
        <w:tc>
          <w:tcPr>
            <w:tcW w:w="1529" w:type="dxa"/>
          </w:tcPr>
          <w:p w:rsidR="00FD0446" w:rsidRPr="00807749" w:rsidRDefault="00FD0446" w:rsidP="004A2AD7">
            <w:pPr>
              <w:jc w:val="center"/>
            </w:pPr>
            <w:r>
              <w:t>0</w:t>
            </w:r>
          </w:p>
        </w:tc>
        <w:tc>
          <w:tcPr>
            <w:tcW w:w="3505" w:type="dxa"/>
          </w:tcPr>
          <w:p w:rsidR="00FD0446" w:rsidRPr="00807749" w:rsidRDefault="00FD0446" w:rsidP="004A2AD7">
            <w:pPr>
              <w:jc w:val="both"/>
            </w:pPr>
          </w:p>
        </w:tc>
      </w:tr>
      <w:tr w:rsidR="00FD0446" w:rsidRPr="00807749" w:rsidTr="00FD0446">
        <w:tc>
          <w:tcPr>
            <w:tcW w:w="696" w:type="dxa"/>
          </w:tcPr>
          <w:p w:rsidR="00FD0446" w:rsidRPr="00807749" w:rsidRDefault="00FD0446" w:rsidP="004A2AD7">
            <w:r w:rsidRPr="00807749">
              <w:t>2.</w:t>
            </w:r>
            <w:r>
              <w:t>19</w:t>
            </w:r>
            <w:r w:rsidRPr="00807749">
              <w:t>.</w:t>
            </w:r>
          </w:p>
        </w:tc>
        <w:tc>
          <w:tcPr>
            <w:tcW w:w="5199" w:type="dxa"/>
            <w:tcBorders>
              <w:top w:val="single" w:sz="4" w:space="0" w:color="auto"/>
              <w:left w:val="single" w:sz="4" w:space="0" w:color="auto"/>
              <w:bottom w:val="single" w:sz="4" w:space="0" w:color="auto"/>
              <w:right w:val="single" w:sz="4" w:space="0" w:color="auto"/>
            </w:tcBorders>
          </w:tcPr>
          <w:p w:rsidR="00FD0446" w:rsidRPr="00807749" w:rsidRDefault="00FD0446" w:rsidP="004A2AD7">
            <w:pPr>
              <w:contextualSpacing/>
              <w:jc w:val="both"/>
            </w:pPr>
            <w:r w:rsidRPr="00807749">
              <w:t xml:space="preserve">Количество  образовательных организаций, в которых  осуществлен ремонт, установка, монтаж ограждения территорий </w:t>
            </w:r>
          </w:p>
        </w:tc>
        <w:tc>
          <w:tcPr>
            <w:tcW w:w="1292" w:type="dxa"/>
          </w:tcPr>
          <w:p w:rsidR="00FD0446" w:rsidRPr="00807749" w:rsidRDefault="00FD0446" w:rsidP="004A2AD7">
            <w:r w:rsidRPr="00807749">
              <w:t>процентов</w:t>
            </w:r>
          </w:p>
        </w:tc>
        <w:tc>
          <w:tcPr>
            <w:tcW w:w="1643" w:type="dxa"/>
          </w:tcPr>
          <w:p w:rsidR="00FD0446" w:rsidRPr="00807749" w:rsidRDefault="00FD0446" w:rsidP="004A2AD7">
            <w:pPr>
              <w:jc w:val="center"/>
            </w:pPr>
          </w:p>
        </w:tc>
        <w:tc>
          <w:tcPr>
            <w:tcW w:w="1371" w:type="dxa"/>
          </w:tcPr>
          <w:p w:rsidR="00FD0446" w:rsidRPr="00807749" w:rsidRDefault="00FD0446" w:rsidP="004A2AD7">
            <w:pPr>
              <w:jc w:val="center"/>
            </w:pPr>
            <w:r w:rsidRPr="00807749">
              <w:t>2</w:t>
            </w:r>
          </w:p>
        </w:tc>
        <w:tc>
          <w:tcPr>
            <w:tcW w:w="1529" w:type="dxa"/>
          </w:tcPr>
          <w:p w:rsidR="00FD0446" w:rsidRPr="00807749" w:rsidRDefault="00FD0446" w:rsidP="004A2AD7">
            <w:pPr>
              <w:jc w:val="center"/>
            </w:pPr>
            <w:r>
              <w:t>0</w:t>
            </w:r>
          </w:p>
        </w:tc>
        <w:tc>
          <w:tcPr>
            <w:tcW w:w="3505" w:type="dxa"/>
          </w:tcPr>
          <w:p w:rsidR="00FD0446" w:rsidRPr="00807749" w:rsidRDefault="00FD0446" w:rsidP="004A2AD7">
            <w:pPr>
              <w:jc w:val="both"/>
            </w:pPr>
            <w:r>
              <w:t>Не предусмотрено в 2019 году</w:t>
            </w:r>
          </w:p>
        </w:tc>
      </w:tr>
      <w:tr w:rsidR="00FD0446" w:rsidRPr="00807749" w:rsidTr="00FD0446">
        <w:tc>
          <w:tcPr>
            <w:tcW w:w="696" w:type="dxa"/>
          </w:tcPr>
          <w:p w:rsidR="00FD0446" w:rsidRPr="00D164C4" w:rsidRDefault="00FD0446" w:rsidP="004A2AD7">
            <w:r w:rsidRPr="00D164C4">
              <w:t>2.</w:t>
            </w:r>
            <w:r>
              <w:t>20</w:t>
            </w:r>
            <w:r w:rsidRPr="00D164C4">
              <w:t>.</w:t>
            </w:r>
          </w:p>
        </w:tc>
        <w:tc>
          <w:tcPr>
            <w:tcW w:w="5199" w:type="dxa"/>
            <w:tcBorders>
              <w:top w:val="single" w:sz="4" w:space="0" w:color="auto"/>
              <w:left w:val="single" w:sz="4" w:space="0" w:color="auto"/>
              <w:bottom w:val="single" w:sz="4" w:space="0" w:color="auto"/>
              <w:right w:val="single" w:sz="4" w:space="0" w:color="auto"/>
            </w:tcBorders>
          </w:tcPr>
          <w:p w:rsidR="00FD0446" w:rsidRPr="00D164C4" w:rsidRDefault="00FD0446" w:rsidP="004A2AD7">
            <w:pPr>
              <w:jc w:val="both"/>
            </w:pPr>
            <w:r w:rsidRPr="00D164C4">
              <w:t>Удельный вес числа организаций, имеющих  модернизированные АПС, в общем числе образовательных организаций</w:t>
            </w:r>
          </w:p>
        </w:tc>
        <w:tc>
          <w:tcPr>
            <w:tcW w:w="1292" w:type="dxa"/>
          </w:tcPr>
          <w:p w:rsidR="00FD0446" w:rsidRPr="00D164C4" w:rsidRDefault="00FD0446" w:rsidP="004A2AD7">
            <w:r w:rsidRPr="00D164C4">
              <w:t>процентов</w:t>
            </w:r>
          </w:p>
        </w:tc>
        <w:tc>
          <w:tcPr>
            <w:tcW w:w="1643" w:type="dxa"/>
          </w:tcPr>
          <w:p w:rsidR="00FD0446" w:rsidRPr="00D164C4" w:rsidRDefault="00FD0446" w:rsidP="004A2AD7">
            <w:pPr>
              <w:jc w:val="center"/>
            </w:pPr>
          </w:p>
        </w:tc>
        <w:tc>
          <w:tcPr>
            <w:tcW w:w="1371" w:type="dxa"/>
          </w:tcPr>
          <w:p w:rsidR="00FD0446" w:rsidRPr="00D164C4" w:rsidRDefault="00FD0446" w:rsidP="004A2AD7">
            <w:pPr>
              <w:jc w:val="center"/>
            </w:pPr>
            <w:r w:rsidRPr="00D164C4">
              <w:t>40</w:t>
            </w:r>
          </w:p>
        </w:tc>
        <w:tc>
          <w:tcPr>
            <w:tcW w:w="1529" w:type="dxa"/>
          </w:tcPr>
          <w:p w:rsidR="00FD0446" w:rsidRPr="00D164C4" w:rsidRDefault="00FD0446" w:rsidP="004A2AD7">
            <w:pPr>
              <w:jc w:val="center"/>
            </w:pPr>
            <w:r w:rsidRPr="00D164C4">
              <w:t>40</w:t>
            </w:r>
          </w:p>
        </w:tc>
        <w:tc>
          <w:tcPr>
            <w:tcW w:w="3505" w:type="dxa"/>
          </w:tcPr>
          <w:p w:rsidR="00FD0446" w:rsidRPr="00D164C4" w:rsidRDefault="00FD0446" w:rsidP="004A2AD7">
            <w:pPr>
              <w:jc w:val="both"/>
            </w:pPr>
          </w:p>
        </w:tc>
      </w:tr>
      <w:tr w:rsidR="00FD0446" w:rsidRPr="00807749" w:rsidTr="00FD0446">
        <w:tc>
          <w:tcPr>
            <w:tcW w:w="15235" w:type="dxa"/>
            <w:gridSpan w:val="7"/>
          </w:tcPr>
          <w:p w:rsidR="00FD0446" w:rsidRPr="00807749" w:rsidRDefault="00FD0446" w:rsidP="004A2AD7">
            <w:pPr>
              <w:tabs>
                <w:tab w:val="left" w:pos="4020"/>
              </w:tabs>
            </w:pPr>
            <w:r w:rsidRPr="00807749">
              <w:tab/>
              <w:t>Подпрограмма «Развитие службы практической психологии»</w:t>
            </w:r>
          </w:p>
        </w:tc>
      </w:tr>
      <w:tr w:rsidR="00FD0446" w:rsidRPr="00807749" w:rsidTr="00FD0446">
        <w:tc>
          <w:tcPr>
            <w:tcW w:w="696" w:type="dxa"/>
          </w:tcPr>
          <w:p w:rsidR="00FD0446" w:rsidRPr="00807749" w:rsidRDefault="00FD0446" w:rsidP="004A2AD7">
            <w:r w:rsidRPr="00807749">
              <w:lastRenderedPageBreak/>
              <w:t>3.1.</w:t>
            </w:r>
          </w:p>
        </w:tc>
        <w:tc>
          <w:tcPr>
            <w:tcW w:w="5199" w:type="dxa"/>
          </w:tcPr>
          <w:p w:rsidR="00FD0446" w:rsidRPr="003A6623" w:rsidRDefault="00FD0446" w:rsidP="004A2AD7">
            <w:pPr>
              <w:jc w:val="both"/>
            </w:pPr>
            <w:r w:rsidRPr="003A6623">
              <w:t>Доля обучающихся, воспитанников, охваченных комплексной помощью в образовательном процессе от их общего числа</w:t>
            </w:r>
          </w:p>
        </w:tc>
        <w:tc>
          <w:tcPr>
            <w:tcW w:w="1292" w:type="dxa"/>
          </w:tcPr>
          <w:p w:rsidR="00FD0446" w:rsidRPr="00807749" w:rsidRDefault="00FD0446" w:rsidP="004A2AD7">
            <w:r w:rsidRPr="00807749">
              <w:t>процентов</w:t>
            </w:r>
          </w:p>
        </w:tc>
        <w:tc>
          <w:tcPr>
            <w:tcW w:w="1643" w:type="dxa"/>
          </w:tcPr>
          <w:p w:rsidR="00FD0446" w:rsidRPr="00807749" w:rsidRDefault="00FD0446" w:rsidP="004A2AD7">
            <w:pPr>
              <w:jc w:val="center"/>
            </w:pPr>
            <w:r w:rsidRPr="00807749">
              <w:t>70</w:t>
            </w:r>
          </w:p>
        </w:tc>
        <w:tc>
          <w:tcPr>
            <w:tcW w:w="1371" w:type="dxa"/>
          </w:tcPr>
          <w:p w:rsidR="00FD0446" w:rsidRPr="00807749" w:rsidRDefault="00FD0446" w:rsidP="004A2AD7">
            <w:pPr>
              <w:jc w:val="center"/>
            </w:pPr>
            <w:r w:rsidRPr="00807749">
              <w:t>75</w:t>
            </w:r>
          </w:p>
        </w:tc>
        <w:tc>
          <w:tcPr>
            <w:tcW w:w="1529" w:type="dxa"/>
          </w:tcPr>
          <w:p w:rsidR="00FD0446" w:rsidRPr="00807749" w:rsidRDefault="00FD0446" w:rsidP="004A2AD7">
            <w:pPr>
              <w:jc w:val="center"/>
            </w:pPr>
            <w:r>
              <w:t>75</w:t>
            </w:r>
          </w:p>
        </w:tc>
        <w:tc>
          <w:tcPr>
            <w:tcW w:w="3505" w:type="dxa"/>
          </w:tcPr>
          <w:p w:rsidR="00FD0446" w:rsidRPr="00807749" w:rsidRDefault="00FD0446" w:rsidP="004A2AD7"/>
        </w:tc>
      </w:tr>
      <w:tr w:rsidR="00FD0446" w:rsidRPr="00807749" w:rsidTr="00FD0446">
        <w:tc>
          <w:tcPr>
            <w:tcW w:w="696" w:type="dxa"/>
          </w:tcPr>
          <w:p w:rsidR="00FD0446" w:rsidRPr="00807749" w:rsidRDefault="00FD0446" w:rsidP="004A2AD7">
            <w:r w:rsidRPr="00807749">
              <w:t>3.2.</w:t>
            </w:r>
          </w:p>
        </w:tc>
        <w:tc>
          <w:tcPr>
            <w:tcW w:w="5199" w:type="dxa"/>
          </w:tcPr>
          <w:p w:rsidR="00FD0446" w:rsidRPr="00D164C4" w:rsidRDefault="00FD0446" w:rsidP="004A2AD7">
            <w:pPr>
              <w:jc w:val="both"/>
            </w:pPr>
            <w:r w:rsidRPr="00D164C4">
              <w:t>Доля образовательных учреждений, имеющих в штате педагога-психолога</w:t>
            </w:r>
          </w:p>
        </w:tc>
        <w:tc>
          <w:tcPr>
            <w:tcW w:w="1292" w:type="dxa"/>
          </w:tcPr>
          <w:p w:rsidR="00FD0446" w:rsidRPr="00D164C4" w:rsidRDefault="00FD0446" w:rsidP="004A2AD7">
            <w:r w:rsidRPr="00D164C4">
              <w:t>процентов</w:t>
            </w:r>
          </w:p>
        </w:tc>
        <w:tc>
          <w:tcPr>
            <w:tcW w:w="1643" w:type="dxa"/>
          </w:tcPr>
          <w:p w:rsidR="00FD0446" w:rsidRPr="00D164C4" w:rsidRDefault="00FD0446" w:rsidP="004A2AD7">
            <w:pPr>
              <w:jc w:val="center"/>
            </w:pPr>
            <w:r w:rsidRPr="00D164C4">
              <w:t>94</w:t>
            </w:r>
          </w:p>
        </w:tc>
        <w:tc>
          <w:tcPr>
            <w:tcW w:w="1371" w:type="dxa"/>
          </w:tcPr>
          <w:p w:rsidR="00FD0446" w:rsidRPr="00D164C4" w:rsidRDefault="00FD0446" w:rsidP="004A2AD7">
            <w:pPr>
              <w:jc w:val="center"/>
            </w:pPr>
            <w:r w:rsidRPr="00D164C4">
              <w:t>94</w:t>
            </w:r>
          </w:p>
        </w:tc>
        <w:tc>
          <w:tcPr>
            <w:tcW w:w="1529" w:type="dxa"/>
          </w:tcPr>
          <w:p w:rsidR="00FD0446" w:rsidRPr="00D164C4" w:rsidRDefault="00FD0446" w:rsidP="004A2AD7">
            <w:pPr>
              <w:jc w:val="center"/>
            </w:pPr>
            <w:r w:rsidRPr="00D164C4">
              <w:t>100</w:t>
            </w:r>
          </w:p>
        </w:tc>
        <w:tc>
          <w:tcPr>
            <w:tcW w:w="3505" w:type="dxa"/>
          </w:tcPr>
          <w:p w:rsidR="00FD0446" w:rsidRPr="00807749" w:rsidRDefault="00FD0446" w:rsidP="004A2AD7"/>
        </w:tc>
      </w:tr>
      <w:tr w:rsidR="00FD0446" w:rsidRPr="00807749" w:rsidTr="00FD0446">
        <w:tc>
          <w:tcPr>
            <w:tcW w:w="696" w:type="dxa"/>
          </w:tcPr>
          <w:p w:rsidR="00FD0446" w:rsidRPr="00807749" w:rsidRDefault="00FD0446" w:rsidP="004A2AD7">
            <w:r w:rsidRPr="00807749">
              <w:t>3.3.</w:t>
            </w:r>
          </w:p>
        </w:tc>
        <w:tc>
          <w:tcPr>
            <w:tcW w:w="5199" w:type="dxa"/>
            <w:tcBorders>
              <w:left w:val="single" w:sz="4" w:space="0" w:color="auto"/>
              <w:bottom w:val="single" w:sz="4" w:space="0" w:color="auto"/>
              <w:right w:val="single" w:sz="4" w:space="0" w:color="auto"/>
            </w:tcBorders>
          </w:tcPr>
          <w:p w:rsidR="00FD0446" w:rsidRPr="003A6623" w:rsidRDefault="00FD0446" w:rsidP="004A2AD7">
            <w:pPr>
              <w:jc w:val="both"/>
            </w:pPr>
            <w:r w:rsidRPr="003A6623">
              <w:t>Доля педагогов-психологов с высшей и первой квалификационной категорией в муниципальных  образовательных организациях</w:t>
            </w:r>
          </w:p>
        </w:tc>
        <w:tc>
          <w:tcPr>
            <w:tcW w:w="1292" w:type="dxa"/>
          </w:tcPr>
          <w:p w:rsidR="00FD0446" w:rsidRPr="00807749" w:rsidRDefault="00FD0446" w:rsidP="004A2AD7"/>
        </w:tc>
        <w:tc>
          <w:tcPr>
            <w:tcW w:w="1643" w:type="dxa"/>
          </w:tcPr>
          <w:p w:rsidR="00FD0446" w:rsidRPr="00807749" w:rsidRDefault="00FD0446" w:rsidP="004A2AD7">
            <w:pPr>
              <w:jc w:val="center"/>
            </w:pPr>
          </w:p>
        </w:tc>
        <w:tc>
          <w:tcPr>
            <w:tcW w:w="1371" w:type="dxa"/>
          </w:tcPr>
          <w:p w:rsidR="00FD0446" w:rsidRPr="00807749" w:rsidRDefault="00FD0446" w:rsidP="004A2AD7">
            <w:pPr>
              <w:jc w:val="center"/>
            </w:pPr>
            <w:r w:rsidRPr="00807749">
              <w:t>50</w:t>
            </w:r>
          </w:p>
        </w:tc>
        <w:tc>
          <w:tcPr>
            <w:tcW w:w="1529" w:type="dxa"/>
          </w:tcPr>
          <w:p w:rsidR="00FD0446" w:rsidRPr="00807749" w:rsidRDefault="00FD0446" w:rsidP="004A2AD7">
            <w:pPr>
              <w:jc w:val="center"/>
            </w:pPr>
            <w:r>
              <w:t>50</w:t>
            </w:r>
          </w:p>
        </w:tc>
        <w:tc>
          <w:tcPr>
            <w:tcW w:w="3505" w:type="dxa"/>
          </w:tcPr>
          <w:p w:rsidR="00FD0446" w:rsidRPr="00807749" w:rsidRDefault="00FD0446" w:rsidP="004A2AD7"/>
        </w:tc>
      </w:tr>
      <w:tr w:rsidR="00FD0446" w:rsidRPr="00807749" w:rsidTr="00FD0446">
        <w:tc>
          <w:tcPr>
            <w:tcW w:w="696" w:type="dxa"/>
          </w:tcPr>
          <w:p w:rsidR="00FD0446" w:rsidRPr="00807749" w:rsidRDefault="00FD0446" w:rsidP="004A2AD7">
            <w:r w:rsidRPr="00807749">
              <w:t>3.4.</w:t>
            </w:r>
          </w:p>
        </w:tc>
        <w:tc>
          <w:tcPr>
            <w:tcW w:w="5199" w:type="dxa"/>
          </w:tcPr>
          <w:p w:rsidR="00FD0446" w:rsidRPr="00D164C4" w:rsidRDefault="00FD0446" w:rsidP="004A2AD7">
            <w:pPr>
              <w:jc w:val="both"/>
            </w:pPr>
            <w:r w:rsidRPr="00D164C4">
              <w:t>Доля образовательных учреждений, имеющих в наличии оборудованные кабинеты педагога-психолога</w:t>
            </w:r>
          </w:p>
        </w:tc>
        <w:tc>
          <w:tcPr>
            <w:tcW w:w="1292" w:type="dxa"/>
          </w:tcPr>
          <w:p w:rsidR="00FD0446" w:rsidRPr="00D164C4" w:rsidRDefault="00FD0446" w:rsidP="004A2AD7">
            <w:r w:rsidRPr="00D164C4">
              <w:t>процентов</w:t>
            </w:r>
          </w:p>
        </w:tc>
        <w:tc>
          <w:tcPr>
            <w:tcW w:w="1643" w:type="dxa"/>
          </w:tcPr>
          <w:p w:rsidR="00FD0446" w:rsidRPr="00D164C4" w:rsidRDefault="00FD0446" w:rsidP="004A2AD7">
            <w:pPr>
              <w:jc w:val="center"/>
            </w:pPr>
            <w:r w:rsidRPr="00D164C4">
              <w:t>75</w:t>
            </w:r>
          </w:p>
        </w:tc>
        <w:tc>
          <w:tcPr>
            <w:tcW w:w="1371" w:type="dxa"/>
          </w:tcPr>
          <w:p w:rsidR="00FD0446" w:rsidRPr="00D164C4" w:rsidRDefault="00FD0446" w:rsidP="004A2AD7">
            <w:pPr>
              <w:jc w:val="center"/>
            </w:pPr>
            <w:r w:rsidRPr="00D164C4">
              <w:t>75</w:t>
            </w:r>
          </w:p>
        </w:tc>
        <w:tc>
          <w:tcPr>
            <w:tcW w:w="1529" w:type="dxa"/>
          </w:tcPr>
          <w:p w:rsidR="00FD0446" w:rsidRPr="00D164C4" w:rsidRDefault="00FD0446" w:rsidP="004A2AD7">
            <w:pPr>
              <w:jc w:val="center"/>
            </w:pPr>
            <w:r w:rsidRPr="00D164C4">
              <w:t>100</w:t>
            </w:r>
          </w:p>
        </w:tc>
        <w:tc>
          <w:tcPr>
            <w:tcW w:w="3505" w:type="dxa"/>
          </w:tcPr>
          <w:p w:rsidR="00FD0446" w:rsidRPr="00807749" w:rsidRDefault="00FD0446" w:rsidP="004A2AD7"/>
        </w:tc>
      </w:tr>
      <w:tr w:rsidR="00FD0446" w:rsidRPr="00807749" w:rsidTr="00FD0446">
        <w:tc>
          <w:tcPr>
            <w:tcW w:w="696" w:type="dxa"/>
          </w:tcPr>
          <w:p w:rsidR="00FD0446" w:rsidRPr="00807749" w:rsidRDefault="00FD0446" w:rsidP="004A2AD7">
            <w:r w:rsidRPr="00807749">
              <w:t>3.5.</w:t>
            </w:r>
          </w:p>
        </w:tc>
        <w:tc>
          <w:tcPr>
            <w:tcW w:w="5199" w:type="dxa"/>
          </w:tcPr>
          <w:p w:rsidR="00FD0446" w:rsidRPr="003A6623" w:rsidRDefault="00FD0446" w:rsidP="004A2AD7">
            <w:pPr>
              <w:jc w:val="both"/>
            </w:pPr>
            <w:r w:rsidRPr="003A6623">
              <w:t>Доля специалистов Службы, повысивших квалификацию или прошедших подготовку, от их общего числа</w:t>
            </w:r>
          </w:p>
        </w:tc>
        <w:tc>
          <w:tcPr>
            <w:tcW w:w="1292" w:type="dxa"/>
          </w:tcPr>
          <w:p w:rsidR="00FD0446" w:rsidRPr="00807749" w:rsidRDefault="00FD0446" w:rsidP="004A2AD7">
            <w:r w:rsidRPr="00807749">
              <w:t>процентов</w:t>
            </w:r>
          </w:p>
        </w:tc>
        <w:tc>
          <w:tcPr>
            <w:tcW w:w="1643" w:type="dxa"/>
          </w:tcPr>
          <w:p w:rsidR="00FD0446" w:rsidRPr="00807749" w:rsidRDefault="00FD0446" w:rsidP="004A2AD7">
            <w:pPr>
              <w:jc w:val="center"/>
            </w:pPr>
            <w:r w:rsidRPr="00807749">
              <w:t>35</w:t>
            </w:r>
          </w:p>
        </w:tc>
        <w:tc>
          <w:tcPr>
            <w:tcW w:w="1371" w:type="dxa"/>
          </w:tcPr>
          <w:p w:rsidR="00FD0446" w:rsidRPr="00807749" w:rsidRDefault="00FD0446" w:rsidP="004A2AD7">
            <w:pPr>
              <w:jc w:val="center"/>
            </w:pPr>
            <w:r w:rsidRPr="00807749">
              <w:t>35</w:t>
            </w:r>
          </w:p>
        </w:tc>
        <w:tc>
          <w:tcPr>
            <w:tcW w:w="1529" w:type="dxa"/>
          </w:tcPr>
          <w:p w:rsidR="00FD0446" w:rsidRPr="00807749" w:rsidRDefault="00FD0446" w:rsidP="004A2AD7">
            <w:pPr>
              <w:jc w:val="center"/>
            </w:pPr>
            <w:r>
              <w:t>35</w:t>
            </w:r>
          </w:p>
        </w:tc>
        <w:tc>
          <w:tcPr>
            <w:tcW w:w="3505" w:type="dxa"/>
          </w:tcPr>
          <w:p w:rsidR="00FD0446" w:rsidRPr="00807749" w:rsidRDefault="00FD0446" w:rsidP="004A2AD7"/>
        </w:tc>
      </w:tr>
      <w:tr w:rsidR="00FD0446" w:rsidRPr="00807749" w:rsidTr="00FD0446">
        <w:tc>
          <w:tcPr>
            <w:tcW w:w="696" w:type="dxa"/>
          </w:tcPr>
          <w:p w:rsidR="00FD0446" w:rsidRPr="00807749" w:rsidRDefault="00FD0446" w:rsidP="004A2AD7">
            <w:r w:rsidRPr="00807749">
              <w:t>3.6.</w:t>
            </w:r>
          </w:p>
        </w:tc>
        <w:tc>
          <w:tcPr>
            <w:tcW w:w="5199" w:type="dxa"/>
          </w:tcPr>
          <w:p w:rsidR="00FD0446" w:rsidRPr="003A6623" w:rsidRDefault="00FD0446" w:rsidP="004A2AD7">
            <w:pPr>
              <w:jc w:val="both"/>
            </w:pPr>
            <w:r w:rsidRPr="003A6623">
              <w:t xml:space="preserve">Доля общеобразовательных учреждений, ведущих психологическое сопровождение </w:t>
            </w:r>
            <w:proofErr w:type="spellStart"/>
            <w:r w:rsidRPr="003A6623">
              <w:t>предпрофильной</w:t>
            </w:r>
            <w:proofErr w:type="spellEnd"/>
            <w:r w:rsidRPr="003A6623">
              <w:t xml:space="preserve"> подготовки и профильного обучения</w:t>
            </w:r>
          </w:p>
        </w:tc>
        <w:tc>
          <w:tcPr>
            <w:tcW w:w="1292" w:type="dxa"/>
          </w:tcPr>
          <w:p w:rsidR="00FD0446" w:rsidRPr="00807749" w:rsidRDefault="00FD0446" w:rsidP="004A2AD7">
            <w:r w:rsidRPr="00807749">
              <w:t>процентов</w:t>
            </w:r>
          </w:p>
        </w:tc>
        <w:tc>
          <w:tcPr>
            <w:tcW w:w="1643" w:type="dxa"/>
          </w:tcPr>
          <w:p w:rsidR="00FD0446" w:rsidRPr="00807749" w:rsidRDefault="00FD0446" w:rsidP="004A2AD7">
            <w:pPr>
              <w:jc w:val="center"/>
            </w:pPr>
            <w:r w:rsidRPr="00807749">
              <w:t>90</w:t>
            </w:r>
          </w:p>
        </w:tc>
        <w:tc>
          <w:tcPr>
            <w:tcW w:w="1371" w:type="dxa"/>
          </w:tcPr>
          <w:p w:rsidR="00FD0446" w:rsidRPr="00807749" w:rsidRDefault="00FD0446" w:rsidP="004A2AD7">
            <w:pPr>
              <w:jc w:val="center"/>
            </w:pPr>
            <w:r w:rsidRPr="00807749">
              <w:t>100</w:t>
            </w:r>
          </w:p>
        </w:tc>
        <w:tc>
          <w:tcPr>
            <w:tcW w:w="1529" w:type="dxa"/>
          </w:tcPr>
          <w:p w:rsidR="00FD0446" w:rsidRPr="00807749" w:rsidRDefault="00FD0446" w:rsidP="004A2AD7">
            <w:pPr>
              <w:jc w:val="center"/>
            </w:pPr>
            <w:r w:rsidRPr="00807749">
              <w:t>100</w:t>
            </w:r>
          </w:p>
        </w:tc>
        <w:tc>
          <w:tcPr>
            <w:tcW w:w="3505" w:type="dxa"/>
          </w:tcPr>
          <w:p w:rsidR="00FD0446" w:rsidRPr="00807749" w:rsidRDefault="00FD0446" w:rsidP="004A2AD7"/>
        </w:tc>
      </w:tr>
      <w:tr w:rsidR="00FD0446" w:rsidRPr="00807749" w:rsidTr="00FD0446">
        <w:tc>
          <w:tcPr>
            <w:tcW w:w="696" w:type="dxa"/>
          </w:tcPr>
          <w:p w:rsidR="00FD0446" w:rsidRPr="00807749" w:rsidRDefault="00FD0446" w:rsidP="004A2AD7">
            <w:r w:rsidRPr="00807749">
              <w:t>3.7.</w:t>
            </w:r>
          </w:p>
        </w:tc>
        <w:tc>
          <w:tcPr>
            <w:tcW w:w="5199" w:type="dxa"/>
          </w:tcPr>
          <w:p w:rsidR="00FD0446" w:rsidRPr="003A6623" w:rsidRDefault="00FD0446" w:rsidP="004A2AD7">
            <w:pPr>
              <w:jc w:val="both"/>
            </w:pPr>
            <w:r w:rsidRPr="003A6623">
              <w:t xml:space="preserve">Доля семей с приёмными детьми, находящихся на сопровождении от общего числа семей нуждающихся в сопровождении </w:t>
            </w:r>
          </w:p>
        </w:tc>
        <w:tc>
          <w:tcPr>
            <w:tcW w:w="1292" w:type="dxa"/>
          </w:tcPr>
          <w:p w:rsidR="00FD0446" w:rsidRPr="00807749" w:rsidRDefault="00FD0446" w:rsidP="004A2AD7">
            <w:r w:rsidRPr="00807749">
              <w:t>процентов</w:t>
            </w:r>
          </w:p>
        </w:tc>
        <w:tc>
          <w:tcPr>
            <w:tcW w:w="1643" w:type="dxa"/>
          </w:tcPr>
          <w:p w:rsidR="00FD0446" w:rsidRPr="00807749" w:rsidRDefault="00FD0446" w:rsidP="004A2AD7">
            <w:pPr>
              <w:jc w:val="center"/>
            </w:pPr>
            <w:r w:rsidRPr="00807749">
              <w:t>100</w:t>
            </w:r>
          </w:p>
        </w:tc>
        <w:tc>
          <w:tcPr>
            <w:tcW w:w="1371" w:type="dxa"/>
          </w:tcPr>
          <w:p w:rsidR="00FD0446" w:rsidRPr="00807749" w:rsidRDefault="00FD0446" w:rsidP="004A2AD7">
            <w:pPr>
              <w:jc w:val="center"/>
            </w:pPr>
            <w:r w:rsidRPr="00807749">
              <w:t>100</w:t>
            </w:r>
          </w:p>
        </w:tc>
        <w:tc>
          <w:tcPr>
            <w:tcW w:w="1529" w:type="dxa"/>
          </w:tcPr>
          <w:p w:rsidR="00FD0446" w:rsidRPr="00807749" w:rsidRDefault="00FD0446" w:rsidP="004A2AD7">
            <w:pPr>
              <w:jc w:val="center"/>
            </w:pPr>
            <w:r w:rsidRPr="00807749">
              <w:t>100</w:t>
            </w:r>
          </w:p>
        </w:tc>
        <w:tc>
          <w:tcPr>
            <w:tcW w:w="3505" w:type="dxa"/>
          </w:tcPr>
          <w:p w:rsidR="00FD0446" w:rsidRPr="00807749" w:rsidRDefault="00FD0446" w:rsidP="004A2AD7"/>
        </w:tc>
      </w:tr>
      <w:tr w:rsidR="00FD0446" w:rsidRPr="00807749" w:rsidTr="00FD0446">
        <w:tc>
          <w:tcPr>
            <w:tcW w:w="15235" w:type="dxa"/>
            <w:gridSpan w:val="7"/>
          </w:tcPr>
          <w:p w:rsidR="00FD0446" w:rsidRPr="003A6623" w:rsidRDefault="00FD0446" w:rsidP="004A2AD7">
            <w:pPr>
              <w:jc w:val="center"/>
            </w:pPr>
            <w:r w:rsidRPr="003A6623">
              <w:t>Подпрограмма «Социальная поддержка детей-сирот и детей, оставшихся без попечения родителей»</w:t>
            </w:r>
          </w:p>
        </w:tc>
      </w:tr>
      <w:tr w:rsidR="00FD0446" w:rsidRPr="009E6F0E" w:rsidTr="00FD0446">
        <w:tc>
          <w:tcPr>
            <w:tcW w:w="696" w:type="dxa"/>
          </w:tcPr>
          <w:p w:rsidR="00FD0446" w:rsidRPr="00CF15C5" w:rsidRDefault="00FD0446" w:rsidP="004A2AD7">
            <w:r w:rsidRPr="00CF15C5">
              <w:t>4.1.</w:t>
            </w:r>
          </w:p>
        </w:tc>
        <w:tc>
          <w:tcPr>
            <w:tcW w:w="5199" w:type="dxa"/>
          </w:tcPr>
          <w:p w:rsidR="00FD0446" w:rsidRPr="00CF15C5" w:rsidRDefault="00FD0446" w:rsidP="004A2AD7">
            <w:pPr>
              <w:pStyle w:val="ConsPlusNormal"/>
              <w:widowControl/>
              <w:ind w:firstLine="0"/>
              <w:jc w:val="both"/>
              <w:rPr>
                <w:rFonts w:ascii="Times New Roman" w:hAnsi="Times New Roman" w:cs="Times New Roman"/>
                <w:sz w:val="24"/>
                <w:szCs w:val="24"/>
              </w:rPr>
            </w:pPr>
            <w:r w:rsidRPr="00CF15C5">
              <w:rPr>
                <w:rFonts w:ascii="Times New Roman" w:hAnsi="Times New Roman" w:cs="Times New Roman"/>
                <w:sz w:val="24"/>
                <w:szCs w:val="24"/>
              </w:rPr>
              <w:t>Доля детей-сирот, переданных из государственных учреждений всех видов в семьи граждан</w:t>
            </w:r>
          </w:p>
        </w:tc>
        <w:tc>
          <w:tcPr>
            <w:tcW w:w="1292" w:type="dxa"/>
          </w:tcPr>
          <w:p w:rsidR="00FD0446" w:rsidRPr="00CF15C5" w:rsidRDefault="00FD0446" w:rsidP="004A2AD7">
            <w:r w:rsidRPr="00CF15C5">
              <w:t>процентов</w:t>
            </w:r>
          </w:p>
        </w:tc>
        <w:tc>
          <w:tcPr>
            <w:tcW w:w="1643" w:type="dxa"/>
          </w:tcPr>
          <w:p w:rsidR="00FD0446" w:rsidRPr="00CF15C5" w:rsidRDefault="00FD0446" w:rsidP="004A2AD7">
            <w:pPr>
              <w:jc w:val="center"/>
            </w:pPr>
            <w:r w:rsidRPr="00CF15C5">
              <w:t>33</w:t>
            </w:r>
          </w:p>
        </w:tc>
        <w:tc>
          <w:tcPr>
            <w:tcW w:w="1371" w:type="dxa"/>
          </w:tcPr>
          <w:p w:rsidR="00FD0446" w:rsidRPr="00CF15C5" w:rsidRDefault="00FD0446" w:rsidP="004A2AD7">
            <w:pPr>
              <w:jc w:val="center"/>
            </w:pPr>
            <w:r w:rsidRPr="00CF15C5">
              <w:t>20</w:t>
            </w:r>
          </w:p>
        </w:tc>
        <w:tc>
          <w:tcPr>
            <w:tcW w:w="1529" w:type="dxa"/>
            <w:shd w:val="clear" w:color="auto" w:fill="auto"/>
          </w:tcPr>
          <w:p w:rsidR="00FD0446" w:rsidRPr="00CF15C5" w:rsidRDefault="00FD0446" w:rsidP="004A2AD7">
            <w:pPr>
              <w:jc w:val="center"/>
            </w:pPr>
            <w:r w:rsidRPr="00CF15C5">
              <w:t>20</w:t>
            </w:r>
          </w:p>
        </w:tc>
        <w:tc>
          <w:tcPr>
            <w:tcW w:w="3505" w:type="dxa"/>
          </w:tcPr>
          <w:p w:rsidR="00FD0446" w:rsidRPr="00CF15C5" w:rsidRDefault="00FD0446" w:rsidP="004A2AD7">
            <w:pPr>
              <w:jc w:val="both"/>
            </w:pPr>
          </w:p>
        </w:tc>
      </w:tr>
      <w:tr w:rsidR="00FD0446" w:rsidRPr="00982B7D" w:rsidTr="00FD0446">
        <w:tc>
          <w:tcPr>
            <w:tcW w:w="696" w:type="dxa"/>
          </w:tcPr>
          <w:p w:rsidR="00FD0446" w:rsidRPr="00CF15C5" w:rsidRDefault="00FD0446" w:rsidP="004A2AD7">
            <w:r w:rsidRPr="00CF15C5">
              <w:t>4.2.</w:t>
            </w:r>
          </w:p>
        </w:tc>
        <w:tc>
          <w:tcPr>
            <w:tcW w:w="5199" w:type="dxa"/>
            <w:tcBorders>
              <w:left w:val="single" w:sz="4" w:space="0" w:color="auto"/>
              <w:right w:val="single" w:sz="4" w:space="0" w:color="auto"/>
            </w:tcBorders>
          </w:tcPr>
          <w:p w:rsidR="00FD0446" w:rsidRPr="00CF15C5" w:rsidRDefault="00FD0446" w:rsidP="004A2AD7">
            <w:pPr>
              <w:autoSpaceDE w:val="0"/>
              <w:autoSpaceDN w:val="0"/>
              <w:adjustRightInd w:val="0"/>
              <w:rPr>
                <w:kern w:val="2"/>
              </w:rPr>
            </w:pPr>
            <w:r w:rsidRPr="00CF15C5">
              <w:rPr>
                <w:kern w:val="2"/>
              </w:rPr>
              <w:t xml:space="preserve">Доля детей-сирот и детей, оставшихся без попечения родителей, возвращенных из замещающих семей в государственные организации, от количества детей-сирот, принятых на воспитание в семьи граждан </w:t>
            </w:r>
          </w:p>
        </w:tc>
        <w:tc>
          <w:tcPr>
            <w:tcW w:w="1292" w:type="dxa"/>
          </w:tcPr>
          <w:p w:rsidR="00FD0446" w:rsidRPr="00CF15C5" w:rsidRDefault="00FD0446" w:rsidP="004A2AD7"/>
        </w:tc>
        <w:tc>
          <w:tcPr>
            <w:tcW w:w="1643" w:type="dxa"/>
          </w:tcPr>
          <w:p w:rsidR="00FD0446" w:rsidRPr="00CF15C5" w:rsidRDefault="00FD0446" w:rsidP="004A2AD7">
            <w:pPr>
              <w:jc w:val="center"/>
            </w:pPr>
          </w:p>
        </w:tc>
        <w:tc>
          <w:tcPr>
            <w:tcW w:w="1371" w:type="dxa"/>
          </w:tcPr>
          <w:p w:rsidR="00FD0446" w:rsidRPr="00CF15C5" w:rsidRDefault="00FD0446" w:rsidP="004A2AD7">
            <w:pPr>
              <w:jc w:val="center"/>
            </w:pPr>
            <w:r w:rsidRPr="00CF15C5">
              <w:t>1,06</w:t>
            </w:r>
          </w:p>
        </w:tc>
        <w:tc>
          <w:tcPr>
            <w:tcW w:w="1529" w:type="dxa"/>
            <w:shd w:val="clear" w:color="auto" w:fill="auto"/>
          </w:tcPr>
          <w:p w:rsidR="00FD0446" w:rsidRPr="00CF15C5" w:rsidRDefault="00FD0446" w:rsidP="004A2AD7">
            <w:pPr>
              <w:jc w:val="center"/>
            </w:pPr>
            <w:r w:rsidRPr="00CF15C5">
              <w:t>0,42</w:t>
            </w:r>
          </w:p>
        </w:tc>
        <w:tc>
          <w:tcPr>
            <w:tcW w:w="3505" w:type="dxa"/>
          </w:tcPr>
          <w:p w:rsidR="00FD0446" w:rsidRPr="00CF15C5" w:rsidRDefault="00FD0446" w:rsidP="004A2AD7">
            <w:pPr>
              <w:jc w:val="both"/>
            </w:pPr>
            <w:r w:rsidRPr="00CF15C5">
              <w:t xml:space="preserve">1 возврат из приемной семьи, по состоянию здоровья, ребенок-инвалид (ЗПР) </w:t>
            </w:r>
          </w:p>
        </w:tc>
      </w:tr>
      <w:tr w:rsidR="00FD0446" w:rsidRPr="00982B7D" w:rsidTr="00FD0446">
        <w:tc>
          <w:tcPr>
            <w:tcW w:w="696" w:type="dxa"/>
          </w:tcPr>
          <w:p w:rsidR="00FD0446" w:rsidRPr="00922D59" w:rsidRDefault="00FD0446" w:rsidP="004A2AD7">
            <w:r w:rsidRPr="00922D59">
              <w:t>4.3.</w:t>
            </w:r>
          </w:p>
        </w:tc>
        <w:tc>
          <w:tcPr>
            <w:tcW w:w="5199" w:type="dxa"/>
          </w:tcPr>
          <w:p w:rsidR="00FD0446" w:rsidRPr="00922D59" w:rsidRDefault="00FD0446" w:rsidP="004A2AD7">
            <w:pPr>
              <w:pStyle w:val="ConsPlusNormal"/>
              <w:widowControl/>
              <w:ind w:firstLine="0"/>
              <w:jc w:val="both"/>
              <w:rPr>
                <w:rFonts w:ascii="Times New Roman" w:hAnsi="Times New Roman" w:cs="Times New Roman"/>
                <w:sz w:val="24"/>
                <w:szCs w:val="24"/>
              </w:rPr>
            </w:pPr>
            <w:r w:rsidRPr="00922D59">
              <w:rPr>
                <w:rFonts w:ascii="Times New Roman" w:hAnsi="Times New Roman" w:cs="Times New Roman"/>
                <w:sz w:val="24"/>
                <w:szCs w:val="24"/>
              </w:rPr>
              <w:t xml:space="preserve">Доля детей-сирот и детей, оставшихся без попечения родителей, охваченных различными </w:t>
            </w:r>
            <w:r w:rsidRPr="00922D59">
              <w:rPr>
                <w:rFonts w:ascii="Times New Roman" w:hAnsi="Times New Roman" w:cs="Times New Roman"/>
                <w:sz w:val="24"/>
                <w:szCs w:val="24"/>
              </w:rPr>
              <w:lastRenderedPageBreak/>
              <w:t>формами семейного устройства</w:t>
            </w:r>
          </w:p>
        </w:tc>
        <w:tc>
          <w:tcPr>
            <w:tcW w:w="1292" w:type="dxa"/>
          </w:tcPr>
          <w:p w:rsidR="00FD0446" w:rsidRPr="00922D59" w:rsidRDefault="00FD0446" w:rsidP="004A2AD7">
            <w:r w:rsidRPr="00922D59">
              <w:lastRenderedPageBreak/>
              <w:t>процентов</w:t>
            </w:r>
          </w:p>
        </w:tc>
        <w:tc>
          <w:tcPr>
            <w:tcW w:w="1643" w:type="dxa"/>
            <w:shd w:val="clear" w:color="auto" w:fill="auto"/>
          </w:tcPr>
          <w:p w:rsidR="00FD0446" w:rsidRPr="00922D59" w:rsidRDefault="00FD0446" w:rsidP="004A2AD7">
            <w:pPr>
              <w:jc w:val="center"/>
            </w:pPr>
            <w:r w:rsidRPr="00922D59">
              <w:t>77</w:t>
            </w:r>
          </w:p>
        </w:tc>
        <w:tc>
          <w:tcPr>
            <w:tcW w:w="1371" w:type="dxa"/>
          </w:tcPr>
          <w:p w:rsidR="00FD0446" w:rsidRPr="00922D59" w:rsidRDefault="00FD0446" w:rsidP="004A2AD7">
            <w:pPr>
              <w:jc w:val="center"/>
            </w:pPr>
            <w:r w:rsidRPr="00922D59">
              <w:t>77</w:t>
            </w:r>
          </w:p>
        </w:tc>
        <w:tc>
          <w:tcPr>
            <w:tcW w:w="1529" w:type="dxa"/>
            <w:shd w:val="clear" w:color="auto" w:fill="auto"/>
          </w:tcPr>
          <w:p w:rsidR="00FD0446" w:rsidRPr="00922D59" w:rsidRDefault="00FD0446" w:rsidP="004A2AD7">
            <w:pPr>
              <w:jc w:val="center"/>
            </w:pPr>
            <w:r w:rsidRPr="00922D59">
              <w:t>61,2</w:t>
            </w:r>
          </w:p>
        </w:tc>
        <w:tc>
          <w:tcPr>
            <w:tcW w:w="3505" w:type="dxa"/>
          </w:tcPr>
          <w:p w:rsidR="00FD0446" w:rsidRPr="00922D59" w:rsidRDefault="00FD0446" w:rsidP="004A2AD7">
            <w:pPr>
              <w:jc w:val="both"/>
            </w:pPr>
            <w:r w:rsidRPr="00922D59">
              <w:t xml:space="preserve">Количество выявленных детей-сирот и детей, оставшихся без </w:t>
            </w:r>
            <w:r w:rsidRPr="00922D59">
              <w:lastRenderedPageBreak/>
              <w:t>попечения родителей за 2019 года возросло на 158 % по сравнению с аналогичным периодом прошлого года</w:t>
            </w:r>
          </w:p>
        </w:tc>
      </w:tr>
      <w:tr w:rsidR="00FD0446" w:rsidRPr="00982B7D" w:rsidTr="00FD0446">
        <w:tc>
          <w:tcPr>
            <w:tcW w:w="696" w:type="dxa"/>
          </w:tcPr>
          <w:p w:rsidR="00FD0446" w:rsidRPr="00CF15C5" w:rsidRDefault="00FD0446" w:rsidP="004A2AD7">
            <w:r w:rsidRPr="00CF15C5">
              <w:lastRenderedPageBreak/>
              <w:t>4.4.</w:t>
            </w:r>
          </w:p>
        </w:tc>
        <w:tc>
          <w:tcPr>
            <w:tcW w:w="5199" w:type="dxa"/>
          </w:tcPr>
          <w:p w:rsidR="00FD0446" w:rsidRPr="00CF15C5" w:rsidRDefault="00FD0446" w:rsidP="004A2AD7">
            <w:pPr>
              <w:pStyle w:val="ConsPlusNormal"/>
              <w:widowControl/>
              <w:ind w:firstLine="0"/>
              <w:jc w:val="both"/>
              <w:rPr>
                <w:rFonts w:ascii="Times New Roman" w:hAnsi="Times New Roman" w:cs="Times New Roman"/>
                <w:sz w:val="24"/>
                <w:szCs w:val="24"/>
              </w:rPr>
            </w:pPr>
            <w:r w:rsidRPr="00CF15C5">
              <w:rPr>
                <w:rFonts w:ascii="Times New Roman" w:hAnsi="Times New Roman" w:cs="Times New Roman"/>
                <w:sz w:val="24"/>
                <w:szCs w:val="24"/>
              </w:rPr>
              <w:t>Доля детей-сирот и детей, оставшихся без попечения родителей, своевременно включенных в список на обеспечение жильем, в общей численности граждан указанной категории, имеющих право на получение жилья</w:t>
            </w:r>
          </w:p>
        </w:tc>
        <w:tc>
          <w:tcPr>
            <w:tcW w:w="1292" w:type="dxa"/>
          </w:tcPr>
          <w:p w:rsidR="00FD0446" w:rsidRPr="00CF15C5" w:rsidRDefault="00FD0446" w:rsidP="004A2AD7">
            <w:r w:rsidRPr="00CF15C5">
              <w:t>процентов</w:t>
            </w:r>
          </w:p>
        </w:tc>
        <w:tc>
          <w:tcPr>
            <w:tcW w:w="1643" w:type="dxa"/>
            <w:shd w:val="clear" w:color="auto" w:fill="auto"/>
          </w:tcPr>
          <w:p w:rsidR="00FD0446" w:rsidRPr="00CF15C5" w:rsidRDefault="00FD0446" w:rsidP="004A2AD7">
            <w:pPr>
              <w:jc w:val="center"/>
            </w:pPr>
            <w:r w:rsidRPr="00CF15C5">
              <w:t>81,3</w:t>
            </w:r>
          </w:p>
        </w:tc>
        <w:tc>
          <w:tcPr>
            <w:tcW w:w="1371" w:type="dxa"/>
          </w:tcPr>
          <w:p w:rsidR="00FD0446" w:rsidRPr="00CF15C5" w:rsidRDefault="00FD0446" w:rsidP="004A2AD7">
            <w:pPr>
              <w:jc w:val="center"/>
            </w:pPr>
            <w:r w:rsidRPr="00CF15C5">
              <w:t>100</w:t>
            </w:r>
          </w:p>
        </w:tc>
        <w:tc>
          <w:tcPr>
            <w:tcW w:w="1529" w:type="dxa"/>
            <w:shd w:val="clear" w:color="auto" w:fill="auto"/>
          </w:tcPr>
          <w:p w:rsidR="00FD0446" w:rsidRPr="00CF15C5" w:rsidRDefault="00FD0446" w:rsidP="004A2AD7">
            <w:pPr>
              <w:jc w:val="center"/>
            </w:pPr>
            <w:r w:rsidRPr="00CF15C5">
              <w:t>25</w:t>
            </w:r>
          </w:p>
        </w:tc>
        <w:tc>
          <w:tcPr>
            <w:tcW w:w="3505" w:type="dxa"/>
          </w:tcPr>
          <w:p w:rsidR="00FD0446" w:rsidRPr="00CF15C5" w:rsidRDefault="00FD0446" w:rsidP="004A2AD7">
            <w:pPr>
              <w:jc w:val="both"/>
            </w:pPr>
            <w:r w:rsidRPr="00CF15C5">
              <w:t>несвоевременно подготовлены проекты постановлений специалистом УЖКХ о включении в список постановке на квартирный учет детей-сирот.</w:t>
            </w:r>
          </w:p>
          <w:p w:rsidR="00FD0446" w:rsidRPr="00CF15C5" w:rsidRDefault="00FD0446" w:rsidP="004A2AD7">
            <w:pPr>
              <w:jc w:val="both"/>
            </w:pPr>
          </w:p>
        </w:tc>
      </w:tr>
      <w:tr w:rsidR="00FD0446" w:rsidRPr="00807749" w:rsidTr="00FD0446">
        <w:tc>
          <w:tcPr>
            <w:tcW w:w="15235" w:type="dxa"/>
            <w:gridSpan w:val="7"/>
          </w:tcPr>
          <w:p w:rsidR="00FD0446" w:rsidRPr="00807749" w:rsidRDefault="00FD0446" w:rsidP="004A2AD7">
            <w:pPr>
              <w:jc w:val="center"/>
            </w:pPr>
            <w:r w:rsidRPr="00807749">
              <w:t>Подпрограмма «</w:t>
            </w:r>
            <w:r w:rsidRPr="00807749">
              <w:rPr>
                <w:bCs/>
              </w:rPr>
              <w:t>Профилактика наркомании, безнадзорности и правонарушений несовершеннолетних, социальная защита детства»</w:t>
            </w:r>
          </w:p>
        </w:tc>
      </w:tr>
      <w:tr w:rsidR="00FD0446" w:rsidRPr="00807749" w:rsidTr="00FD0446">
        <w:tc>
          <w:tcPr>
            <w:tcW w:w="696" w:type="dxa"/>
          </w:tcPr>
          <w:p w:rsidR="00FD0446" w:rsidRPr="00807749" w:rsidRDefault="00FD0446" w:rsidP="004A2AD7">
            <w:r w:rsidRPr="00807749">
              <w:t>5.1.</w:t>
            </w:r>
          </w:p>
        </w:tc>
        <w:tc>
          <w:tcPr>
            <w:tcW w:w="5199" w:type="dxa"/>
          </w:tcPr>
          <w:p w:rsidR="00FD0446" w:rsidRPr="003A6623" w:rsidRDefault="00FD0446" w:rsidP="004A2AD7">
            <w:pPr>
              <w:pStyle w:val="ConsPlusNormal"/>
              <w:widowControl/>
              <w:ind w:firstLine="0"/>
              <w:jc w:val="both"/>
              <w:rPr>
                <w:rFonts w:ascii="Times New Roman" w:hAnsi="Times New Roman" w:cs="Times New Roman"/>
                <w:sz w:val="24"/>
                <w:szCs w:val="24"/>
              </w:rPr>
            </w:pPr>
            <w:r w:rsidRPr="003A6623">
              <w:rPr>
                <w:rFonts w:ascii="Times New Roman" w:hAnsi="Times New Roman" w:cs="Times New Roman"/>
                <w:sz w:val="24"/>
                <w:szCs w:val="24"/>
              </w:rPr>
              <w:t>Доля обучающихся, принимающих участие в реализации дополнительных образовательных программ профилактической направленности</w:t>
            </w:r>
          </w:p>
        </w:tc>
        <w:tc>
          <w:tcPr>
            <w:tcW w:w="1292" w:type="dxa"/>
          </w:tcPr>
          <w:p w:rsidR="00FD0446" w:rsidRPr="00807749" w:rsidRDefault="00FD0446" w:rsidP="004A2AD7">
            <w:r w:rsidRPr="00807749">
              <w:t>процентов</w:t>
            </w:r>
          </w:p>
        </w:tc>
        <w:tc>
          <w:tcPr>
            <w:tcW w:w="1643" w:type="dxa"/>
          </w:tcPr>
          <w:p w:rsidR="00FD0446" w:rsidRPr="00807749" w:rsidRDefault="00FD0446" w:rsidP="004A2AD7">
            <w:pPr>
              <w:jc w:val="center"/>
            </w:pPr>
            <w:r w:rsidRPr="00807749">
              <w:t>95</w:t>
            </w:r>
          </w:p>
        </w:tc>
        <w:tc>
          <w:tcPr>
            <w:tcW w:w="1371" w:type="dxa"/>
          </w:tcPr>
          <w:p w:rsidR="00FD0446" w:rsidRPr="00807749" w:rsidRDefault="00FD0446" w:rsidP="004A2AD7">
            <w:pPr>
              <w:jc w:val="center"/>
            </w:pPr>
            <w:r w:rsidRPr="00807749">
              <w:t>97</w:t>
            </w:r>
          </w:p>
        </w:tc>
        <w:tc>
          <w:tcPr>
            <w:tcW w:w="1529" w:type="dxa"/>
          </w:tcPr>
          <w:p w:rsidR="00FD0446" w:rsidRPr="00807749" w:rsidRDefault="00FD0446" w:rsidP="004A2AD7">
            <w:pPr>
              <w:jc w:val="center"/>
            </w:pPr>
            <w:r w:rsidRPr="00807749">
              <w:t>97</w:t>
            </w:r>
          </w:p>
        </w:tc>
        <w:tc>
          <w:tcPr>
            <w:tcW w:w="3505" w:type="dxa"/>
          </w:tcPr>
          <w:p w:rsidR="00FD0446" w:rsidRPr="00807749" w:rsidRDefault="00FD0446" w:rsidP="004A2AD7"/>
        </w:tc>
      </w:tr>
      <w:tr w:rsidR="00FD0446" w:rsidRPr="00807749" w:rsidTr="00FD0446">
        <w:tc>
          <w:tcPr>
            <w:tcW w:w="696" w:type="dxa"/>
          </w:tcPr>
          <w:p w:rsidR="00FD0446" w:rsidRPr="00807749" w:rsidRDefault="00FD0446" w:rsidP="004A2AD7">
            <w:r w:rsidRPr="00807749">
              <w:t>5.2.</w:t>
            </w:r>
          </w:p>
        </w:tc>
        <w:tc>
          <w:tcPr>
            <w:tcW w:w="5199" w:type="dxa"/>
          </w:tcPr>
          <w:p w:rsidR="00FD0446" w:rsidRPr="003A6623" w:rsidRDefault="00FD0446" w:rsidP="004A2AD7">
            <w:pPr>
              <w:pStyle w:val="ConsPlusNormal"/>
              <w:widowControl/>
              <w:ind w:firstLine="0"/>
              <w:jc w:val="both"/>
              <w:rPr>
                <w:rFonts w:ascii="Times New Roman" w:hAnsi="Times New Roman" w:cs="Times New Roman"/>
                <w:sz w:val="24"/>
                <w:szCs w:val="24"/>
              </w:rPr>
            </w:pPr>
            <w:r w:rsidRPr="003A6623">
              <w:rPr>
                <w:rFonts w:ascii="Times New Roman" w:hAnsi="Times New Roman" w:cs="Times New Roman"/>
                <w:sz w:val="24"/>
                <w:szCs w:val="24"/>
              </w:rPr>
              <w:t>Доля обучающихся, участвующих в мероприятиях профилактической направленности</w:t>
            </w:r>
          </w:p>
        </w:tc>
        <w:tc>
          <w:tcPr>
            <w:tcW w:w="1292" w:type="dxa"/>
          </w:tcPr>
          <w:p w:rsidR="00FD0446" w:rsidRPr="00807749" w:rsidRDefault="00FD0446" w:rsidP="004A2AD7">
            <w:r w:rsidRPr="00807749">
              <w:t>процентов</w:t>
            </w:r>
          </w:p>
        </w:tc>
        <w:tc>
          <w:tcPr>
            <w:tcW w:w="1643" w:type="dxa"/>
          </w:tcPr>
          <w:p w:rsidR="00FD0446" w:rsidRPr="00807749" w:rsidRDefault="00FD0446" w:rsidP="004A2AD7">
            <w:pPr>
              <w:jc w:val="center"/>
            </w:pPr>
            <w:r w:rsidRPr="00807749">
              <w:t>98</w:t>
            </w:r>
          </w:p>
        </w:tc>
        <w:tc>
          <w:tcPr>
            <w:tcW w:w="1371" w:type="dxa"/>
          </w:tcPr>
          <w:p w:rsidR="00FD0446" w:rsidRPr="00807749" w:rsidRDefault="00FD0446" w:rsidP="004A2AD7">
            <w:pPr>
              <w:jc w:val="center"/>
            </w:pPr>
            <w:r w:rsidRPr="00807749">
              <w:t>99</w:t>
            </w:r>
          </w:p>
        </w:tc>
        <w:tc>
          <w:tcPr>
            <w:tcW w:w="1529" w:type="dxa"/>
          </w:tcPr>
          <w:p w:rsidR="00FD0446" w:rsidRPr="00807749" w:rsidRDefault="00FD0446" w:rsidP="004A2AD7">
            <w:pPr>
              <w:jc w:val="center"/>
            </w:pPr>
            <w:r w:rsidRPr="00807749">
              <w:t>99</w:t>
            </w:r>
          </w:p>
        </w:tc>
        <w:tc>
          <w:tcPr>
            <w:tcW w:w="3505" w:type="dxa"/>
          </w:tcPr>
          <w:p w:rsidR="00FD0446" w:rsidRPr="00807749" w:rsidRDefault="00FD0446" w:rsidP="004A2AD7"/>
        </w:tc>
      </w:tr>
      <w:tr w:rsidR="00FD0446" w:rsidRPr="00807749" w:rsidTr="00FD0446">
        <w:tc>
          <w:tcPr>
            <w:tcW w:w="696" w:type="dxa"/>
          </w:tcPr>
          <w:p w:rsidR="00FD0446" w:rsidRPr="00807749" w:rsidRDefault="00FD0446" w:rsidP="004A2AD7">
            <w:r w:rsidRPr="00807749">
              <w:t>5.3.</w:t>
            </w:r>
          </w:p>
        </w:tc>
        <w:tc>
          <w:tcPr>
            <w:tcW w:w="5199" w:type="dxa"/>
            <w:tcBorders>
              <w:top w:val="single" w:sz="4" w:space="0" w:color="auto"/>
              <w:left w:val="single" w:sz="4" w:space="0" w:color="auto"/>
              <w:bottom w:val="single" w:sz="4" w:space="0" w:color="auto"/>
              <w:right w:val="single" w:sz="4" w:space="0" w:color="auto"/>
            </w:tcBorders>
          </w:tcPr>
          <w:p w:rsidR="00FD0446" w:rsidRPr="003A6623" w:rsidRDefault="00FD0446" w:rsidP="004A2AD7">
            <w:pPr>
              <w:pStyle w:val="ConsPlusNormal"/>
              <w:widowControl/>
              <w:ind w:firstLine="0"/>
              <w:jc w:val="both"/>
              <w:rPr>
                <w:rFonts w:ascii="Times New Roman" w:hAnsi="Times New Roman" w:cs="Times New Roman"/>
                <w:sz w:val="24"/>
                <w:szCs w:val="24"/>
              </w:rPr>
            </w:pPr>
            <w:r w:rsidRPr="003A6623">
              <w:rPr>
                <w:rFonts w:ascii="Times New Roman" w:hAnsi="Times New Roman" w:cs="Times New Roman"/>
                <w:sz w:val="24"/>
                <w:szCs w:val="24"/>
              </w:rPr>
              <w:t>Доля обучающихся муниципальных общеобразовательных организаций, совершивших правонарушения, в общей численности обучающихся муниципальных общеобразовательных организаций</w:t>
            </w:r>
          </w:p>
        </w:tc>
        <w:tc>
          <w:tcPr>
            <w:tcW w:w="1292" w:type="dxa"/>
          </w:tcPr>
          <w:p w:rsidR="00FD0446" w:rsidRPr="00807749" w:rsidRDefault="00FD0446" w:rsidP="004A2AD7">
            <w:r w:rsidRPr="00807749">
              <w:t>процентов</w:t>
            </w:r>
          </w:p>
        </w:tc>
        <w:tc>
          <w:tcPr>
            <w:tcW w:w="1643" w:type="dxa"/>
          </w:tcPr>
          <w:p w:rsidR="00FD0446" w:rsidRPr="00807749" w:rsidRDefault="00FD0446" w:rsidP="004A2AD7">
            <w:pPr>
              <w:jc w:val="center"/>
            </w:pPr>
            <w:r w:rsidRPr="00807749">
              <w:t>7</w:t>
            </w:r>
          </w:p>
        </w:tc>
        <w:tc>
          <w:tcPr>
            <w:tcW w:w="1371" w:type="dxa"/>
          </w:tcPr>
          <w:p w:rsidR="00FD0446" w:rsidRPr="00807749" w:rsidRDefault="00FD0446" w:rsidP="004A2AD7">
            <w:pPr>
              <w:jc w:val="center"/>
            </w:pPr>
            <w:r>
              <w:t>7</w:t>
            </w:r>
          </w:p>
        </w:tc>
        <w:tc>
          <w:tcPr>
            <w:tcW w:w="1529" w:type="dxa"/>
          </w:tcPr>
          <w:p w:rsidR="00FD0446" w:rsidRPr="00807749" w:rsidRDefault="00FD0446" w:rsidP="004A2AD7">
            <w:pPr>
              <w:jc w:val="center"/>
            </w:pPr>
            <w:r>
              <w:t>7</w:t>
            </w:r>
          </w:p>
        </w:tc>
        <w:tc>
          <w:tcPr>
            <w:tcW w:w="3505" w:type="dxa"/>
          </w:tcPr>
          <w:p w:rsidR="00FD0446" w:rsidRPr="00807749" w:rsidRDefault="00FD0446" w:rsidP="004A2AD7">
            <w:pPr>
              <w:jc w:val="both"/>
            </w:pPr>
          </w:p>
        </w:tc>
      </w:tr>
    </w:tbl>
    <w:p w:rsidR="00FD0446" w:rsidRDefault="00FD0446" w:rsidP="00FD0446">
      <w:pPr>
        <w:jc w:val="center"/>
        <w:rPr>
          <w:sz w:val="28"/>
          <w:szCs w:val="28"/>
        </w:rPr>
      </w:pPr>
    </w:p>
    <w:p w:rsidR="00FD0446" w:rsidRDefault="00FD0446" w:rsidP="00FD0446">
      <w:pPr>
        <w:jc w:val="right"/>
        <w:rPr>
          <w:sz w:val="28"/>
          <w:szCs w:val="28"/>
        </w:rPr>
      </w:pPr>
    </w:p>
    <w:p w:rsidR="00FD0446" w:rsidRDefault="00FD0446" w:rsidP="00FD0446">
      <w:pPr>
        <w:jc w:val="right"/>
        <w:rPr>
          <w:sz w:val="28"/>
          <w:szCs w:val="28"/>
        </w:rPr>
      </w:pPr>
    </w:p>
    <w:p w:rsidR="00FD0446" w:rsidRDefault="00FD0446" w:rsidP="004A2AD7">
      <w:pPr>
        <w:rPr>
          <w:sz w:val="28"/>
          <w:szCs w:val="28"/>
        </w:rPr>
      </w:pPr>
    </w:p>
    <w:p w:rsidR="004A2AD7" w:rsidRDefault="004A2AD7" w:rsidP="004A2AD7">
      <w:pPr>
        <w:rPr>
          <w:sz w:val="28"/>
          <w:szCs w:val="28"/>
        </w:rPr>
      </w:pPr>
    </w:p>
    <w:p w:rsidR="00BB3368" w:rsidRDefault="00BB3368" w:rsidP="00E40D41"/>
    <w:tbl>
      <w:tblPr>
        <w:tblW w:w="16301" w:type="dxa"/>
        <w:jc w:val="center"/>
        <w:tblLayout w:type="fixed"/>
        <w:tblLook w:val="04A0" w:firstRow="1" w:lastRow="0" w:firstColumn="1" w:lastColumn="0" w:noHBand="0" w:noVBand="1"/>
      </w:tblPr>
      <w:tblGrid>
        <w:gridCol w:w="567"/>
        <w:gridCol w:w="15734"/>
      </w:tblGrid>
      <w:tr w:rsidR="00F9132D" w:rsidRPr="00046A60" w:rsidTr="009C192E">
        <w:trPr>
          <w:trHeight w:val="253"/>
          <w:jc w:val="center"/>
        </w:trPr>
        <w:tc>
          <w:tcPr>
            <w:tcW w:w="567" w:type="dxa"/>
          </w:tcPr>
          <w:p w:rsidR="00F9132D" w:rsidRPr="00046A60" w:rsidRDefault="00F9132D" w:rsidP="00B5325F">
            <w:pPr>
              <w:autoSpaceDE w:val="0"/>
              <w:autoSpaceDN w:val="0"/>
              <w:adjustRightInd w:val="0"/>
              <w:spacing w:line="228" w:lineRule="auto"/>
              <w:rPr>
                <w:kern w:val="2"/>
                <w:sz w:val="18"/>
                <w:szCs w:val="18"/>
                <w:lang w:eastAsia="en-US"/>
              </w:rPr>
            </w:pPr>
          </w:p>
        </w:tc>
        <w:tc>
          <w:tcPr>
            <w:tcW w:w="15734" w:type="dxa"/>
          </w:tcPr>
          <w:p w:rsidR="00123EB4" w:rsidRDefault="00123EB4" w:rsidP="00123EB4">
            <w:pPr>
              <w:autoSpaceDE w:val="0"/>
              <w:autoSpaceDN w:val="0"/>
              <w:adjustRightInd w:val="0"/>
              <w:spacing w:line="228" w:lineRule="auto"/>
              <w:rPr>
                <w:kern w:val="2"/>
                <w:lang w:eastAsia="en-US"/>
              </w:rPr>
            </w:pPr>
          </w:p>
          <w:p w:rsidR="00123EB4" w:rsidRDefault="00123EB4" w:rsidP="009C73E8">
            <w:pPr>
              <w:autoSpaceDE w:val="0"/>
              <w:autoSpaceDN w:val="0"/>
              <w:adjustRightInd w:val="0"/>
              <w:spacing w:line="228" w:lineRule="auto"/>
              <w:jc w:val="center"/>
              <w:rPr>
                <w:kern w:val="2"/>
                <w:lang w:eastAsia="en-US"/>
              </w:rPr>
            </w:pPr>
          </w:p>
          <w:p w:rsidR="004A2AD7" w:rsidRPr="00241BD2" w:rsidRDefault="004A2AD7" w:rsidP="004A2AD7">
            <w:pPr>
              <w:ind w:left="10773"/>
              <w:jc w:val="center"/>
              <w:rPr>
                <w:sz w:val="28"/>
                <w:szCs w:val="28"/>
              </w:rPr>
            </w:pPr>
            <w:r>
              <w:rPr>
                <w:sz w:val="28"/>
                <w:szCs w:val="28"/>
              </w:rPr>
              <w:t>Приложение № 4</w:t>
            </w:r>
          </w:p>
          <w:p w:rsidR="004A2AD7" w:rsidRDefault="004A2AD7" w:rsidP="004A2AD7">
            <w:pPr>
              <w:ind w:left="10773"/>
              <w:jc w:val="center"/>
              <w:rPr>
                <w:sz w:val="28"/>
                <w:szCs w:val="28"/>
              </w:rPr>
            </w:pPr>
            <w:r w:rsidRPr="00454738">
              <w:rPr>
                <w:sz w:val="28"/>
                <w:szCs w:val="28"/>
              </w:rPr>
              <w:t xml:space="preserve">к отчету о реализации </w:t>
            </w:r>
          </w:p>
          <w:p w:rsidR="004A2AD7" w:rsidRDefault="004A2AD7" w:rsidP="004A2AD7">
            <w:pPr>
              <w:ind w:left="10773"/>
              <w:jc w:val="center"/>
              <w:rPr>
                <w:sz w:val="28"/>
                <w:szCs w:val="28"/>
              </w:rPr>
            </w:pPr>
            <w:r w:rsidRPr="00454738">
              <w:rPr>
                <w:sz w:val="28"/>
                <w:szCs w:val="28"/>
              </w:rPr>
              <w:lastRenderedPageBreak/>
              <w:t xml:space="preserve">Муниципальной программы </w:t>
            </w:r>
          </w:p>
          <w:p w:rsidR="004A2AD7" w:rsidRDefault="004A2AD7" w:rsidP="004A2AD7">
            <w:pPr>
              <w:ind w:left="10773"/>
              <w:jc w:val="center"/>
              <w:rPr>
                <w:sz w:val="28"/>
                <w:szCs w:val="28"/>
              </w:rPr>
            </w:pPr>
            <w:r w:rsidRPr="00454738">
              <w:rPr>
                <w:sz w:val="28"/>
                <w:szCs w:val="28"/>
              </w:rPr>
              <w:t xml:space="preserve">города Батайска «Развитие образования» за 2019 год  </w:t>
            </w:r>
          </w:p>
          <w:p w:rsidR="00123EB4" w:rsidRDefault="00123EB4" w:rsidP="009C73E8">
            <w:pPr>
              <w:autoSpaceDE w:val="0"/>
              <w:autoSpaceDN w:val="0"/>
              <w:adjustRightInd w:val="0"/>
              <w:spacing w:line="228" w:lineRule="auto"/>
              <w:jc w:val="center"/>
              <w:rPr>
                <w:kern w:val="2"/>
                <w:lang w:eastAsia="en-US"/>
              </w:rPr>
            </w:pPr>
          </w:p>
          <w:p w:rsidR="00123EB4" w:rsidRDefault="00123EB4" w:rsidP="004A2AD7">
            <w:pPr>
              <w:autoSpaceDE w:val="0"/>
              <w:autoSpaceDN w:val="0"/>
              <w:adjustRightInd w:val="0"/>
              <w:spacing w:line="228" w:lineRule="auto"/>
              <w:rPr>
                <w:kern w:val="2"/>
                <w:lang w:eastAsia="en-US"/>
              </w:rPr>
            </w:pPr>
          </w:p>
          <w:p w:rsidR="00F9132D" w:rsidRPr="0066286D" w:rsidRDefault="004A2AD7" w:rsidP="009C73E8">
            <w:pPr>
              <w:autoSpaceDE w:val="0"/>
              <w:autoSpaceDN w:val="0"/>
              <w:adjustRightInd w:val="0"/>
              <w:spacing w:line="228" w:lineRule="auto"/>
              <w:jc w:val="center"/>
              <w:rPr>
                <w:kern w:val="2"/>
                <w:sz w:val="28"/>
                <w:szCs w:val="28"/>
                <w:lang w:eastAsia="en-US"/>
              </w:rPr>
            </w:pPr>
            <w:r>
              <w:rPr>
                <w:kern w:val="2"/>
                <w:sz w:val="28"/>
                <w:szCs w:val="28"/>
                <w:lang w:eastAsia="en-US"/>
              </w:rPr>
              <w:t>ИНФОРМАЦИЯ</w:t>
            </w:r>
          </w:p>
          <w:p w:rsidR="004A2AD7" w:rsidRPr="004A2AD7" w:rsidRDefault="004A2AD7" w:rsidP="009C192E">
            <w:pPr>
              <w:autoSpaceDE w:val="0"/>
              <w:autoSpaceDN w:val="0"/>
              <w:adjustRightInd w:val="0"/>
              <w:spacing w:line="228" w:lineRule="auto"/>
              <w:ind w:firstLine="318"/>
              <w:jc w:val="center"/>
              <w:rPr>
                <w:kern w:val="2"/>
                <w:sz w:val="28"/>
                <w:szCs w:val="28"/>
                <w:lang w:eastAsia="en-US"/>
              </w:rPr>
            </w:pPr>
            <w:r w:rsidRPr="004A2AD7">
              <w:rPr>
                <w:kern w:val="2"/>
                <w:sz w:val="28"/>
                <w:szCs w:val="28"/>
                <w:lang w:eastAsia="en-US"/>
              </w:rPr>
              <w:t>о возникновении экономии бюджетных ассигнований на реализацию основных мероприятий</w:t>
            </w:r>
          </w:p>
          <w:p w:rsidR="004A2AD7" w:rsidRPr="004A2AD7" w:rsidRDefault="004A2AD7" w:rsidP="009C192E">
            <w:pPr>
              <w:autoSpaceDE w:val="0"/>
              <w:autoSpaceDN w:val="0"/>
              <w:adjustRightInd w:val="0"/>
              <w:spacing w:line="228" w:lineRule="auto"/>
              <w:ind w:firstLine="318"/>
              <w:jc w:val="center"/>
              <w:rPr>
                <w:kern w:val="2"/>
                <w:sz w:val="28"/>
                <w:szCs w:val="28"/>
                <w:lang w:eastAsia="en-US"/>
              </w:rPr>
            </w:pPr>
            <w:r w:rsidRPr="004A2AD7">
              <w:rPr>
                <w:kern w:val="2"/>
                <w:sz w:val="28"/>
                <w:szCs w:val="28"/>
                <w:lang w:eastAsia="en-US"/>
              </w:rPr>
              <w:t>подпрограмм и мероприятий ведомственных целевых программ  муниципальной программы, в том числе в результате</w:t>
            </w:r>
          </w:p>
          <w:p w:rsidR="004A2AD7" w:rsidRPr="004A2AD7" w:rsidRDefault="004A2AD7" w:rsidP="009C192E">
            <w:pPr>
              <w:spacing w:line="254" w:lineRule="auto"/>
              <w:ind w:firstLine="318"/>
              <w:jc w:val="center"/>
              <w:rPr>
                <w:kern w:val="2"/>
                <w:sz w:val="28"/>
                <w:szCs w:val="28"/>
                <w:lang w:eastAsia="en-US"/>
              </w:rPr>
            </w:pPr>
            <w:r w:rsidRPr="004A2AD7">
              <w:rPr>
                <w:kern w:val="2"/>
                <w:sz w:val="28"/>
                <w:szCs w:val="28"/>
                <w:lang w:eastAsia="en-US"/>
              </w:rPr>
              <w:t>проведения закупок, при условии его исполнения в полном объеме</w:t>
            </w:r>
            <w:r w:rsidR="009C192E">
              <w:rPr>
                <w:kern w:val="2"/>
                <w:sz w:val="28"/>
                <w:szCs w:val="28"/>
                <w:lang w:eastAsia="en-US"/>
              </w:rPr>
              <w:t xml:space="preserve"> в отчетном году</w:t>
            </w:r>
          </w:p>
        </w:tc>
      </w:tr>
    </w:tbl>
    <w:p w:rsidR="007B4CA0" w:rsidRDefault="007B4CA0" w:rsidP="007B26C3">
      <w:pPr>
        <w:rPr>
          <w:sz w:val="28"/>
          <w:szCs w:val="28"/>
        </w:rPr>
      </w:pPr>
    </w:p>
    <w:tbl>
      <w:tblPr>
        <w:tblW w:w="14861" w:type="dxa"/>
        <w:tblLook w:val="04A0" w:firstRow="1" w:lastRow="0" w:firstColumn="1" w:lastColumn="0" w:noHBand="0" w:noVBand="1"/>
      </w:tblPr>
      <w:tblGrid>
        <w:gridCol w:w="540"/>
        <w:gridCol w:w="7252"/>
        <w:gridCol w:w="1620"/>
        <w:gridCol w:w="1629"/>
        <w:gridCol w:w="1540"/>
        <w:gridCol w:w="2280"/>
      </w:tblGrid>
      <w:tr w:rsidR="004A2AD7" w:rsidRPr="004A2AD7" w:rsidTr="004A2AD7">
        <w:trPr>
          <w:trHeight w:val="527"/>
        </w:trPr>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A2AD7" w:rsidRPr="004A2AD7" w:rsidRDefault="004A2AD7" w:rsidP="004A2AD7">
            <w:pPr>
              <w:jc w:val="center"/>
              <w:rPr>
                <w:color w:val="000000"/>
              </w:rPr>
            </w:pPr>
            <w:r w:rsidRPr="004A2AD7">
              <w:rPr>
                <w:color w:val="000000"/>
              </w:rPr>
              <w:t>№ п/п</w:t>
            </w:r>
          </w:p>
        </w:tc>
        <w:tc>
          <w:tcPr>
            <w:tcW w:w="72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A2AD7" w:rsidRPr="004A2AD7" w:rsidRDefault="004A2AD7" w:rsidP="004A2AD7">
            <w:pPr>
              <w:jc w:val="center"/>
              <w:rPr>
                <w:color w:val="000000"/>
              </w:rPr>
            </w:pPr>
            <w:r w:rsidRPr="004A2AD7">
              <w:rPr>
                <w:color w:val="000000"/>
              </w:rPr>
              <w:t xml:space="preserve">Наименование основного мероприятия подпрограммы, мероприятия ведомственной целевой программы </w:t>
            </w:r>
            <w:r w:rsidRPr="004A2AD7">
              <w:rPr>
                <w:color w:val="000000"/>
              </w:rPr>
              <w:br/>
              <w:t>(по инвестиционным расходам – в разрезе объектов)</w:t>
            </w:r>
          </w:p>
        </w:tc>
        <w:tc>
          <w:tcPr>
            <w:tcW w:w="1620" w:type="dxa"/>
            <w:vMerge w:val="restart"/>
            <w:tcBorders>
              <w:top w:val="single" w:sz="4" w:space="0" w:color="auto"/>
              <w:left w:val="single" w:sz="4" w:space="0" w:color="auto"/>
              <w:bottom w:val="single" w:sz="4" w:space="0" w:color="000000"/>
              <w:right w:val="nil"/>
            </w:tcBorders>
            <w:shd w:val="clear" w:color="auto" w:fill="auto"/>
            <w:vAlign w:val="center"/>
            <w:hideMark/>
          </w:tcPr>
          <w:p w:rsidR="004A2AD7" w:rsidRPr="004A2AD7" w:rsidRDefault="004A2AD7" w:rsidP="004A2AD7">
            <w:pPr>
              <w:jc w:val="center"/>
              <w:rPr>
                <w:color w:val="000000"/>
              </w:rPr>
            </w:pPr>
            <w:r w:rsidRPr="004A2AD7">
              <w:rPr>
                <w:color w:val="000000"/>
              </w:rPr>
              <w:t>Ожидаемый</w:t>
            </w:r>
            <w:r w:rsidRPr="004A2AD7">
              <w:rPr>
                <w:color w:val="000000"/>
              </w:rPr>
              <w:br/>
              <w:t>результат</w:t>
            </w:r>
          </w:p>
        </w:tc>
        <w:tc>
          <w:tcPr>
            <w:tcW w:w="1629" w:type="dxa"/>
            <w:vMerge w:val="restart"/>
            <w:tcBorders>
              <w:top w:val="single" w:sz="4" w:space="0" w:color="auto"/>
              <w:left w:val="single" w:sz="4" w:space="0" w:color="auto"/>
              <w:bottom w:val="single" w:sz="4" w:space="0" w:color="000000"/>
              <w:right w:val="nil"/>
            </w:tcBorders>
            <w:shd w:val="clear" w:color="auto" w:fill="auto"/>
            <w:vAlign w:val="center"/>
            <w:hideMark/>
          </w:tcPr>
          <w:p w:rsidR="004A2AD7" w:rsidRPr="004A2AD7" w:rsidRDefault="004A2AD7" w:rsidP="004A2AD7">
            <w:pPr>
              <w:jc w:val="center"/>
              <w:rPr>
                <w:color w:val="000000"/>
              </w:rPr>
            </w:pPr>
            <w:r w:rsidRPr="004A2AD7">
              <w:rPr>
                <w:color w:val="000000"/>
              </w:rPr>
              <w:t>Фактически сложившийся результат</w:t>
            </w:r>
          </w:p>
        </w:tc>
        <w:tc>
          <w:tcPr>
            <w:tcW w:w="382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4A2AD7" w:rsidRPr="004A2AD7" w:rsidRDefault="004A2AD7" w:rsidP="004A2AD7">
            <w:pPr>
              <w:jc w:val="center"/>
              <w:rPr>
                <w:color w:val="000000"/>
              </w:rPr>
            </w:pPr>
            <w:r w:rsidRPr="004A2AD7">
              <w:rPr>
                <w:color w:val="000000"/>
              </w:rPr>
              <w:t>Сумма экономии</w:t>
            </w:r>
            <w:r w:rsidRPr="004A2AD7">
              <w:rPr>
                <w:color w:val="000000"/>
              </w:rPr>
              <w:br/>
              <w:t>(тыс. рублей)</w:t>
            </w:r>
          </w:p>
        </w:tc>
      </w:tr>
      <w:tr w:rsidR="004A2AD7" w:rsidRPr="004A2AD7" w:rsidTr="004A2AD7">
        <w:trPr>
          <w:trHeight w:val="697"/>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4A2AD7" w:rsidRPr="004A2AD7" w:rsidRDefault="004A2AD7" w:rsidP="004A2AD7">
            <w:pPr>
              <w:rPr>
                <w:color w:val="000000"/>
              </w:rPr>
            </w:pPr>
          </w:p>
        </w:tc>
        <w:tc>
          <w:tcPr>
            <w:tcW w:w="7252" w:type="dxa"/>
            <w:vMerge/>
            <w:tcBorders>
              <w:top w:val="single" w:sz="4" w:space="0" w:color="auto"/>
              <w:left w:val="single" w:sz="4" w:space="0" w:color="auto"/>
              <w:bottom w:val="single" w:sz="4" w:space="0" w:color="000000"/>
              <w:right w:val="single" w:sz="4" w:space="0" w:color="auto"/>
            </w:tcBorders>
            <w:vAlign w:val="center"/>
            <w:hideMark/>
          </w:tcPr>
          <w:p w:rsidR="004A2AD7" w:rsidRPr="004A2AD7" w:rsidRDefault="004A2AD7" w:rsidP="004A2AD7">
            <w:pPr>
              <w:rPr>
                <w:color w:val="000000"/>
              </w:rPr>
            </w:pPr>
          </w:p>
        </w:tc>
        <w:tc>
          <w:tcPr>
            <w:tcW w:w="1620" w:type="dxa"/>
            <w:vMerge/>
            <w:tcBorders>
              <w:top w:val="single" w:sz="4" w:space="0" w:color="auto"/>
              <w:left w:val="single" w:sz="4" w:space="0" w:color="auto"/>
              <w:bottom w:val="single" w:sz="4" w:space="0" w:color="000000"/>
              <w:right w:val="nil"/>
            </w:tcBorders>
            <w:vAlign w:val="center"/>
            <w:hideMark/>
          </w:tcPr>
          <w:p w:rsidR="004A2AD7" w:rsidRPr="004A2AD7" w:rsidRDefault="004A2AD7" w:rsidP="004A2AD7">
            <w:pPr>
              <w:rPr>
                <w:color w:val="000000"/>
              </w:rPr>
            </w:pPr>
          </w:p>
        </w:tc>
        <w:tc>
          <w:tcPr>
            <w:tcW w:w="1629" w:type="dxa"/>
            <w:vMerge/>
            <w:tcBorders>
              <w:top w:val="single" w:sz="4" w:space="0" w:color="auto"/>
              <w:left w:val="single" w:sz="4" w:space="0" w:color="auto"/>
              <w:bottom w:val="single" w:sz="4" w:space="0" w:color="000000"/>
              <w:right w:val="nil"/>
            </w:tcBorders>
            <w:vAlign w:val="center"/>
            <w:hideMark/>
          </w:tcPr>
          <w:p w:rsidR="004A2AD7" w:rsidRPr="004A2AD7" w:rsidRDefault="004A2AD7" w:rsidP="004A2AD7">
            <w:pPr>
              <w:rPr>
                <w:color w:val="000000"/>
              </w:rPr>
            </w:pPr>
          </w:p>
        </w:tc>
        <w:tc>
          <w:tcPr>
            <w:tcW w:w="1540" w:type="dxa"/>
            <w:tcBorders>
              <w:top w:val="nil"/>
              <w:left w:val="single" w:sz="4" w:space="0" w:color="auto"/>
              <w:bottom w:val="single" w:sz="4" w:space="0" w:color="auto"/>
              <w:right w:val="single" w:sz="4" w:space="0" w:color="auto"/>
            </w:tcBorders>
            <w:shd w:val="clear" w:color="auto" w:fill="auto"/>
            <w:vAlign w:val="center"/>
            <w:hideMark/>
          </w:tcPr>
          <w:p w:rsidR="004A2AD7" w:rsidRPr="004A2AD7" w:rsidRDefault="004A2AD7" w:rsidP="004A2AD7">
            <w:pPr>
              <w:jc w:val="center"/>
              <w:rPr>
                <w:color w:val="000000"/>
              </w:rPr>
            </w:pPr>
            <w:r w:rsidRPr="004A2AD7">
              <w:rPr>
                <w:color w:val="000000"/>
              </w:rPr>
              <w:t>всего</w:t>
            </w:r>
          </w:p>
        </w:tc>
        <w:tc>
          <w:tcPr>
            <w:tcW w:w="2280" w:type="dxa"/>
            <w:tcBorders>
              <w:top w:val="nil"/>
              <w:left w:val="nil"/>
              <w:bottom w:val="single" w:sz="4" w:space="0" w:color="auto"/>
              <w:right w:val="single" w:sz="4" w:space="0" w:color="auto"/>
            </w:tcBorders>
            <w:shd w:val="clear" w:color="auto" w:fill="auto"/>
            <w:vAlign w:val="center"/>
            <w:hideMark/>
          </w:tcPr>
          <w:p w:rsidR="004A2AD7" w:rsidRPr="004A2AD7" w:rsidRDefault="004A2AD7" w:rsidP="004A2AD7">
            <w:pPr>
              <w:jc w:val="center"/>
              <w:rPr>
                <w:color w:val="000000"/>
              </w:rPr>
            </w:pPr>
            <w:r w:rsidRPr="004A2AD7">
              <w:rPr>
                <w:color w:val="000000"/>
              </w:rPr>
              <w:t>в том числе в результате проведения закупок</w:t>
            </w:r>
          </w:p>
        </w:tc>
      </w:tr>
      <w:tr w:rsidR="004A2AD7" w:rsidRPr="004A2AD7" w:rsidTr="004A2AD7">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4A2AD7" w:rsidRPr="004A2AD7" w:rsidRDefault="004A2AD7" w:rsidP="004A2AD7">
            <w:pPr>
              <w:jc w:val="center"/>
              <w:rPr>
                <w:color w:val="000000"/>
              </w:rPr>
            </w:pPr>
            <w:r w:rsidRPr="004A2AD7">
              <w:rPr>
                <w:color w:val="000000"/>
              </w:rPr>
              <w:t>1</w:t>
            </w:r>
          </w:p>
        </w:tc>
        <w:tc>
          <w:tcPr>
            <w:tcW w:w="7252" w:type="dxa"/>
            <w:tcBorders>
              <w:top w:val="nil"/>
              <w:left w:val="nil"/>
              <w:bottom w:val="single" w:sz="4" w:space="0" w:color="auto"/>
              <w:right w:val="single" w:sz="4" w:space="0" w:color="auto"/>
            </w:tcBorders>
            <w:shd w:val="clear" w:color="auto" w:fill="auto"/>
            <w:noWrap/>
            <w:vAlign w:val="bottom"/>
            <w:hideMark/>
          </w:tcPr>
          <w:p w:rsidR="004A2AD7" w:rsidRPr="004A2AD7" w:rsidRDefault="004A2AD7" w:rsidP="004A2AD7">
            <w:pPr>
              <w:jc w:val="center"/>
              <w:rPr>
                <w:color w:val="000000"/>
              </w:rPr>
            </w:pPr>
            <w:r w:rsidRPr="004A2AD7">
              <w:rPr>
                <w:color w:val="000000"/>
              </w:rPr>
              <w:t>2</w:t>
            </w:r>
          </w:p>
        </w:tc>
        <w:tc>
          <w:tcPr>
            <w:tcW w:w="1620" w:type="dxa"/>
            <w:tcBorders>
              <w:top w:val="nil"/>
              <w:left w:val="nil"/>
              <w:bottom w:val="single" w:sz="4" w:space="0" w:color="auto"/>
              <w:right w:val="single" w:sz="4" w:space="0" w:color="auto"/>
            </w:tcBorders>
            <w:shd w:val="clear" w:color="auto" w:fill="auto"/>
            <w:noWrap/>
            <w:vAlign w:val="bottom"/>
            <w:hideMark/>
          </w:tcPr>
          <w:p w:rsidR="004A2AD7" w:rsidRPr="004A2AD7" w:rsidRDefault="004A2AD7" w:rsidP="004A2AD7">
            <w:pPr>
              <w:jc w:val="center"/>
              <w:rPr>
                <w:color w:val="000000"/>
              </w:rPr>
            </w:pPr>
            <w:r w:rsidRPr="004A2AD7">
              <w:rPr>
                <w:color w:val="000000"/>
              </w:rPr>
              <w:t>3</w:t>
            </w:r>
          </w:p>
        </w:tc>
        <w:tc>
          <w:tcPr>
            <w:tcW w:w="1629" w:type="dxa"/>
            <w:tcBorders>
              <w:top w:val="nil"/>
              <w:left w:val="nil"/>
              <w:bottom w:val="single" w:sz="4" w:space="0" w:color="auto"/>
              <w:right w:val="single" w:sz="4" w:space="0" w:color="auto"/>
            </w:tcBorders>
            <w:shd w:val="clear" w:color="auto" w:fill="auto"/>
            <w:noWrap/>
            <w:vAlign w:val="bottom"/>
            <w:hideMark/>
          </w:tcPr>
          <w:p w:rsidR="004A2AD7" w:rsidRPr="004A2AD7" w:rsidRDefault="004A2AD7" w:rsidP="004A2AD7">
            <w:pPr>
              <w:jc w:val="center"/>
              <w:rPr>
                <w:color w:val="000000"/>
              </w:rPr>
            </w:pPr>
            <w:r w:rsidRPr="004A2AD7">
              <w:rPr>
                <w:color w:val="000000"/>
              </w:rPr>
              <w:t>4</w:t>
            </w:r>
          </w:p>
        </w:tc>
        <w:tc>
          <w:tcPr>
            <w:tcW w:w="1540" w:type="dxa"/>
            <w:tcBorders>
              <w:top w:val="nil"/>
              <w:left w:val="nil"/>
              <w:bottom w:val="single" w:sz="4" w:space="0" w:color="auto"/>
              <w:right w:val="single" w:sz="4" w:space="0" w:color="auto"/>
            </w:tcBorders>
            <w:shd w:val="clear" w:color="auto" w:fill="auto"/>
            <w:noWrap/>
            <w:vAlign w:val="bottom"/>
            <w:hideMark/>
          </w:tcPr>
          <w:p w:rsidR="004A2AD7" w:rsidRPr="004A2AD7" w:rsidRDefault="004A2AD7" w:rsidP="004A2AD7">
            <w:pPr>
              <w:jc w:val="center"/>
              <w:rPr>
                <w:color w:val="000000"/>
              </w:rPr>
            </w:pPr>
            <w:r w:rsidRPr="004A2AD7">
              <w:rPr>
                <w:color w:val="000000"/>
              </w:rPr>
              <w:t>5</w:t>
            </w:r>
          </w:p>
        </w:tc>
        <w:tc>
          <w:tcPr>
            <w:tcW w:w="2280" w:type="dxa"/>
            <w:tcBorders>
              <w:top w:val="nil"/>
              <w:left w:val="nil"/>
              <w:bottom w:val="single" w:sz="4" w:space="0" w:color="auto"/>
              <w:right w:val="single" w:sz="4" w:space="0" w:color="auto"/>
            </w:tcBorders>
            <w:shd w:val="clear" w:color="auto" w:fill="auto"/>
            <w:noWrap/>
            <w:vAlign w:val="bottom"/>
            <w:hideMark/>
          </w:tcPr>
          <w:p w:rsidR="004A2AD7" w:rsidRPr="004A2AD7" w:rsidRDefault="004A2AD7" w:rsidP="004A2AD7">
            <w:pPr>
              <w:jc w:val="center"/>
              <w:rPr>
                <w:color w:val="000000"/>
              </w:rPr>
            </w:pPr>
            <w:r w:rsidRPr="004A2AD7">
              <w:rPr>
                <w:color w:val="000000"/>
              </w:rPr>
              <w:t>6</w:t>
            </w:r>
          </w:p>
        </w:tc>
      </w:tr>
      <w:tr w:rsidR="004A2AD7" w:rsidRPr="004A2AD7" w:rsidTr="004A2AD7">
        <w:trPr>
          <w:trHeight w:val="211"/>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4A2AD7" w:rsidRPr="004A2AD7" w:rsidRDefault="004A2AD7" w:rsidP="004A2AD7">
            <w:pPr>
              <w:rPr>
                <w:color w:val="000000"/>
              </w:rPr>
            </w:pPr>
            <w:r w:rsidRPr="004A2AD7">
              <w:rPr>
                <w:color w:val="000000"/>
              </w:rPr>
              <w:t> </w:t>
            </w:r>
          </w:p>
        </w:tc>
        <w:tc>
          <w:tcPr>
            <w:tcW w:w="7252" w:type="dxa"/>
            <w:tcBorders>
              <w:top w:val="nil"/>
              <w:left w:val="nil"/>
              <w:bottom w:val="single" w:sz="4" w:space="0" w:color="auto"/>
              <w:right w:val="single" w:sz="4" w:space="0" w:color="auto"/>
            </w:tcBorders>
            <w:shd w:val="clear" w:color="auto" w:fill="auto"/>
            <w:vAlign w:val="center"/>
            <w:hideMark/>
          </w:tcPr>
          <w:p w:rsidR="004A2AD7" w:rsidRPr="004A2AD7" w:rsidRDefault="004A2AD7" w:rsidP="004A2AD7">
            <w:pPr>
              <w:jc w:val="center"/>
              <w:rPr>
                <w:color w:val="000000"/>
              </w:rPr>
            </w:pPr>
            <w:r w:rsidRPr="004A2AD7">
              <w:rPr>
                <w:color w:val="000000"/>
              </w:rPr>
              <w:t>Муниципальная программа "Развитие образования"</w:t>
            </w:r>
          </w:p>
        </w:tc>
        <w:tc>
          <w:tcPr>
            <w:tcW w:w="1620" w:type="dxa"/>
            <w:tcBorders>
              <w:top w:val="nil"/>
              <w:left w:val="nil"/>
              <w:bottom w:val="single" w:sz="4" w:space="0" w:color="auto"/>
              <w:right w:val="single" w:sz="4" w:space="0" w:color="auto"/>
            </w:tcBorders>
            <w:shd w:val="clear" w:color="auto" w:fill="auto"/>
            <w:noWrap/>
            <w:vAlign w:val="center"/>
            <w:hideMark/>
          </w:tcPr>
          <w:p w:rsidR="004A2AD7" w:rsidRPr="004A2AD7" w:rsidRDefault="004A2AD7" w:rsidP="004A2AD7">
            <w:pPr>
              <w:jc w:val="center"/>
              <w:rPr>
                <w:color w:val="000000"/>
              </w:rPr>
            </w:pPr>
            <w:r w:rsidRPr="004A2AD7">
              <w:rPr>
                <w:color w:val="000000"/>
              </w:rPr>
              <w:t xml:space="preserve"> Х </w:t>
            </w:r>
          </w:p>
        </w:tc>
        <w:tc>
          <w:tcPr>
            <w:tcW w:w="1629" w:type="dxa"/>
            <w:tcBorders>
              <w:top w:val="nil"/>
              <w:left w:val="nil"/>
              <w:bottom w:val="single" w:sz="4" w:space="0" w:color="auto"/>
              <w:right w:val="single" w:sz="4" w:space="0" w:color="auto"/>
            </w:tcBorders>
            <w:shd w:val="clear" w:color="auto" w:fill="auto"/>
            <w:noWrap/>
            <w:vAlign w:val="center"/>
            <w:hideMark/>
          </w:tcPr>
          <w:p w:rsidR="004A2AD7" w:rsidRPr="004A2AD7" w:rsidRDefault="004A2AD7" w:rsidP="004A2AD7">
            <w:pPr>
              <w:jc w:val="center"/>
              <w:rPr>
                <w:color w:val="000000"/>
              </w:rPr>
            </w:pPr>
            <w:r w:rsidRPr="004A2AD7">
              <w:rPr>
                <w:color w:val="000000"/>
              </w:rPr>
              <w:t xml:space="preserve"> Х </w:t>
            </w:r>
          </w:p>
        </w:tc>
        <w:tc>
          <w:tcPr>
            <w:tcW w:w="1540" w:type="dxa"/>
            <w:tcBorders>
              <w:top w:val="nil"/>
              <w:left w:val="nil"/>
              <w:bottom w:val="single" w:sz="4" w:space="0" w:color="auto"/>
              <w:right w:val="single" w:sz="4" w:space="0" w:color="auto"/>
            </w:tcBorders>
            <w:shd w:val="clear" w:color="auto" w:fill="auto"/>
            <w:noWrap/>
            <w:vAlign w:val="center"/>
            <w:hideMark/>
          </w:tcPr>
          <w:p w:rsidR="004A2AD7" w:rsidRPr="004A2AD7" w:rsidRDefault="004A2AD7" w:rsidP="004A2AD7">
            <w:pPr>
              <w:jc w:val="center"/>
              <w:rPr>
                <w:color w:val="000000"/>
              </w:rPr>
            </w:pPr>
            <w:r w:rsidRPr="004A2AD7">
              <w:rPr>
                <w:color w:val="000000"/>
              </w:rPr>
              <w:t xml:space="preserve"> Х </w:t>
            </w:r>
          </w:p>
        </w:tc>
        <w:tc>
          <w:tcPr>
            <w:tcW w:w="2280" w:type="dxa"/>
            <w:tcBorders>
              <w:top w:val="nil"/>
              <w:left w:val="nil"/>
              <w:bottom w:val="single" w:sz="4" w:space="0" w:color="auto"/>
              <w:right w:val="single" w:sz="4" w:space="0" w:color="auto"/>
            </w:tcBorders>
            <w:shd w:val="clear" w:color="auto" w:fill="auto"/>
            <w:noWrap/>
            <w:vAlign w:val="bottom"/>
            <w:hideMark/>
          </w:tcPr>
          <w:p w:rsidR="004A2AD7" w:rsidRPr="004A2AD7" w:rsidRDefault="004A2AD7" w:rsidP="004A2AD7">
            <w:pPr>
              <w:rPr>
                <w:color w:val="000000"/>
              </w:rPr>
            </w:pPr>
            <w:r w:rsidRPr="004A2AD7">
              <w:rPr>
                <w:color w:val="000000"/>
              </w:rPr>
              <w:t> </w:t>
            </w:r>
          </w:p>
        </w:tc>
      </w:tr>
      <w:tr w:rsidR="004A2AD7" w:rsidRPr="004A2AD7" w:rsidTr="004A2AD7">
        <w:trPr>
          <w:trHeight w:val="357"/>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4A2AD7" w:rsidRPr="004A2AD7" w:rsidRDefault="004A2AD7" w:rsidP="004A2AD7">
            <w:pPr>
              <w:rPr>
                <w:color w:val="000000"/>
              </w:rPr>
            </w:pPr>
            <w:r w:rsidRPr="004A2AD7">
              <w:rPr>
                <w:color w:val="000000"/>
              </w:rPr>
              <w:t> </w:t>
            </w:r>
          </w:p>
        </w:tc>
        <w:tc>
          <w:tcPr>
            <w:tcW w:w="7252" w:type="dxa"/>
            <w:tcBorders>
              <w:top w:val="nil"/>
              <w:left w:val="nil"/>
              <w:bottom w:val="single" w:sz="4" w:space="0" w:color="auto"/>
              <w:right w:val="single" w:sz="4" w:space="0" w:color="auto"/>
            </w:tcBorders>
            <w:shd w:val="clear" w:color="auto" w:fill="auto"/>
            <w:vAlign w:val="center"/>
            <w:hideMark/>
          </w:tcPr>
          <w:p w:rsidR="004A2AD7" w:rsidRPr="004A2AD7" w:rsidRDefault="004A2AD7" w:rsidP="004A2AD7">
            <w:pPr>
              <w:jc w:val="center"/>
              <w:rPr>
                <w:color w:val="000000"/>
              </w:rPr>
            </w:pPr>
            <w:r w:rsidRPr="004A2AD7">
              <w:rPr>
                <w:color w:val="000000"/>
              </w:rPr>
              <w:t>Подпрограмма 1. Развитие общего и дополнительного образования</w:t>
            </w:r>
          </w:p>
        </w:tc>
        <w:tc>
          <w:tcPr>
            <w:tcW w:w="1620" w:type="dxa"/>
            <w:tcBorders>
              <w:top w:val="nil"/>
              <w:left w:val="nil"/>
              <w:bottom w:val="single" w:sz="4" w:space="0" w:color="auto"/>
              <w:right w:val="single" w:sz="4" w:space="0" w:color="auto"/>
            </w:tcBorders>
            <w:shd w:val="clear" w:color="auto" w:fill="auto"/>
            <w:noWrap/>
            <w:vAlign w:val="center"/>
            <w:hideMark/>
          </w:tcPr>
          <w:p w:rsidR="004A2AD7" w:rsidRPr="004A2AD7" w:rsidRDefault="004A2AD7" w:rsidP="004A2AD7">
            <w:pPr>
              <w:jc w:val="center"/>
              <w:rPr>
                <w:color w:val="000000"/>
              </w:rPr>
            </w:pPr>
            <w:r w:rsidRPr="004A2AD7">
              <w:rPr>
                <w:color w:val="000000"/>
              </w:rPr>
              <w:t xml:space="preserve"> Х </w:t>
            </w:r>
          </w:p>
        </w:tc>
        <w:tc>
          <w:tcPr>
            <w:tcW w:w="1629" w:type="dxa"/>
            <w:tcBorders>
              <w:top w:val="nil"/>
              <w:left w:val="nil"/>
              <w:bottom w:val="single" w:sz="4" w:space="0" w:color="auto"/>
              <w:right w:val="single" w:sz="4" w:space="0" w:color="auto"/>
            </w:tcBorders>
            <w:shd w:val="clear" w:color="auto" w:fill="auto"/>
            <w:noWrap/>
            <w:vAlign w:val="center"/>
            <w:hideMark/>
          </w:tcPr>
          <w:p w:rsidR="004A2AD7" w:rsidRPr="004A2AD7" w:rsidRDefault="004A2AD7" w:rsidP="004A2AD7">
            <w:pPr>
              <w:jc w:val="center"/>
              <w:rPr>
                <w:color w:val="000000"/>
              </w:rPr>
            </w:pPr>
            <w:r w:rsidRPr="004A2AD7">
              <w:rPr>
                <w:color w:val="000000"/>
              </w:rPr>
              <w:t xml:space="preserve"> Х </w:t>
            </w:r>
          </w:p>
        </w:tc>
        <w:tc>
          <w:tcPr>
            <w:tcW w:w="1540" w:type="dxa"/>
            <w:tcBorders>
              <w:top w:val="nil"/>
              <w:left w:val="nil"/>
              <w:bottom w:val="single" w:sz="4" w:space="0" w:color="auto"/>
              <w:right w:val="single" w:sz="4" w:space="0" w:color="auto"/>
            </w:tcBorders>
            <w:shd w:val="clear" w:color="auto" w:fill="auto"/>
            <w:noWrap/>
            <w:vAlign w:val="center"/>
            <w:hideMark/>
          </w:tcPr>
          <w:p w:rsidR="004A2AD7" w:rsidRPr="004A2AD7" w:rsidRDefault="004A2AD7" w:rsidP="004A2AD7">
            <w:pPr>
              <w:jc w:val="center"/>
              <w:rPr>
                <w:color w:val="000000"/>
              </w:rPr>
            </w:pPr>
            <w:r w:rsidRPr="004A2AD7">
              <w:rPr>
                <w:color w:val="000000"/>
              </w:rPr>
              <w:t xml:space="preserve"> Х </w:t>
            </w:r>
          </w:p>
        </w:tc>
        <w:tc>
          <w:tcPr>
            <w:tcW w:w="2280" w:type="dxa"/>
            <w:tcBorders>
              <w:top w:val="nil"/>
              <w:left w:val="nil"/>
              <w:bottom w:val="single" w:sz="4" w:space="0" w:color="auto"/>
              <w:right w:val="single" w:sz="4" w:space="0" w:color="auto"/>
            </w:tcBorders>
            <w:shd w:val="clear" w:color="auto" w:fill="auto"/>
            <w:noWrap/>
            <w:vAlign w:val="bottom"/>
            <w:hideMark/>
          </w:tcPr>
          <w:p w:rsidR="004A2AD7" w:rsidRPr="004A2AD7" w:rsidRDefault="004A2AD7" w:rsidP="004A2AD7">
            <w:pPr>
              <w:rPr>
                <w:color w:val="000000"/>
              </w:rPr>
            </w:pPr>
            <w:r w:rsidRPr="004A2AD7">
              <w:rPr>
                <w:color w:val="000000"/>
              </w:rPr>
              <w:t> </w:t>
            </w:r>
          </w:p>
        </w:tc>
      </w:tr>
      <w:tr w:rsidR="004A2AD7" w:rsidRPr="004A2AD7" w:rsidTr="004A2AD7">
        <w:trPr>
          <w:trHeight w:val="830"/>
        </w:trPr>
        <w:tc>
          <w:tcPr>
            <w:tcW w:w="54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4A2AD7" w:rsidRPr="004A2AD7" w:rsidRDefault="004A2AD7" w:rsidP="004A2AD7">
            <w:pPr>
              <w:jc w:val="center"/>
              <w:rPr>
                <w:color w:val="000000"/>
              </w:rPr>
            </w:pPr>
            <w:r w:rsidRPr="004A2AD7">
              <w:rPr>
                <w:color w:val="000000"/>
              </w:rPr>
              <w:t> </w:t>
            </w:r>
          </w:p>
        </w:tc>
        <w:tc>
          <w:tcPr>
            <w:tcW w:w="7252" w:type="dxa"/>
            <w:tcBorders>
              <w:top w:val="nil"/>
              <w:left w:val="nil"/>
              <w:bottom w:val="single" w:sz="4" w:space="0" w:color="auto"/>
              <w:right w:val="single" w:sz="4" w:space="0" w:color="auto"/>
            </w:tcBorders>
            <w:shd w:val="clear" w:color="auto" w:fill="auto"/>
            <w:vAlign w:val="center"/>
            <w:hideMark/>
          </w:tcPr>
          <w:p w:rsidR="004A2AD7" w:rsidRPr="004A2AD7" w:rsidRDefault="004A2AD7" w:rsidP="004A2AD7">
            <w:pPr>
              <w:jc w:val="center"/>
              <w:rPr>
                <w:color w:val="000000"/>
              </w:rPr>
            </w:pPr>
            <w:r w:rsidRPr="004A2AD7">
              <w:rPr>
                <w:color w:val="000000"/>
              </w:rPr>
              <w:t>Основное мероприятие 1.6. "Разработка проектно-сметной документации на строительство, капитальный ремонт и реконструкцию муниципальных образовательных организаций"</w:t>
            </w:r>
          </w:p>
        </w:tc>
        <w:tc>
          <w:tcPr>
            <w:tcW w:w="1620" w:type="dxa"/>
            <w:tcBorders>
              <w:top w:val="nil"/>
              <w:left w:val="nil"/>
              <w:bottom w:val="single" w:sz="4" w:space="0" w:color="auto"/>
              <w:right w:val="single" w:sz="4" w:space="0" w:color="auto"/>
            </w:tcBorders>
            <w:shd w:val="clear" w:color="auto" w:fill="auto"/>
            <w:noWrap/>
            <w:vAlign w:val="bottom"/>
            <w:hideMark/>
          </w:tcPr>
          <w:p w:rsidR="004A2AD7" w:rsidRPr="004A2AD7" w:rsidRDefault="004A2AD7" w:rsidP="004A2AD7">
            <w:pPr>
              <w:rPr>
                <w:color w:val="000000"/>
              </w:rPr>
            </w:pPr>
            <w:r w:rsidRPr="004A2AD7">
              <w:rPr>
                <w:color w:val="000000"/>
              </w:rPr>
              <w:t xml:space="preserve">        18 627,0   </w:t>
            </w:r>
          </w:p>
        </w:tc>
        <w:tc>
          <w:tcPr>
            <w:tcW w:w="1629" w:type="dxa"/>
            <w:tcBorders>
              <w:top w:val="nil"/>
              <w:left w:val="nil"/>
              <w:bottom w:val="single" w:sz="4" w:space="0" w:color="auto"/>
              <w:right w:val="single" w:sz="4" w:space="0" w:color="auto"/>
            </w:tcBorders>
            <w:shd w:val="clear" w:color="auto" w:fill="auto"/>
            <w:noWrap/>
            <w:vAlign w:val="bottom"/>
            <w:hideMark/>
          </w:tcPr>
          <w:p w:rsidR="004A2AD7" w:rsidRPr="004A2AD7" w:rsidRDefault="004A2AD7" w:rsidP="004A2AD7">
            <w:pPr>
              <w:rPr>
                <w:color w:val="000000"/>
              </w:rPr>
            </w:pPr>
            <w:r w:rsidRPr="004A2AD7">
              <w:rPr>
                <w:color w:val="000000"/>
              </w:rPr>
              <w:t xml:space="preserve">       18 290,0   </w:t>
            </w:r>
          </w:p>
        </w:tc>
        <w:tc>
          <w:tcPr>
            <w:tcW w:w="1540" w:type="dxa"/>
            <w:tcBorders>
              <w:top w:val="nil"/>
              <w:left w:val="nil"/>
              <w:bottom w:val="single" w:sz="4" w:space="0" w:color="auto"/>
              <w:right w:val="single" w:sz="4" w:space="0" w:color="auto"/>
            </w:tcBorders>
            <w:shd w:val="clear" w:color="auto" w:fill="auto"/>
            <w:noWrap/>
            <w:vAlign w:val="bottom"/>
            <w:hideMark/>
          </w:tcPr>
          <w:p w:rsidR="004A2AD7" w:rsidRPr="004A2AD7" w:rsidRDefault="004A2AD7" w:rsidP="004A2AD7">
            <w:pPr>
              <w:rPr>
                <w:color w:val="000000"/>
              </w:rPr>
            </w:pPr>
            <w:r w:rsidRPr="004A2AD7">
              <w:rPr>
                <w:color w:val="000000"/>
              </w:rPr>
              <w:t xml:space="preserve">            337,0   </w:t>
            </w:r>
          </w:p>
        </w:tc>
        <w:tc>
          <w:tcPr>
            <w:tcW w:w="2280" w:type="dxa"/>
            <w:tcBorders>
              <w:top w:val="nil"/>
              <w:left w:val="nil"/>
              <w:bottom w:val="single" w:sz="4" w:space="0" w:color="auto"/>
              <w:right w:val="single" w:sz="4" w:space="0" w:color="auto"/>
            </w:tcBorders>
            <w:shd w:val="clear" w:color="auto" w:fill="auto"/>
            <w:noWrap/>
            <w:vAlign w:val="bottom"/>
            <w:hideMark/>
          </w:tcPr>
          <w:p w:rsidR="004A2AD7" w:rsidRPr="004A2AD7" w:rsidRDefault="004A2AD7" w:rsidP="004A2AD7">
            <w:pPr>
              <w:rPr>
                <w:color w:val="000000"/>
              </w:rPr>
            </w:pPr>
            <w:r w:rsidRPr="004A2AD7">
              <w:rPr>
                <w:color w:val="000000"/>
              </w:rPr>
              <w:t xml:space="preserve">                        337,0   </w:t>
            </w:r>
          </w:p>
        </w:tc>
      </w:tr>
      <w:tr w:rsidR="004A2AD7" w:rsidRPr="004A2AD7" w:rsidTr="004A2AD7">
        <w:trPr>
          <w:trHeight w:val="945"/>
        </w:trPr>
        <w:tc>
          <w:tcPr>
            <w:tcW w:w="540" w:type="dxa"/>
            <w:vMerge/>
            <w:tcBorders>
              <w:top w:val="nil"/>
              <w:left w:val="single" w:sz="4" w:space="0" w:color="auto"/>
              <w:bottom w:val="single" w:sz="4" w:space="0" w:color="000000"/>
              <w:right w:val="single" w:sz="4" w:space="0" w:color="auto"/>
            </w:tcBorders>
            <w:vAlign w:val="center"/>
            <w:hideMark/>
          </w:tcPr>
          <w:p w:rsidR="004A2AD7" w:rsidRPr="004A2AD7" w:rsidRDefault="004A2AD7" w:rsidP="004A2AD7">
            <w:pPr>
              <w:rPr>
                <w:color w:val="000000"/>
              </w:rPr>
            </w:pPr>
          </w:p>
        </w:tc>
        <w:tc>
          <w:tcPr>
            <w:tcW w:w="7252" w:type="dxa"/>
            <w:tcBorders>
              <w:top w:val="nil"/>
              <w:left w:val="nil"/>
              <w:bottom w:val="single" w:sz="4" w:space="0" w:color="auto"/>
              <w:right w:val="single" w:sz="4" w:space="0" w:color="auto"/>
            </w:tcBorders>
            <w:shd w:val="clear" w:color="auto" w:fill="auto"/>
            <w:vAlign w:val="center"/>
            <w:hideMark/>
          </w:tcPr>
          <w:p w:rsidR="004A2AD7" w:rsidRPr="004A2AD7" w:rsidRDefault="004A2AD7" w:rsidP="004A2AD7">
            <w:pPr>
              <w:jc w:val="center"/>
              <w:rPr>
                <w:color w:val="000000"/>
              </w:rPr>
            </w:pPr>
            <w:r w:rsidRPr="004A2AD7">
              <w:rPr>
                <w:color w:val="000000"/>
              </w:rPr>
              <w:t>корректировка ПСД на строительство нового сада СЖМ, 17</w:t>
            </w:r>
          </w:p>
        </w:tc>
        <w:tc>
          <w:tcPr>
            <w:tcW w:w="1620" w:type="dxa"/>
            <w:tcBorders>
              <w:top w:val="nil"/>
              <w:left w:val="nil"/>
              <w:bottom w:val="single" w:sz="4" w:space="0" w:color="auto"/>
              <w:right w:val="single" w:sz="4" w:space="0" w:color="auto"/>
            </w:tcBorders>
            <w:shd w:val="clear" w:color="auto" w:fill="auto"/>
            <w:noWrap/>
            <w:vAlign w:val="bottom"/>
            <w:hideMark/>
          </w:tcPr>
          <w:p w:rsidR="004A2AD7" w:rsidRPr="004A2AD7" w:rsidRDefault="004A2AD7" w:rsidP="004A2AD7">
            <w:pPr>
              <w:jc w:val="right"/>
              <w:rPr>
                <w:color w:val="000000"/>
              </w:rPr>
            </w:pPr>
            <w:r w:rsidRPr="004A2AD7">
              <w:rPr>
                <w:color w:val="000000"/>
              </w:rPr>
              <w:t>4500,0</w:t>
            </w:r>
          </w:p>
        </w:tc>
        <w:tc>
          <w:tcPr>
            <w:tcW w:w="1629" w:type="dxa"/>
            <w:tcBorders>
              <w:top w:val="nil"/>
              <w:left w:val="nil"/>
              <w:bottom w:val="single" w:sz="4" w:space="0" w:color="auto"/>
              <w:right w:val="single" w:sz="4" w:space="0" w:color="auto"/>
            </w:tcBorders>
            <w:shd w:val="clear" w:color="auto" w:fill="auto"/>
            <w:noWrap/>
            <w:vAlign w:val="bottom"/>
            <w:hideMark/>
          </w:tcPr>
          <w:p w:rsidR="004A2AD7" w:rsidRPr="004A2AD7" w:rsidRDefault="004A2AD7" w:rsidP="004A2AD7">
            <w:pPr>
              <w:jc w:val="right"/>
              <w:rPr>
                <w:color w:val="000000"/>
              </w:rPr>
            </w:pPr>
            <w:r w:rsidRPr="004A2AD7">
              <w:rPr>
                <w:color w:val="000000"/>
              </w:rPr>
              <w:t>4490,0</w:t>
            </w:r>
          </w:p>
        </w:tc>
        <w:tc>
          <w:tcPr>
            <w:tcW w:w="1540" w:type="dxa"/>
            <w:tcBorders>
              <w:top w:val="nil"/>
              <w:left w:val="nil"/>
              <w:bottom w:val="single" w:sz="4" w:space="0" w:color="auto"/>
              <w:right w:val="single" w:sz="4" w:space="0" w:color="auto"/>
            </w:tcBorders>
            <w:shd w:val="clear" w:color="auto" w:fill="auto"/>
            <w:noWrap/>
            <w:vAlign w:val="bottom"/>
            <w:hideMark/>
          </w:tcPr>
          <w:p w:rsidR="004A2AD7" w:rsidRPr="004A2AD7" w:rsidRDefault="004A2AD7" w:rsidP="004A2AD7">
            <w:pPr>
              <w:rPr>
                <w:color w:val="000000"/>
              </w:rPr>
            </w:pPr>
            <w:r w:rsidRPr="004A2AD7">
              <w:rPr>
                <w:color w:val="000000"/>
              </w:rPr>
              <w:t xml:space="preserve">              10,0   </w:t>
            </w:r>
          </w:p>
        </w:tc>
        <w:tc>
          <w:tcPr>
            <w:tcW w:w="2280" w:type="dxa"/>
            <w:tcBorders>
              <w:top w:val="nil"/>
              <w:left w:val="nil"/>
              <w:bottom w:val="single" w:sz="4" w:space="0" w:color="auto"/>
              <w:right w:val="single" w:sz="4" w:space="0" w:color="auto"/>
            </w:tcBorders>
            <w:shd w:val="clear" w:color="auto" w:fill="auto"/>
            <w:noWrap/>
            <w:vAlign w:val="bottom"/>
            <w:hideMark/>
          </w:tcPr>
          <w:p w:rsidR="004A2AD7" w:rsidRPr="004A2AD7" w:rsidRDefault="004A2AD7" w:rsidP="004A2AD7">
            <w:pPr>
              <w:jc w:val="right"/>
              <w:rPr>
                <w:color w:val="000000"/>
              </w:rPr>
            </w:pPr>
            <w:r w:rsidRPr="004A2AD7">
              <w:rPr>
                <w:color w:val="000000"/>
              </w:rPr>
              <w:t>10,0</w:t>
            </w:r>
          </w:p>
        </w:tc>
      </w:tr>
      <w:tr w:rsidR="004A2AD7" w:rsidRPr="004A2AD7" w:rsidTr="004A2AD7">
        <w:trPr>
          <w:trHeight w:val="630"/>
        </w:trPr>
        <w:tc>
          <w:tcPr>
            <w:tcW w:w="540" w:type="dxa"/>
            <w:vMerge/>
            <w:tcBorders>
              <w:top w:val="nil"/>
              <w:left w:val="single" w:sz="4" w:space="0" w:color="auto"/>
              <w:bottom w:val="single" w:sz="4" w:space="0" w:color="000000"/>
              <w:right w:val="single" w:sz="4" w:space="0" w:color="auto"/>
            </w:tcBorders>
            <w:vAlign w:val="center"/>
            <w:hideMark/>
          </w:tcPr>
          <w:p w:rsidR="004A2AD7" w:rsidRPr="004A2AD7" w:rsidRDefault="004A2AD7" w:rsidP="004A2AD7">
            <w:pPr>
              <w:rPr>
                <w:color w:val="000000"/>
              </w:rPr>
            </w:pPr>
          </w:p>
        </w:tc>
        <w:tc>
          <w:tcPr>
            <w:tcW w:w="7252" w:type="dxa"/>
            <w:tcBorders>
              <w:top w:val="nil"/>
              <w:left w:val="nil"/>
              <w:bottom w:val="single" w:sz="4" w:space="0" w:color="auto"/>
              <w:right w:val="single" w:sz="4" w:space="0" w:color="auto"/>
            </w:tcBorders>
            <w:shd w:val="clear" w:color="auto" w:fill="auto"/>
            <w:vAlign w:val="center"/>
            <w:hideMark/>
          </w:tcPr>
          <w:p w:rsidR="004A2AD7" w:rsidRPr="004A2AD7" w:rsidRDefault="004A2AD7" w:rsidP="004A2AD7">
            <w:pPr>
              <w:jc w:val="center"/>
              <w:rPr>
                <w:color w:val="000000"/>
              </w:rPr>
            </w:pPr>
            <w:r w:rsidRPr="004A2AD7">
              <w:rPr>
                <w:color w:val="000000"/>
              </w:rPr>
              <w:t>ПСД на строительство новой школы по адресу авиагородок, 44а</w:t>
            </w:r>
          </w:p>
        </w:tc>
        <w:tc>
          <w:tcPr>
            <w:tcW w:w="1620" w:type="dxa"/>
            <w:tcBorders>
              <w:top w:val="nil"/>
              <w:left w:val="nil"/>
              <w:bottom w:val="single" w:sz="4" w:space="0" w:color="auto"/>
              <w:right w:val="single" w:sz="4" w:space="0" w:color="auto"/>
            </w:tcBorders>
            <w:shd w:val="clear" w:color="auto" w:fill="auto"/>
            <w:noWrap/>
            <w:vAlign w:val="bottom"/>
            <w:hideMark/>
          </w:tcPr>
          <w:p w:rsidR="004A2AD7" w:rsidRPr="004A2AD7" w:rsidRDefault="004A2AD7" w:rsidP="004A2AD7">
            <w:pPr>
              <w:jc w:val="right"/>
              <w:rPr>
                <w:color w:val="000000"/>
              </w:rPr>
            </w:pPr>
            <w:r w:rsidRPr="004A2AD7">
              <w:rPr>
                <w:color w:val="000000"/>
              </w:rPr>
              <w:t>14127,0</w:t>
            </w:r>
          </w:p>
        </w:tc>
        <w:tc>
          <w:tcPr>
            <w:tcW w:w="1629" w:type="dxa"/>
            <w:tcBorders>
              <w:top w:val="nil"/>
              <w:left w:val="nil"/>
              <w:bottom w:val="single" w:sz="4" w:space="0" w:color="auto"/>
              <w:right w:val="single" w:sz="4" w:space="0" w:color="auto"/>
            </w:tcBorders>
            <w:shd w:val="clear" w:color="auto" w:fill="auto"/>
            <w:noWrap/>
            <w:vAlign w:val="bottom"/>
            <w:hideMark/>
          </w:tcPr>
          <w:p w:rsidR="004A2AD7" w:rsidRPr="004A2AD7" w:rsidRDefault="004A2AD7" w:rsidP="004A2AD7">
            <w:pPr>
              <w:jc w:val="right"/>
              <w:rPr>
                <w:color w:val="000000"/>
              </w:rPr>
            </w:pPr>
            <w:r w:rsidRPr="004A2AD7">
              <w:rPr>
                <w:color w:val="000000"/>
              </w:rPr>
              <w:t>13800,0</w:t>
            </w:r>
          </w:p>
        </w:tc>
        <w:tc>
          <w:tcPr>
            <w:tcW w:w="1540" w:type="dxa"/>
            <w:tcBorders>
              <w:top w:val="nil"/>
              <w:left w:val="nil"/>
              <w:bottom w:val="single" w:sz="4" w:space="0" w:color="auto"/>
              <w:right w:val="single" w:sz="4" w:space="0" w:color="auto"/>
            </w:tcBorders>
            <w:shd w:val="clear" w:color="auto" w:fill="auto"/>
            <w:noWrap/>
            <w:vAlign w:val="bottom"/>
            <w:hideMark/>
          </w:tcPr>
          <w:p w:rsidR="004A2AD7" w:rsidRPr="004A2AD7" w:rsidRDefault="004A2AD7" w:rsidP="004A2AD7">
            <w:pPr>
              <w:rPr>
                <w:color w:val="000000"/>
              </w:rPr>
            </w:pPr>
            <w:r w:rsidRPr="004A2AD7">
              <w:rPr>
                <w:color w:val="000000"/>
              </w:rPr>
              <w:t xml:space="preserve">            327,0   </w:t>
            </w:r>
          </w:p>
        </w:tc>
        <w:tc>
          <w:tcPr>
            <w:tcW w:w="2280" w:type="dxa"/>
            <w:tcBorders>
              <w:top w:val="nil"/>
              <w:left w:val="nil"/>
              <w:bottom w:val="single" w:sz="4" w:space="0" w:color="auto"/>
              <w:right w:val="single" w:sz="4" w:space="0" w:color="auto"/>
            </w:tcBorders>
            <w:shd w:val="clear" w:color="auto" w:fill="auto"/>
            <w:noWrap/>
            <w:vAlign w:val="bottom"/>
            <w:hideMark/>
          </w:tcPr>
          <w:p w:rsidR="004A2AD7" w:rsidRPr="004A2AD7" w:rsidRDefault="004A2AD7" w:rsidP="004A2AD7">
            <w:pPr>
              <w:jc w:val="right"/>
              <w:rPr>
                <w:color w:val="000000"/>
              </w:rPr>
            </w:pPr>
            <w:r w:rsidRPr="004A2AD7">
              <w:rPr>
                <w:color w:val="000000"/>
              </w:rPr>
              <w:t>327,0</w:t>
            </w:r>
          </w:p>
        </w:tc>
      </w:tr>
    </w:tbl>
    <w:p w:rsidR="004A2AD7" w:rsidRDefault="004A2AD7" w:rsidP="007B26C3">
      <w:pPr>
        <w:rPr>
          <w:sz w:val="28"/>
          <w:szCs w:val="28"/>
        </w:rPr>
      </w:pPr>
    </w:p>
    <w:p w:rsidR="004A2AD7" w:rsidRDefault="004A2AD7" w:rsidP="007B26C3">
      <w:pPr>
        <w:rPr>
          <w:sz w:val="28"/>
          <w:szCs w:val="28"/>
        </w:rPr>
      </w:pPr>
    </w:p>
    <w:p w:rsidR="009C192E" w:rsidRPr="00241BD2" w:rsidRDefault="009C192E" w:rsidP="009C192E">
      <w:pPr>
        <w:ind w:left="10773"/>
        <w:jc w:val="center"/>
        <w:rPr>
          <w:sz w:val="28"/>
          <w:szCs w:val="28"/>
        </w:rPr>
      </w:pPr>
      <w:r>
        <w:rPr>
          <w:sz w:val="28"/>
          <w:szCs w:val="28"/>
        </w:rPr>
        <w:t>Приложение № 5</w:t>
      </w:r>
    </w:p>
    <w:p w:rsidR="009C192E" w:rsidRDefault="009C192E" w:rsidP="009C192E">
      <w:pPr>
        <w:ind w:left="10773"/>
        <w:jc w:val="center"/>
        <w:rPr>
          <w:sz w:val="28"/>
          <w:szCs w:val="28"/>
        </w:rPr>
      </w:pPr>
      <w:r w:rsidRPr="00454738">
        <w:rPr>
          <w:sz w:val="28"/>
          <w:szCs w:val="28"/>
        </w:rPr>
        <w:t xml:space="preserve">к отчету о реализации </w:t>
      </w:r>
    </w:p>
    <w:p w:rsidR="009C192E" w:rsidRDefault="009C192E" w:rsidP="009C192E">
      <w:pPr>
        <w:ind w:left="10773"/>
        <w:jc w:val="center"/>
        <w:rPr>
          <w:sz w:val="28"/>
          <w:szCs w:val="28"/>
        </w:rPr>
      </w:pPr>
      <w:r w:rsidRPr="00454738">
        <w:rPr>
          <w:sz w:val="28"/>
          <w:szCs w:val="28"/>
        </w:rPr>
        <w:lastRenderedPageBreak/>
        <w:t xml:space="preserve">Муниципальной программы </w:t>
      </w:r>
    </w:p>
    <w:p w:rsidR="009C192E" w:rsidRDefault="009C192E" w:rsidP="009C192E">
      <w:pPr>
        <w:ind w:left="10773"/>
        <w:jc w:val="center"/>
        <w:rPr>
          <w:sz w:val="28"/>
          <w:szCs w:val="28"/>
        </w:rPr>
      </w:pPr>
      <w:r w:rsidRPr="00454738">
        <w:rPr>
          <w:sz w:val="28"/>
          <w:szCs w:val="28"/>
        </w:rPr>
        <w:t xml:space="preserve">города Батайска «Развитие образования» за 2019 год  </w:t>
      </w:r>
    </w:p>
    <w:p w:rsidR="009C192E" w:rsidRDefault="009C192E" w:rsidP="004A2AD7">
      <w:pPr>
        <w:ind w:left="10773"/>
        <w:jc w:val="center"/>
        <w:rPr>
          <w:sz w:val="28"/>
          <w:szCs w:val="28"/>
        </w:rPr>
      </w:pPr>
    </w:p>
    <w:p w:rsidR="009C192E" w:rsidRDefault="009C192E" w:rsidP="009C192E">
      <w:pPr>
        <w:ind w:hanging="1134"/>
        <w:jc w:val="center"/>
        <w:rPr>
          <w:sz w:val="28"/>
          <w:szCs w:val="28"/>
        </w:rPr>
      </w:pPr>
      <w:r>
        <w:rPr>
          <w:sz w:val="28"/>
          <w:szCs w:val="28"/>
        </w:rPr>
        <w:t>ИНФОРМАЦИЯ</w:t>
      </w:r>
    </w:p>
    <w:p w:rsidR="00342061" w:rsidRPr="00342061" w:rsidRDefault="009C192E" w:rsidP="00342061">
      <w:pPr>
        <w:autoSpaceDE w:val="0"/>
        <w:autoSpaceDN w:val="0"/>
        <w:adjustRightInd w:val="0"/>
        <w:spacing w:line="228" w:lineRule="auto"/>
        <w:ind w:firstLine="318"/>
        <w:jc w:val="center"/>
        <w:rPr>
          <w:kern w:val="2"/>
          <w:sz w:val="28"/>
          <w:szCs w:val="28"/>
          <w:lang w:eastAsia="en-US"/>
        </w:rPr>
      </w:pPr>
      <w:r w:rsidRPr="00342061">
        <w:rPr>
          <w:kern w:val="2"/>
          <w:sz w:val="28"/>
          <w:szCs w:val="28"/>
          <w:lang w:eastAsia="en-US"/>
        </w:rPr>
        <w:t xml:space="preserve">о соблюдении условий </w:t>
      </w:r>
      <w:proofErr w:type="spellStart"/>
      <w:r w:rsidRPr="00342061">
        <w:rPr>
          <w:kern w:val="2"/>
          <w:sz w:val="28"/>
          <w:szCs w:val="28"/>
          <w:lang w:eastAsia="en-US"/>
        </w:rPr>
        <w:t>софинансирования</w:t>
      </w:r>
      <w:proofErr w:type="spellEnd"/>
      <w:r w:rsidRPr="00342061">
        <w:rPr>
          <w:kern w:val="2"/>
          <w:sz w:val="28"/>
          <w:szCs w:val="28"/>
          <w:lang w:eastAsia="en-US"/>
        </w:rPr>
        <w:t xml:space="preserve"> расходных обязательств муниципального образования </w:t>
      </w:r>
    </w:p>
    <w:p w:rsidR="009C192E" w:rsidRPr="00342061" w:rsidRDefault="00342061" w:rsidP="00342061">
      <w:pPr>
        <w:autoSpaceDE w:val="0"/>
        <w:autoSpaceDN w:val="0"/>
        <w:adjustRightInd w:val="0"/>
        <w:spacing w:line="228" w:lineRule="auto"/>
        <w:ind w:firstLine="318"/>
        <w:jc w:val="center"/>
        <w:rPr>
          <w:kern w:val="2"/>
          <w:sz w:val="28"/>
          <w:szCs w:val="28"/>
          <w:lang w:eastAsia="en-US"/>
        </w:rPr>
      </w:pPr>
      <w:r w:rsidRPr="00342061">
        <w:rPr>
          <w:kern w:val="2"/>
          <w:sz w:val="28"/>
          <w:szCs w:val="28"/>
          <w:lang w:eastAsia="en-US"/>
        </w:rPr>
        <w:t xml:space="preserve">«Город Батайск» </w:t>
      </w:r>
      <w:r w:rsidR="009C192E" w:rsidRPr="00342061">
        <w:rPr>
          <w:kern w:val="2"/>
          <w:sz w:val="28"/>
          <w:szCs w:val="28"/>
          <w:lang w:eastAsia="en-US"/>
        </w:rPr>
        <w:t>при реализации основных мероприятий подпрограмм и мероприятий ведомственных целевых программ муниципальной программы в отчетном году</w:t>
      </w:r>
    </w:p>
    <w:p w:rsidR="009C192E" w:rsidRDefault="009C192E" w:rsidP="009C192E">
      <w:pPr>
        <w:ind w:hanging="1134"/>
        <w:jc w:val="center"/>
        <w:rPr>
          <w:sz w:val="28"/>
          <w:szCs w:val="28"/>
        </w:rPr>
      </w:pPr>
    </w:p>
    <w:tbl>
      <w:tblPr>
        <w:tblW w:w="14700" w:type="dxa"/>
        <w:tblLook w:val="04A0" w:firstRow="1" w:lastRow="0" w:firstColumn="1" w:lastColumn="0" w:noHBand="0" w:noVBand="1"/>
      </w:tblPr>
      <w:tblGrid>
        <w:gridCol w:w="540"/>
        <w:gridCol w:w="4146"/>
        <w:gridCol w:w="1615"/>
        <w:gridCol w:w="2305"/>
        <w:gridCol w:w="1535"/>
        <w:gridCol w:w="1535"/>
        <w:gridCol w:w="1535"/>
        <w:gridCol w:w="1575"/>
      </w:tblGrid>
      <w:tr w:rsidR="009C192E" w:rsidRPr="009C192E" w:rsidTr="009C192E">
        <w:trPr>
          <w:trHeight w:val="836"/>
        </w:trPr>
        <w:tc>
          <w:tcPr>
            <w:tcW w:w="5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C192E" w:rsidRPr="009C192E" w:rsidRDefault="009C192E" w:rsidP="009C192E">
            <w:pPr>
              <w:jc w:val="center"/>
              <w:rPr>
                <w:color w:val="000000"/>
              </w:rPr>
            </w:pPr>
            <w:r w:rsidRPr="009C192E">
              <w:rPr>
                <w:color w:val="000000"/>
              </w:rPr>
              <w:t>№ п/п</w:t>
            </w:r>
          </w:p>
        </w:tc>
        <w:tc>
          <w:tcPr>
            <w:tcW w:w="41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C192E" w:rsidRPr="009C192E" w:rsidRDefault="009C192E" w:rsidP="009C192E">
            <w:pPr>
              <w:jc w:val="center"/>
              <w:rPr>
                <w:color w:val="000000"/>
              </w:rPr>
            </w:pPr>
            <w:r w:rsidRPr="009C192E">
              <w:rPr>
                <w:color w:val="000000"/>
              </w:rPr>
              <w:t xml:space="preserve">Наименование основного мероприятия подпрограммы, мероприятия ведомственной целевой программы </w:t>
            </w:r>
            <w:r w:rsidRPr="009C192E">
              <w:rPr>
                <w:color w:val="000000"/>
              </w:rPr>
              <w:br/>
              <w:t>(по инвестиционным расходам – в разрезе объектов)</w:t>
            </w:r>
          </w:p>
        </w:tc>
        <w:tc>
          <w:tcPr>
            <w:tcW w:w="3820" w:type="dxa"/>
            <w:gridSpan w:val="2"/>
            <w:tcBorders>
              <w:top w:val="single" w:sz="4" w:space="0" w:color="auto"/>
              <w:left w:val="nil"/>
              <w:bottom w:val="single" w:sz="4" w:space="0" w:color="auto"/>
              <w:right w:val="single" w:sz="4" w:space="0" w:color="auto"/>
            </w:tcBorders>
            <w:shd w:val="clear" w:color="auto" w:fill="auto"/>
            <w:vAlign w:val="center"/>
            <w:hideMark/>
          </w:tcPr>
          <w:p w:rsidR="009C192E" w:rsidRPr="009C192E" w:rsidRDefault="009C192E" w:rsidP="009C192E">
            <w:pPr>
              <w:jc w:val="center"/>
              <w:rPr>
                <w:color w:val="000000"/>
              </w:rPr>
            </w:pPr>
            <w:r w:rsidRPr="009C192E">
              <w:rPr>
                <w:color w:val="000000"/>
              </w:rPr>
              <w:t xml:space="preserve">Установленный объем </w:t>
            </w:r>
            <w:proofErr w:type="spellStart"/>
            <w:r w:rsidRPr="009C192E">
              <w:rPr>
                <w:color w:val="000000"/>
              </w:rPr>
              <w:t>софинансирования</w:t>
            </w:r>
            <w:proofErr w:type="spellEnd"/>
            <w:r w:rsidRPr="009C192E">
              <w:rPr>
                <w:color w:val="000000"/>
              </w:rPr>
              <w:t xml:space="preserve"> расходов &lt;1&gt; (%)</w:t>
            </w:r>
          </w:p>
        </w:tc>
        <w:tc>
          <w:tcPr>
            <w:tcW w:w="6200" w:type="dxa"/>
            <w:gridSpan w:val="4"/>
            <w:tcBorders>
              <w:top w:val="single" w:sz="4" w:space="0" w:color="auto"/>
              <w:left w:val="nil"/>
              <w:bottom w:val="single" w:sz="4" w:space="0" w:color="auto"/>
              <w:right w:val="single" w:sz="4" w:space="0" w:color="000000"/>
            </w:tcBorders>
            <w:shd w:val="clear" w:color="auto" w:fill="auto"/>
            <w:vAlign w:val="center"/>
            <w:hideMark/>
          </w:tcPr>
          <w:p w:rsidR="009C192E" w:rsidRPr="009C192E" w:rsidRDefault="009C192E" w:rsidP="009C192E">
            <w:pPr>
              <w:jc w:val="center"/>
              <w:rPr>
                <w:color w:val="000000"/>
              </w:rPr>
            </w:pPr>
            <w:r w:rsidRPr="009C192E">
              <w:rPr>
                <w:color w:val="000000"/>
              </w:rPr>
              <w:t>Объем фактических расходов</w:t>
            </w:r>
          </w:p>
        </w:tc>
      </w:tr>
      <w:tr w:rsidR="009C192E" w:rsidRPr="009C192E" w:rsidTr="009C192E">
        <w:trPr>
          <w:trHeight w:val="848"/>
        </w:trPr>
        <w:tc>
          <w:tcPr>
            <w:tcW w:w="520" w:type="dxa"/>
            <w:vMerge/>
            <w:tcBorders>
              <w:top w:val="single" w:sz="4" w:space="0" w:color="auto"/>
              <w:left w:val="single" w:sz="4" w:space="0" w:color="auto"/>
              <w:bottom w:val="single" w:sz="4" w:space="0" w:color="000000"/>
              <w:right w:val="single" w:sz="4" w:space="0" w:color="auto"/>
            </w:tcBorders>
            <w:vAlign w:val="center"/>
            <w:hideMark/>
          </w:tcPr>
          <w:p w:rsidR="009C192E" w:rsidRPr="009C192E" w:rsidRDefault="009C192E" w:rsidP="009C192E">
            <w:pPr>
              <w:rPr>
                <w:color w:val="000000"/>
              </w:rPr>
            </w:pPr>
          </w:p>
        </w:tc>
        <w:tc>
          <w:tcPr>
            <w:tcW w:w="4160" w:type="dxa"/>
            <w:vMerge/>
            <w:tcBorders>
              <w:top w:val="single" w:sz="4" w:space="0" w:color="auto"/>
              <w:left w:val="single" w:sz="4" w:space="0" w:color="auto"/>
              <w:bottom w:val="single" w:sz="4" w:space="0" w:color="000000"/>
              <w:right w:val="single" w:sz="4" w:space="0" w:color="auto"/>
            </w:tcBorders>
            <w:vAlign w:val="center"/>
            <w:hideMark/>
          </w:tcPr>
          <w:p w:rsidR="009C192E" w:rsidRPr="009C192E" w:rsidRDefault="009C192E" w:rsidP="009C192E">
            <w:pPr>
              <w:rPr>
                <w:color w:val="000000"/>
              </w:rPr>
            </w:pPr>
          </w:p>
        </w:tc>
        <w:tc>
          <w:tcPr>
            <w:tcW w:w="1620" w:type="dxa"/>
            <w:vMerge w:val="restart"/>
            <w:tcBorders>
              <w:top w:val="nil"/>
              <w:left w:val="single" w:sz="4" w:space="0" w:color="auto"/>
              <w:bottom w:val="single" w:sz="4" w:space="0" w:color="000000"/>
              <w:right w:val="single" w:sz="4" w:space="0" w:color="auto"/>
            </w:tcBorders>
            <w:shd w:val="clear" w:color="auto" w:fill="auto"/>
            <w:vAlign w:val="center"/>
            <w:hideMark/>
          </w:tcPr>
          <w:p w:rsidR="009C192E" w:rsidRPr="009C192E" w:rsidRDefault="009C192E" w:rsidP="009C192E">
            <w:pPr>
              <w:jc w:val="center"/>
              <w:rPr>
                <w:color w:val="000000"/>
              </w:rPr>
            </w:pPr>
            <w:r w:rsidRPr="009C192E">
              <w:rPr>
                <w:color w:val="000000"/>
              </w:rPr>
              <w:t>областной бюджет</w:t>
            </w:r>
          </w:p>
        </w:tc>
        <w:tc>
          <w:tcPr>
            <w:tcW w:w="2200" w:type="dxa"/>
            <w:vMerge w:val="restart"/>
            <w:tcBorders>
              <w:top w:val="nil"/>
              <w:left w:val="single" w:sz="4" w:space="0" w:color="auto"/>
              <w:bottom w:val="single" w:sz="4" w:space="0" w:color="000000"/>
              <w:right w:val="single" w:sz="4" w:space="0" w:color="auto"/>
            </w:tcBorders>
            <w:shd w:val="clear" w:color="auto" w:fill="auto"/>
            <w:vAlign w:val="center"/>
            <w:hideMark/>
          </w:tcPr>
          <w:p w:rsidR="009C192E" w:rsidRPr="009C192E" w:rsidRDefault="009C192E" w:rsidP="009C192E">
            <w:pPr>
              <w:jc w:val="center"/>
              <w:rPr>
                <w:color w:val="000000"/>
              </w:rPr>
            </w:pPr>
            <w:r w:rsidRPr="009C192E">
              <w:rPr>
                <w:color w:val="000000"/>
              </w:rPr>
              <w:t>консолидированный бюджет</w:t>
            </w:r>
          </w:p>
        </w:tc>
        <w:tc>
          <w:tcPr>
            <w:tcW w:w="3080" w:type="dxa"/>
            <w:gridSpan w:val="2"/>
            <w:tcBorders>
              <w:top w:val="single" w:sz="4" w:space="0" w:color="auto"/>
              <w:left w:val="nil"/>
              <w:bottom w:val="single" w:sz="4" w:space="0" w:color="auto"/>
              <w:right w:val="single" w:sz="4" w:space="0" w:color="000000"/>
            </w:tcBorders>
            <w:shd w:val="clear" w:color="auto" w:fill="auto"/>
            <w:vAlign w:val="center"/>
            <w:hideMark/>
          </w:tcPr>
          <w:p w:rsidR="009C192E" w:rsidRPr="009C192E" w:rsidRDefault="009C192E" w:rsidP="009C192E">
            <w:pPr>
              <w:jc w:val="center"/>
              <w:rPr>
                <w:color w:val="000000"/>
              </w:rPr>
            </w:pPr>
            <w:r w:rsidRPr="009C192E">
              <w:rPr>
                <w:color w:val="000000"/>
              </w:rPr>
              <w:t>за счет средств областного бюджета</w:t>
            </w:r>
          </w:p>
        </w:tc>
        <w:tc>
          <w:tcPr>
            <w:tcW w:w="3120" w:type="dxa"/>
            <w:gridSpan w:val="2"/>
            <w:tcBorders>
              <w:top w:val="single" w:sz="4" w:space="0" w:color="auto"/>
              <w:left w:val="nil"/>
              <w:bottom w:val="single" w:sz="4" w:space="0" w:color="auto"/>
              <w:right w:val="single" w:sz="4" w:space="0" w:color="000000"/>
            </w:tcBorders>
            <w:shd w:val="clear" w:color="auto" w:fill="auto"/>
            <w:vAlign w:val="center"/>
            <w:hideMark/>
          </w:tcPr>
          <w:p w:rsidR="009C192E" w:rsidRPr="009C192E" w:rsidRDefault="009C192E" w:rsidP="009C192E">
            <w:pPr>
              <w:jc w:val="center"/>
              <w:rPr>
                <w:color w:val="000000"/>
              </w:rPr>
            </w:pPr>
            <w:r w:rsidRPr="009C192E">
              <w:rPr>
                <w:color w:val="000000"/>
              </w:rPr>
              <w:t>за счет средств консолидированного бюджета</w:t>
            </w:r>
          </w:p>
        </w:tc>
      </w:tr>
      <w:tr w:rsidR="009C192E" w:rsidRPr="009C192E" w:rsidTr="009C192E">
        <w:trPr>
          <w:trHeight w:val="282"/>
        </w:trPr>
        <w:tc>
          <w:tcPr>
            <w:tcW w:w="520" w:type="dxa"/>
            <w:vMerge/>
            <w:tcBorders>
              <w:top w:val="single" w:sz="4" w:space="0" w:color="auto"/>
              <w:left w:val="single" w:sz="4" w:space="0" w:color="auto"/>
              <w:bottom w:val="single" w:sz="4" w:space="0" w:color="000000"/>
              <w:right w:val="single" w:sz="4" w:space="0" w:color="auto"/>
            </w:tcBorders>
            <w:vAlign w:val="center"/>
            <w:hideMark/>
          </w:tcPr>
          <w:p w:rsidR="009C192E" w:rsidRPr="009C192E" w:rsidRDefault="009C192E" w:rsidP="009C192E">
            <w:pPr>
              <w:rPr>
                <w:color w:val="000000"/>
              </w:rPr>
            </w:pPr>
          </w:p>
        </w:tc>
        <w:tc>
          <w:tcPr>
            <w:tcW w:w="4160" w:type="dxa"/>
            <w:vMerge/>
            <w:tcBorders>
              <w:top w:val="single" w:sz="4" w:space="0" w:color="auto"/>
              <w:left w:val="single" w:sz="4" w:space="0" w:color="auto"/>
              <w:bottom w:val="single" w:sz="4" w:space="0" w:color="000000"/>
              <w:right w:val="single" w:sz="4" w:space="0" w:color="auto"/>
            </w:tcBorders>
            <w:vAlign w:val="center"/>
            <w:hideMark/>
          </w:tcPr>
          <w:p w:rsidR="009C192E" w:rsidRPr="009C192E" w:rsidRDefault="009C192E" w:rsidP="009C192E">
            <w:pPr>
              <w:rPr>
                <w:color w:val="000000"/>
              </w:rPr>
            </w:pPr>
          </w:p>
        </w:tc>
        <w:tc>
          <w:tcPr>
            <w:tcW w:w="1620" w:type="dxa"/>
            <w:vMerge/>
            <w:tcBorders>
              <w:top w:val="nil"/>
              <w:left w:val="single" w:sz="4" w:space="0" w:color="auto"/>
              <w:bottom w:val="single" w:sz="4" w:space="0" w:color="000000"/>
              <w:right w:val="single" w:sz="4" w:space="0" w:color="auto"/>
            </w:tcBorders>
            <w:vAlign w:val="center"/>
            <w:hideMark/>
          </w:tcPr>
          <w:p w:rsidR="009C192E" w:rsidRPr="009C192E" w:rsidRDefault="009C192E" w:rsidP="009C192E">
            <w:pPr>
              <w:rPr>
                <w:color w:val="000000"/>
              </w:rPr>
            </w:pPr>
          </w:p>
        </w:tc>
        <w:tc>
          <w:tcPr>
            <w:tcW w:w="2200" w:type="dxa"/>
            <w:vMerge/>
            <w:tcBorders>
              <w:top w:val="nil"/>
              <w:left w:val="single" w:sz="4" w:space="0" w:color="auto"/>
              <w:bottom w:val="single" w:sz="4" w:space="0" w:color="000000"/>
              <w:right w:val="single" w:sz="4" w:space="0" w:color="auto"/>
            </w:tcBorders>
            <w:vAlign w:val="center"/>
            <w:hideMark/>
          </w:tcPr>
          <w:p w:rsidR="009C192E" w:rsidRPr="009C192E" w:rsidRDefault="009C192E" w:rsidP="009C192E">
            <w:pPr>
              <w:rPr>
                <w:color w:val="000000"/>
              </w:rPr>
            </w:pPr>
          </w:p>
        </w:tc>
        <w:tc>
          <w:tcPr>
            <w:tcW w:w="1540" w:type="dxa"/>
            <w:tcBorders>
              <w:top w:val="nil"/>
              <w:left w:val="nil"/>
              <w:bottom w:val="single" w:sz="4" w:space="0" w:color="auto"/>
              <w:right w:val="single" w:sz="4" w:space="0" w:color="auto"/>
            </w:tcBorders>
            <w:shd w:val="clear" w:color="auto" w:fill="auto"/>
            <w:vAlign w:val="center"/>
            <w:hideMark/>
          </w:tcPr>
          <w:p w:rsidR="009C192E" w:rsidRPr="009C192E" w:rsidRDefault="009C192E" w:rsidP="009C192E">
            <w:pPr>
              <w:jc w:val="center"/>
              <w:rPr>
                <w:color w:val="000000"/>
              </w:rPr>
            </w:pPr>
            <w:r w:rsidRPr="009C192E">
              <w:rPr>
                <w:color w:val="000000"/>
              </w:rPr>
              <w:t>тыс. рублей</w:t>
            </w:r>
          </w:p>
        </w:tc>
        <w:tc>
          <w:tcPr>
            <w:tcW w:w="1540" w:type="dxa"/>
            <w:tcBorders>
              <w:top w:val="nil"/>
              <w:left w:val="nil"/>
              <w:bottom w:val="single" w:sz="4" w:space="0" w:color="auto"/>
              <w:right w:val="single" w:sz="4" w:space="0" w:color="auto"/>
            </w:tcBorders>
            <w:shd w:val="clear" w:color="auto" w:fill="auto"/>
            <w:vAlign w:val="center"/>
            <w:hideMark/>
          </w:tcPr>
          <w:p w:rsidR="009C192E" w:rsidRPr="009C192E" w:rsidRDefault="009C192E" w:rsidP="009C192E">
            <w:pPr>
              <w:jc w:val="center"/>
              <w:rPr>
                <w:color w:val="000000"/>
              </w:rPr>
            </w:pPr>
            <w:r w:rsidRPr="009C192E">
              <w:rPr>
                <w:color w:val="000000"/>
              </w:rPr>
              <w:t>%</w:t>
            </w:r>
          </w:p>
        </w:tc>
        <w:tc>
          <w:tcPr>
            <w:tcW w:w="1540" w:type="dxa"/>
            <w:tcBorders>
              <w:top w:val="nil"/>
              <w:left w:val="nil"/>
              <w:bottom w:val="single" w:sz="4" w:space="0" w:color="auto"/>
              <w:right w:val="single" w:sz="4" w:space="0" w:color="auto"/>
            </w:tcBorders>
            <w:shd w:val="clear" w:color="auto" w:fill="auto"/>
            <w:vAlign w:val="center"/>
            <w:hideMark/>
          </w:tcPr>
          <w:p w:rsidR="009C192E" w:rsidRPr="009C192E" w:rsidRDefault="009C192E" w:rsidP="009C192E">
            <w:pPr>
              <w:jc w:val="center"/>
              <w:rPr>
                <w:color w:val="000000"/>
              </w:rPr>
            </w:pPr>
            <w:r w:rsidRPr="009C192E">
              <w:rPr>
                <w:color w:val="000000"/>
              </w:rPr>
              <w:t>тыс. рублей</w:t>
            </w:r>
          </w:p>
        </w:tc>
        <w:tc>
          <w:tcPr>
            <w:tcW w:w="1580" w:type="dxa"/>
            <w:tcBorders>
              <w:top w:val="nil"/>
              <w:left w:val="nil"/>
              <w:bottom w:val="single" w:sz="4" w:space="0" w:color="auto"/>
              <w:right w:val="single" w:sz="4" w:space="0" w:color="auto"/>
            </w:tcBorders>
            <w:shd w:val="clear" w:color="auto" w:fill="auto"/>
            <w:vAlign w:val="center"/>
            <w:hideMark/>
          </w:tcPr>
          <w:p w:rsidR="009C192E" w:rsidRPr="009C192E" w:rsidRDefault="009C192E" w:rsidP="009C192E">
            <w:pPr>
              <w:jc w:val="center"/>
              <w:rPr>
                <w:color w:val="000000"/>
              </w:rPr>
            </w:pPr>
            <w:r w:rsidRPr="009C192E">
              <w:rPr>
                <w:color w:val="000000"/>
              </w:rPr>
              <w:t>%</w:t>
            </w:r>
          </w:p>
        </w:tc>
      </w:tr>
      <w:tr w:rsidR="009C192E" w:rsidRPr="009C192E" w:rsidTr="009C192E">
        <w:trPr>
          <w:trHeight w:val="31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C192E" w:rsidRPr="009C192E" w:rsidRDefault="009C192E" w:rsidP="009C192E">
            <w:pPr>
              <w:jc w:val="center"/>
              <w:rPr>
                <w:color w:val="000000"/>
              </w:rPr>
            </w:pPr>
            <w:r w:rsidRPr="009C192E">
              <w:rPr>
                <w:color w:val="000000"/>
              </w:rPr>
              <w:t>1</w:t>
            </w:r>
          </w:p>
        </w:tc>
        <w:tc>
          <w:tcPr>
            <w:tcW w:w="416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center"/>
              <w:rPr>
                <w:color w:val="000000"/>
              </w:rPr>
            </w:pPr>
            <w:r w:rsidRPr="009C192E">
              <w:rPr>
                <w:color w:val="000000"/>
              </w:rPr>
              <w:t>2</w:t>
            </w:r>
          </w:p>
        </w:tc>
        <w:tc>
          <w:tcPr>
            <w:tcW w:w="162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center"/>
              <w:rPr>
                <w:color w:val="000000"/>
              </w:rPr>
            </w:pPr>
            <w:r w:rsidRPr="009C192E">
              <w:rPr>
                <w:color w:val="000000"/>
              </w:rPr>
              <w:t>3</w:t>
            </w:r>
          </w:p>
        </w:tc>
        <w:tc>
          <w:tcPr>
            <w:tcW w:w="220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center"/>
              <w:rPr>
                <w:color w:val="000000"/>
              </w:rPr>
            </w:pPr>
            <w:r w:rsidRPr="009C192E">
              <w:rPr>
                <w:color w:val="000000"/>
              </w:rPr>
              <w:t>4</w:t>
            </w:r>
          </w:p>
        </w:tc>
        <w:tc>
          <w:tcPr>
            <w:tcW w:w="154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center"/>
              <w:rPr>
                <w:color w:val="000000"/>
              </w:rPr>
            </w:pPr>
            <w:r w:rsidRPr="009C192E">
              <w:rPr>
                <w:color w:val="000000"/>
              </w:rPr>
              <w:t>5</w:t>
            </w:r>
          </w:p>
        </w:tc>
        <w:tc>
          <w:tcPr>
            <w:tcW w:w="154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center"/>
              <w:rPr>
                <w:color w:val="000000"/>
              </w:rPr>
            </w:pPr>
            <w:r w:rsidRPr="009C192E">
              <w:rPr>
                <w:color w:val="000000"/>
              </w:rPr>
              <w:t>6</w:t>
            </w:r>
          </w:p>
        </w:tc>
        <w:tc>
          <w:tcPr>
            <w:tcW w:w="154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center"/>
              <w:rPr>
                <w:color w:val="000000"/>
              </w:rPr>
            </w:pPr>
            <w:r w:rsidRPr="009C192E">
              <w:rPr>
                <w:color w:val="000000"/>
              </w:rPr>
              <w:t>7</w:t>
            </w:r>
          </w:p>
        </w:tc>
        <w:tc>
          <w:tcPr>
            <w:tcW w:w="158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center"/>
              <w:rPr>
                <w:color w:val="000000"/>
              </w:rPr>
            </w:pPr>
            <w:r w:rsidRPr="009C192E">
              <w:rPr>
                <w:color w:val="000000"/>
              </w:rPr>
              <w:t>8</w:t>
            </w:r>
          </w:p>
        </w:tc>
      </w:tr>
      <w:tr w:rsidR="009C192E" w:rsidRPr="009C192E" w:rsidTr="009C192E">
        <w:trPr>
          <w:trHeight w:val="63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C192E" w:rsidRPr="009C192E" w:rsidRDefault="009C192E" w:rsidP="009C192E">
            <w:pPr>
              <w:rPr>
                <w:color w:val="000000"/>
              </w:rPr>
            </w:pPr>
            <w:r w:rsidRPr="009C192E">
              <w:rPr>
                <w:color w:val="000000"/>
              </w:rPr>
              <w:t> </w:t>
            </w:r>
          </w:p>
        </w:tc>
        <w:tc>
          <w:tcPr>
            <w:tcW w:w="4160" w:type="dxa"/>
            <w:tcBorders>
              <w:top w:val="nil"/>
              <w:left w:val="nil"/>
              <w:bottom w:val="single" w:sz="4" w:space="0" w:color="auto"/>
              <w:right w:val="single" w:sz="4" w:space="0" w:color="auto"/>
            </w:tcBorders>
            <w:shd w:val="clear" w:color="auto" w:fill="auto"/>
            <w:vAlign w:val="center"/>
            <w:hideMark/>
          </w:tcPr>
          <w:p w:rsidR="009C192E" w:rsidRPr="009C192E" w:rsidRDefault="009C192E" w:rsidP="009C192E">
            <w:pPr>
              <w:rPr>
                <w:color w:val="000000"/>
              </w:rPr>
            </w:pPr>
            <w:r w:rsidRPr="009C192E">
              <w:rPr>
                <w:color w:val="000000"/>
              </w:rPr>
              <w:t>Муниципальная программа "Развитие образования"</w:t>
            </w:r>
          </w:p>
        </w:tc>
        <w:tc>
          <w:tcPr>
            <w:tcW w:w="162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79,9</w:t>
            </w:r>
          </w:p>
        </w:tc>
        <w:tc>
          <w:tcPr>
            <w:tcW w:w="220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100,0</w:t>
            </w:r>
          </w:p>
        </w:tc>
        <w:tc>
          <w:tcPr>
            <w:tcW w:w="154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center"/>
              <w:rPr>
                <w:color w:val="000000"/>
              </w:rPr>
            </w:pPr>
            <w:r w:rsidRPr="009C192E">
              <w:rPr>
                <w:color w:val="000000"/>
              </w:rPr>
              <w:t xml:space="preserve">     186 478,4   </w:t>
            </w:r>
          </w:p>
        </w:tc>
        <w:tc>
          <w:tcPr>
            <w:tcW w:w="154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79,9</w:t>
            </w:r>
          </w:p>
        </w:tc>
        <w:tc>
          <w:tcPr>
            <w:tcW w:w="154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center"/>
              <w:rPr>
                <w:color w:val="000000"/>
              </w:rPr>
            </w:pPr>
            <w:r w:rsidRPr="009C192E">
              <w:rPr>
                <w:color w:val="000000"/>
              </w:rPr>
              <w:t xml:space="preserve">     214 741,9   </w:t>
            </w:r>
          </w:p>
        </w:tc>
        <w:tc>
          <w:tcPr>
            <w:tcW w:w="158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100,0</w:t>
            </w:r>
          </w:p>
        </w:tc>
      </w:tr>
      <w:tr w:rsidR="009C192E" w:rsidRPr="009C192E" w:rsidTr="009C192E">
        <w:trPr>
          <w:trHeight w:val="73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C192E" w:rsidRPr="009C192E" w:rsidRDefault="009C192E" w:rsidP="009C192E">
            <w:pPr>
              <w:rPr>
                <w:color w:val="000000"/>
              </w:rPr>
            </w:pPr>
            <w:r w:rsidRPr="009C192E">
              <w:rPr>
                <w:color w:val="000000"/>
              </w:rPr>
              <w:t> </w:t>
            </w:r>
          </w:p>
        </w:tc>
        <w:tc>
          <w:tcPr>
            <w:tcW w:w="4160" w:type="dxa"/>
            <w:tcBorders>
              <w:top w:val="nil"/>
              <w:left w:val="nil"/>
              <w:bottom w:val="single" w:sz="4" w:space="0" w:color="auto"/>
              <w:right w:val="single" w:sz="4" w:space="0" w:color="auto"/>
            </w:tcBorders>
            <w:shd w:val="clear" w:color="auto" w:fill="auto"/>
            <w:vAlign w:val="center"/>
            <w:hideMark/>
          </w:tcPr>
          <w:p w:rsidR="009C192E" w:rsidRPr="009C192E" w:rsidRDefault="009C192E" w:rsidP="009C192E">
            <w:pPr>
              <w:rPr>
                <w:color w:val="000000"/>
              </w:rPr>
            </w:pPr>
            <w:r w:rsidRPr="009C192E">
              <w:rPr>
                <w:color w:val="000000"/>
              </w:rPr>
              <w:t>Подпрограмма 1. Развитие общего и дополнительного образования</w:t>
            </w:r>
          </w:p>
        </w:tc>
        <w:tc>
          <w:tcPr>
            <w:tcW w:w="162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79,9</w:t>
            </w:r>
          </w:p>
        </w:tc>
        <w:tc>
          <w:tcPr>
            <w:tcW w:w="220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100,0</w:t>
            </w:r>
          </w:p>
        </w:tc>
        <w:tc>
          <w:tcPr>
            <w:tcW w:w="154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rPr>
                <w:color w:val="000000"/>
              </w:rPr>
            </w:pPr>
            <w:r w:rsidRPr="009C192E">
              <w:rPr>
                <w:color w:val="000000"/>
              </w:rPr>
              <w:t xml:space="preserve">     186 478,4   </w:t>
            </w:r>
          </w:p>
        </w:tc>
        <w:tc>
          <w:tcPr>
            <w:tcW w:w="154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79,9</w:t>
            </w:r>
          </w:p>
        </w:tc>
        <w:tc>
          <w:tcPr>
            <w:tcW w:w="154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rPr>
                <w:color w:val="000000"/>
              </w:rPr>
            </w:pPr>
            <w:r w:rsidRPr="009C192E">
              <w:rPr>
                <w:color w:val="000000"/>
              </w:rPr>
              <w:t xml:space="preserve">     214 741,9   </w:t>
            </w:r>
          </w:p>
        </w:tc>
        <w:tc>
          <w:tcPr>
            <w:tcW w:w="158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100,0</w:t>
            </w:r>
          </w:p>
        </w:tc>
      </w:tr>
      <w:tr w:rsidR="009C192E" w:rsidRPr="009C192E" w:rsidTr="009C192E">
        <w:trPr>
          <w:trHeight w:val="243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C192E" w:rsidRPr="009C192E" w:rsidRDefault="009C192E" w:rsidP="009C192E">
            <w:pPr>
              <w:rPr>
                <w:color w:val="000000"/>
              </w:rPr>
            </w:pPr>
            <w:r w:rsidRPr="009C192E">
              <w:rPr>
                <w:color w:val="000000"/>
              </w:rPr>
              <w:t> </w:t>
            </w:r>
          </w:p>
        </w:tc>
        <w:tc>
          <w:tcPr>
            <w:tcW w:w="4160" w:type="dxa"/>
            <w:tcBorders>
              <w:top w:val="nil"/>
              <w:left w:val="nil"/>
              <w:bottom w:val="single" w:sz="4" w:space="0" w:color="auto"/>
              <w:right w:val="single" w:sz="4" w:space="0" w:color="auto"/>
            </w:tcBorders>
            <w:shd w:val="clear" w:color="auto" w:fill="auto"/>
            <w:vAlign w:val="center"/>
            <w:hideMark/>
          </w:tcPr>
          <w:p w:rsidR="009C192E" w:rsidRPr="009C192E" w:rsidRDefault="009C192E" w:rsidP="009C192E">
            <w:pPr>
              <w:rPr>
                <w:color w:val="000000"/>
              </w:rPr>
            </w:pPr>
            <w:r w:rsidRPr="009C192E">
              <w:rPr>
                <w:color w:val="000000"/>
              </w:rPr>
              <w:t>Основное мероприятие 1.2.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и частных общеобразовательных организациях</w:t>
            </w:r>
            <w:proofErr w:type="gramStart"/>
            <w:r w:rsidRPr="009C192E">
              <w:rPr>
                <w:color w:val="000000"/>
              </w:rPr>
              <w:t>."</w:t>
            </w:r>
            <w:proofErr w:type="gramEnd"/>
          </w:p>
        </w:tc>
        <w:tc>
          <w:tcPr>
            <w:tcW w:w="162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79,9</w:t>
            </w:r>
          </w:p>
        </w:tc>
        <w:tc>
          <w:tcPr>
            <w:tcW w:w="220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100,0</w:t>
            </w:r>
          </w:p>
        </w:tc>
        <w:tc>
          <w:tcPr>
            <w:tcW w:w="154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rPr>
                <w:color w:val="000000"/>
              </w:rPr>
            </w:pPr>
            <w:r w:rsidRPr="009C192E">
              <w:rPr>
                <w:color w:val="000000"/>
              </w:rPr>
              <w:t xml:space="preserve">         3 297,2   </w:t>
            </w:r>
          </w:p>
        </w:tc>
        <w:tc>
          <w:tcPr>
            <w:tcW w:w="154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79,9</w:t>
            </w:r>
          </w:p>
        </w:tc>
        <w:tc>
          <w:tcPr>
            <w:tcW w:w="154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rPr>
                <w:color w:val="000000"/>
              </w:rPr>
            </w:pPr>
            <w:r w:rsidRPr="009C192E">
              <w:rPr>
                <w:color w:val="000000"/>
              </w:rPr>
              <w:t xml:space="preserve">         4 236,5   </w:t>
            </w:r>
          </w:p>
        </w:tc>
        <w:tc>
          <w:tcPr>
            <w:tcW w:w="158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100,0</w:t>
            </w:r>
          </w:p>
        </w:tc>
      </w:tr>
      <w:tr w:rsidR="009C192E" w:rsidRPr="009C192E" w:rsidTr="009C192E">
        <w:trPr>
          <w:trHeight w:val="360"/>
        </w:trPr>
        <w:tc>
          <w:tcPr>
            <w:tcW w:w="52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9C192E" w:rsidRPr="009C192E" w:rsidRDefault="009C192E" w:rsidP="009C192E">
            <w:pPr>
              <w:jc w:val="center"/>
              <w:rPr>
                <w:color w:val="000000"/>
              </w:rPr>
            </w:pPr>
            <w:r w:rsidRPr="009C192E">
              <w:rPr>
                <w:color w:val="000000"/>
              </w:rPr>
              <w:t> </w:t>
            </w:r>
          </w:p>
        </w:tc>
        <w:tc>
          <w:tcPr>
            <w:tcW w:w="4160" w:type="dxa"/>
            <w:tcBorders>
              <w:top w:val="nil"/>
              <w:left w:val="nil"/>
              <w:bottom w:val="single" w:sz="4" w:space="0" w:color="auto"/>
              <w:right w:val="single" w:sz="4" w:space="0" w:color="auto"/>
            </w:tcBorders>
            <w:shd w:val="clear" w:color="auto" w:fill="auto"/>
            <w:vAlign w:val="center"/>
            <w:hideMark/>
          </w:tcPr>
          <w:p w:rsidR="009C192E" w:rsidRPr="009C192E" w:rsidRDefault="009C192E" w:rsidP="009C192E">
            <w:pPr>
              <w:rPr>
                <w:color w:val="000000"/>
              </w:rPr>
            </w:pPr>
            <w:r w:rsidRPr="009C192E">
              <w:rPr>
                <w:color w:val="000000"/>
              </w:rPr>
              <w:t>Оснащение МБ ДОУ № 12</w:t>
            </w:r>
          </w:p>
        </w:tc>
        <w:tc>
          <w:tcPr>
            <w:tcW w:w="162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79,9</w:t>
            </w:r>
          </w:p>
        </w:tc>
        <w:tc>
          <w:tcPr>
            <w:tcW w:w="220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100,0</w:t>
            </w:r>
          </w:p>
        </w:tc>
        <w:tc>
          <w:tcPr>
            <w:tcW w:w="154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rPr>
                <w:color w:val="000000"/>
              </w:rPr>
            </w:pPr>
            <w:r w:rsidRPr="009C192E">
              <w:rPr>
                <w:color w:val="000000"/>
              </w:rPr>
              <w:t xml:space="preserve">         1 961,1   </w:t>
            </w:r>
          </w:p>
        </w:tc>
        <w:tc>
          <w:tcPr>
            <w:tcW w:w="154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79,9</w:t>
            </w:r>
          </w:p>
        </w:tc>
        <w:tc>
          <w:tcPr>
            <w:tcW w:w="154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rPr>
                <w:color w:val="000000"/>
              </w:rPr>
            </w:pPr>
            <w:r w:rsidRPr="009C192E">
              <w:rPr>
                <w:color w:val="000000"/>
              </w:rPr>
              <w:t xml:space="preserve">         2 454,4   </w:t>
            </w:r>
          </w:p>
        </w:tc>
        <w:tc>
          <w:tcPr>
            <w:tcW w:w="158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100,0</w:t>
            </w:r>
          </w:p>
        </w:tc>
      </w:tr>
      <w:tr w:rsidR="009C192E" w:rsidRPr="009C192E" w:rsidTr="009C192E">
        <w:trPr>
          <w:trHeight w:val="1140"/>
        </w:trPr>
        <w:tc>
          <w:tcPr>
            <w:tcW w:w="520" w:type="dxa"/>
            <w:vMerge/>
            <w:tcBorders>
              <w:top w:val="nil"/>
              <w:left w:val="single" w:sz="4" w:space="0" w:color="auto"/>
              <w:bottom w:val="single" w:sz="4" w:space="0" w:color="000000"/>
              <w:right w:val="single" w:sz="4" w:space="0" w:color="auto"/>
            </w:tcBorders>
            <w:vAlign w:val="center"/>
            <w:hideMark/>
          </w:tcPr>
          <w:p w:rsidR="009C192E" w:rsidRPr="009C192E" w:rsidRDefault="009C192E" w:rsidP="009C192E">
            <w:pPr>
              <w:rPr>
                <w:color w:val="000000"/>
              </w:rPr>
            </w:pPr>
          </w:p>
        </w:tc>
        <w:tc>
          <w:tcPr>
            <w:tcW w:w="4160" w:type="dxa"/>
            <w:tcBorders>
              <w:top w:val="nil"/>
              <w:left w:val="nil"/>
              <w:bottom w:val="single" w:sz="4" w:space="0" w:color="auto"/>
              <w:right w:val="single" w:sz="4" w:space="0" w:color="auto"/>
            </w:tcBorders>
            <w:shd w:val="clear" w:color="auto" w:fill="auto"/>
            <w:vAlign w:val="center"/>
            <w:hideMark/>
          </w:tcPr>
          <w:p w:rsidR="009C192E" w:rsidRPr="009C192E" w:rsidRDefault="009C192E" w:rsidP="009C192E">
            <w:pPr>
              <w:rPr>
                <w:color w:val="000000"/>
                <w:sz w:val="22"/>
                <w:szCs w:val="22"/>
              </w:rPr>
            </w:pPr>
            <w:r w:rsidRPr="009C192E">
              <w:rPr>
                <w:color w:val="000000"/>
                <w:sz w:val="22"/>
                <w:szCs w:val="22"/>
              </w:rPr>
              <w:t>Выполнение работ по установке АПС, видеонаблюдения, охранной сигнализации МБОУ лицея № 10</w:t>
            </w:r>
          </w:p>
        </w:tc>
        <w:tc>
          <w:tcPr>
            <w:tcW w:w="162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79,9</w:t>
            </w:r>
          </w:p>
        </w:tc>
        <w:tc>
          <w:tcPr>
            <w:tcW w:w="220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100,0</w:t>
            </w:r>
          </w:p>
        </w:tc>
        <w:tc>
          <w:tcPr>
            <w:tcW w:w="154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rPr>
                <w:color w:val="000000"/>
              </w:rPr>
            </w:pPr>
            <w:r w:rsidRPr="009C192E">
              <w:rPr>
                <w:color w:val="000000"/>
              </w:rPr>
              <w:t xml:space="preserve">         1 336,1   </w:t>
            </w:r>
          </w:p>
        </w:tc>
        <w:tc>
          <w:tcPr>
            <w:tcW w:w="154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75,0</w:t>
            </w:r>
          </w:p>
        </w:tc>
        <w:tc>
          <w:tcPr>
            <w:tcW w:w="154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rPr>
                <w:color w:val="000000"/>
              </w:rPr>
            </w:pPr>
            <w:r w:rsidRPr="009C192E">
              <w:rPr>
                <w:color w:val="000000"/>
              </w:rPr>
              <w:t xml:space="preserve">         1 782,1   </w:t>
            </w:r>
          </w:p>
        </w:tc>
        <w:tc>
          <w:tcPr>
            <w:tcW w:w="158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100,0</w:t>
            </w:r>
          </w:p>
        </w:tc>
      </w:tr>
      <w:tr w:rsidR="009C192E" w:rsidRPr="009C192E" w:rsidTr="009C192E">
        <w:trPr>
          <w:trHeight w:val="189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9C192E" w:rsidRPr="009C192E" w:rsidRDefault="009C192E" w:rsidP="009C192E">
            <w:pPr>
              <w:rPr>
                <w:color w:val="000000"/>
              </w:rPr>
            </w:pPr>
            <w:r w:rsidRPr="009C192E">
              <w:rPr>
                <w:color w:val="000000"/>
              </w:rPr>
              <w:t> </w:t>
            </w:r>
          </w:p>
        </w:tc>
        <w:tc>
          <w:tcPr>
            <w:tcW w:w="4160" w:type="dxa"/>
            <w:tcBorders>
              <w:top w:val="nil"/>
              <w:left w:val="nil"/>
              <w:bottom w:val="single" w:sz="4" w:space="0" w:color="auto"/>
              <w:right w:val="single" w:sz="4" w:space="0" w:color="auto"/>
            </w:tcBorders>
            <w:shd w:val="clear" w:color="auto" w:fill="auto"/>
            <w:vAlign w:val="center"/>
            <w:hideMark/>
          </w:tcPr>
          <w:p w:rsidR="009C192E" w:rsidRPr="009C192E" w:rsidRDefault="009C192E" w:rsidP="009C192E">
            <w:pPr>
              <w:rPr>
                <w:color w:val="000000"/>
              </w:rPr>
            </w:pPr>
            <w:r w:rsidRPr="009C192E">
              <w:rPr>
                <w:color w:val="000000"/>
              </w:rPr>
              <w:t>Основное мероприятие 1.6. "Разработка проектно-сметной документации на строительство, капитальный ремонт и реконструкцию муниципальных образовательных организаций"</w:t>
            </w:r>
          </w:p>
        </w:tc>
        <w:tc>
          <w:tcPr>
            <w:tcW w:w="162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79,9</w:t>
            </w:r>
          </w:p>
        </w:tc>
        <w:tc>
          <w:tcPr>
            <w:tcW w:w="220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100,0</w:t>
            </w:r>
          </w:p>
        </w:tc>
        <w:tc>
          <w:tcPr>
            <w:tcW w:w="154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rPr>
                <w:color w:val="000000"/>
              </w:rPr>
            </w:pPr>
            <w:r w:rsidRPr="009C192E">
              <w:rPr>
                <w:color w:val="000000"/>
              </w:rPr>
              <w:t xml:space="preserve">                  -     </w:t>
            </w:r>
          </w:p>
        </w:tc>
        <w:tc>
          <w:tcPr>
            <w:tcW w:w="154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79,9</w:t>
            </w:r>
          </w:p>
        </w:tc>
        <w:tc>
          <w:tcPr>
            <w:tcW w:w="154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rPr>
                <w:color w:val="000000"/>
              </w:rPr>
            </w:pPr>
            <w:r w:rsidRPr="009C192E">
              <w:rPr>
                <w:color w:val="000000"/>
              </w:rPr>
              <w:t xml:space="preserve">                  -     </w:t>
            </w:r>
          </w:p>
        </w:tc>
        <w:tc>
          <w:tcPr>
            <w:tcW w:w="158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100,0</w:t>
            </w:r>
          </w:p>
        </w:tc>
      </w:tr>
      <w:tr w:rsidR="009C192E" w:rsidRPr="009C192E" w:rsidTr="009C192E">
        <w:trPr>
          <w:trHeight w:val="630"/>
        </w:trPr>
        <w:tc>
          <w:tcPr>
            <w:tcW w:w="520" w:type="dxa"/>
            <w:tcBorders>
              <w:top w:val="nil"/>
              <w:left w:val="single" w:sz="4" w:space="0" w:color="auto"/>
              <w:bottom w:val="nil"/>
              <w:right w:val="single" w:sz="4" w:space="0" w:color="auto"/>
            </w:tcBorders>
            <w:shd w:val="clear" w:color="auto" w:fill="auto"/>
            <w:noWrap/>
            <w:vAlign w:val="bottom"/>
            <w:hideMark/>
          </w:tcPr>
          <w:p w:rsidR="009C192E" w:rsidRPr="009C192E" w:rsidRDefault="009C192E" w:rsidP="009C192E">
            <w:pPr>
              <w:rPr>
                <w:color w:val="000000"/>
              </w:rPr>
            </w:pPr>
            <w:r w:rsidRPr="009C192E">
              <w:rPr>
                <w:color w:val="000000"/>
              </w:rPr>
              <w:t> </w:t>
            </w:r>
          </w:p>
        </w:tc>
        <w:tc>
          <w:tcPr>
            <w:tcW w:w="4160" w:type="dxa"/>
            <w:tcBorders>
              <w:top w:val="nil"/>
              <w:left w:val="nil"/>
              <w:bottom w:val="single" w:sz="4" w:space="0" w:color="auto"/>
              <w:right w:val="single" w:sz="4" w:space="0" w:color="auto"/>
            </w:tcBorders>
            <w:shd w:val="clear" w:color="auto" w:fill="auto"/>
            <w:vAlign w:val="center"/>
            <w:hideMark/>
          </w:tcPr>
          <w:p w:rsidR="009C192E" w:rsidRPr="009C192E" w:rsidRDefault="009C192E" w:rsidP="009C192E">
            <w:pPr>
              <w:rPr>
                <w:color w:val="000000"/>
              </w:rPr>
            </w:pPr>
            <w:r w:rsidRPr="009C192E">
              <w:rPr>
                <w:color w:val="000000"/>
              </w:rPr>
              <w:t>ПСД на строительство школы в Авиагородке</w:t>
            </w:r>
          </w:p>
        </w:tc>
        <w:tc>
          <w:tcPr>
            <w:tcW w:w="162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79,9</w:t>
            </w:r>
          </w:p>
        </w:tc>
        <w:tc>
          <w:tcPr>
            <w:tcW w:w="220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100,0</w:t>
            </w:r>
          </w:p>
        </w:tc>
        <w:tc>
          <w:tcPr>
            <w:tcW w:w="154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rPr>
                <w:color w:val="000000"/>
              </w:rPr>
            </w:pPr>
            <w:r w:rsidRPr="009C192E">
              <w:rPr>
                <w:color w:val="000000"/>
              </w:rPr>
              <w:t xml:space="preserve">                  -     </w:t>
            </w:r>
          </w:p>
        </w:tc>
        <w:tc>
          <w:tcPr>
            <w:tcW w:w="154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79,9</w:t>
            </w:r>
          </w:p>
        </w:tc>
        <w:tc>
          <w:tcPr>
            <w:tcW w:w="154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rPr>
                <w:color w:val="000000"/>
              </w:rPr>
            </w:pPr>
            <w:r w:rsidRPr="009C192E">
              <w:rPr>
                <w:color w:val="000000"/>
              </w:rPr>
              <w:t xml:space="preserve">                  -     </w:t>
            </w:r>
          </w:p>
        </w:tc>
        <w:tc>
          <w:tcPr>
            <w:tcW w:w="158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100,0</w:t>
            </w:r>
          </w:p>
        </w:tc>
      </w:tr>
      <w:tr w:rsidR="009C192E" w:rsidRPr="009C192E" w:rsidTr="009C192E">
        <w:trPr>
          <w:trHeight w:val="1260"/>
        </w:trPr>
        <w:tc>
          <w:tcPr>
            <w:tcW w:w="5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9C192E" w:rsidRPr="009C192E" w:rsidRDefault="009C192E" w:rsidP="009C192E">
            <w:pPr>
              <w:jc w:val="center"/>
              <w:rPr>
                <w:color w:val="000000"/>
              </w:rPr>
            </w:pPr>
            <w:r w:rsidRPr="009C192E">
              <w:rPr>
                <w:color w:val="000000"/>
              </w:rPr>
              <w:t> </w:t>
            </w:r>
          </w:p>
        </w:tc>
        <w:tc>
          <w:tcPr>
            <w:tcW w:w="4160" w:type="dxa"/>
            <w:tcBorders>
              <w:top w:val="nil"/>
              <w:left w:val="nil"/>
              <w:bottom w:val="single" w:sz="4" w:space="0" w:color="auto"/>
              <w:right w:val="single" w:sz="4" w:space="0" w:color="auto"/>
            </w:tcBorders>
            <w:shd w:val="clear" w:color="auto" w:fill="auto"/>
            <w:vAlign w:val="center"/>
            <w:hideMark/>
          </w:tcPr>
          <w:p w:rsidR="009C192E" w:rsidRPr="009C192E" w:rsidRDefault="009C192E" w:rsidP="009C192E">
            <w:pPr>
              <w:rPr>
                <w:color w:val="000000"/>
              </w:rPr>
            </w:pPr>
            <w:r w:rsidRPr="009C192E">
              <w:rPr>
                <w:color w:val="000000"/>
              </w:rPr>
              <w:t>Основное мероприятие 1.7. "Строительство, капитальный ремонт и реконструкция муниципальных образовательных организаций"</w:t>
            </w:r>
          </w:p>
        </w:tc>
        <w:tc>
          <w:tcPr>
            <w:tcW w:w="162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79,9</w:t>
            </w:r>
          </w:p>
        </w:tc>
        <w:tc>
          <w:tcPr>
            <w:tcW w:w="220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100,0</w:t>
            </w:r>
          </w:p>
        </w:tc>
        <w:tc>
          <w:tcPr>
            <w:tcW w:w="154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rPr>
                <w:color w:val="000000"/>
              </w:rPr>
            </w:pPr>
            <w:r w:rsidRPr="009C192E">
              <w:rPr>
                <w:color w:val="000000"/>
              </w:rPr>
              <w:t xml:space="preserve">     182 421,3   </w:t>
            </w:r>
          </w:p>
        </w:tc>
        <w:tc>
          <w:tcPr>
            <w:tcW w:w="154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79,9</w:t>
            </w:r>
          </w:p>
        </w:tc>
        <w:tc>
          <w:tcPr>
            <w:tcW w:w="154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rPr>
                <w:color w:val="000000"/>
              </w:rPr>
            </w:pPr>
            <w:r w:rsidRPr="009C192E">
              <w:rPr>
                <w:color w:val="000000"/>
              </w:rPr>
              <w:t xml:space="preserve">     209 554,3   </w:t>
            </w:r>
          </w:p>
        </w:tc>
        <w:tc>
          <w:tcPr>
            <w:tcW w:w="158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100,0</w:t>
            </w:r>
          </w:p>
        </w:tc>
      </w:tr>
      <w:tr w:rsidR="009C192E" w:rsidRPr="009C192E" w:rsidTr="009C192E">
        <w:trPr>
          <w:trHeight w:val="1260"/>
        </w:trPr>
        <w:tc>
          <w:tcPr>
            <w:tcW w:w="520" w:type="dxa"/>
            <w:vMerge/>
            <w:tcBorders>
              <w:top w:val="single" w:sz="4" w:space="0" w:color="auto"/>
              <w:left w:val="single" w:sz="4" w:space="0" w:color="auto"/>
              <w:bottom w:val="single" w:sz="4" w:space="0" w:color="000000"/>
              <w:right w:val="single" w:sz="4" w:space="0" w:color="auto"/>
            </w:tcBorders>
            <w:vAlign w:val="center"/>
            <w:hideMark/>
          </w:tcPr>
          <w:p w:rsidR="009C192E" w:rsidRPr="009C192E" w:rsidRDefault="009C192E" w:rsidP="009C192E">
            <w:pPr>
              <w:rPr>
                <w:color w:val="000000"/>
              </w:rPr>
            </w:pPr>
          </w:p>
        </w:tc>
        <w:tc>
          <w:tcPr>
            <w:tcW w:w="4160" w:type="dxa"/>
            <w:tcBorders>
              <w:top w:val="nil"/>
              <w:left w:val="nil"/>
              <w:bottom w:val="single" w:sz="4" w:space="0" w:color="auto"/>
              <w:right w:val="single" w:sz="4" w:space="0" w:color="auto"/>
            </w:tcBorders>
            <w:shd w:val="clear" w:color="auto" w:fill="auto"/>
            <w:vAlign w:val="center"/>
            <w:hideMark/>
          </w:tcPr>
          <w:p w:rsidR="009C192E" w:rsidRPr="009C192E" w:rsidRDefault="009C192E" w:rsidP="009C192E">
            <w:pPr>
              <w:rPr>
                <w:color w:val="000000"/>
              </w:rPr>
            </w:pPr>
            <w:r w:rsidRPr="009C192E">
              <w:rPr>
                <w:color w:val="000000"/>
              </w:rPr>
              <w:t>Капитальный ремонт кровли МБ ДОУ № 1 по адресу: Ростовская область, г. Батайск, ул. Коммунистическая, 97</w:t>
            </w:r>
          </w:p>
        </w:tc>
        <w:tc>
          <w:tcPr>
            <w:tcW w:w="162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79,9</w:t>
            </w:r>
          </w:p>
        </w:tc>
        <w:tc>
          <w:tcPr>
            <w:tcW w:w="220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100,0</w:t>
            </w:r>
          </w:p>
        </w:tc>
        <w:tc>
          <w:tcPr>
            <w:tcW w:w="154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rPr>
                <w:color w:val="000000"/>
              </w:rPr>
            </w:pPr>
            <w:r w:rsidRPr="009C192E">
              <w:rPr>
                <w:color w:val="000000"/>
              </w:rPr>
              <w:t xml:space="preserve">         1 056,4   </w:t>
            </w:r>
          </w:p>
        </w:tc>
        <w:tc>
          <w:tcPr>
            <w:tcW w:w="154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79,9</w:t>
            </w:r>
          </w:p>
        </w:tc>
        <w:tc>
          <w:tcPr>
            <w:tcW w:w="154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rPr>
                <w:color w:val="000000"/>
              </w:rPr>
            </w:pPr>
            <w:r w:rsidRPr="009C192E">
              <w:rPr>
                <w:color w:val="000000"/>
              </w:rPr>
              <w:t xml:space="preserve">         1 322,1   </w:t>
            </w:r>
          </w:p>
        </w:tc>
        <w:tc>
          <w:tcPr>
            <w:tcW w:w="158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100,0</w:t>
            </w:r>
          </w:p>
        </w:tc>
      </w:tr>
      <w:tr w:rsidR="009C192E" w:rsidRPr="009C192E" w:rsidTr="009C192E">
        <w:trPr>
          <w:trHeight w:val="1185"/>
        </w:trPr>
        <w:tc>
          <w:tcPr>
            <w:tcW w:w="520" w:type="dxa"/>
            <w:vMerge/>
            <w:tcBorders>
              <w:top w:val="single" w:sz="4" w:space="0" w:color="auto"/>
              <w:left w:val="single" w:sz="4" w:space="0" w:color="auto"/>
              <w:bottom w:val="single" w:sz="4" w:space="0" w:color="000000"/>
              <w:right w:val="single" w:sz="4" w:space="0" w:color="auto"/>
            </w:tcBorders>
            <w:vAlign w:val="center"/>
            <w:hideMark/>
          </w:tcPr>
          <w:p w:rsidR="009C192E" w:rsidRPr="009C192E" w:rsidRDefault="009C192E" w:rsidP="009C192E">
            <w:pPr>
              <w:rPr>
                <w:color w:val="000000"/>
              </w:rPr>
            </w:pPr>
          </w:p>
        </w:tc>
        <w:tc>
          <w:tcPr>
            <w:tcW w:w="4160" w:type="dxa"/>
            <w:tcBorders>
              <w:top w:val="nil"/>
              <w:left w:val="nil"/>
              <w:bottom w:val="single" w:sz="4" w:space="0" w:color="auto"/>
              <w:right w:val="single" w:sz="4" w:space="0" w:color="auto"/>
            </w:tcBorders>
            <w:shd w:val="clear" w:color="auto" w:fill="auto"/>
            <w:vAlign w:val="center"/>
            <w:hideMark/>
          </w:tcPr>
          <w:p w:rsidR="009C192E" w:rsidRPr="009C192E" w:rsidRDefault="009C192E" w:rsidP="009C192E">
            <w:pPr>
              <w:rPr>
                <w:color w:val="000000"/>
              </w:rPr>
            </w:pPr>
            <w:r w:rsidRPr="009C192E">
              <w:rPr>
                <w:color w:val="000000"/>
              </w:rPr>
              <w:t xml:space="preserve">Капитальный ремонт МБ ДОУ № 12 по адресу: Ростовская область, г. Батайск, </w:t>
            </w:r>
            <w:r w:rsidRPr="009C192E">
              <w:rPr>
                <w:color w:val="000000"/>
              </w:rPr>
              <w:br/>
              <w:t>ул. Киевская, 86</w:t>
            </w:r>
          </w:p>
        </w:tc>
        <w:tc>
          <w:tcPr>
            <w:tcW w:w="162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79,9</w:t>
            </w:r>
          </w:p>
        </w:tc>
        <w:tc>
          <w:tcPr>
            <w:tcW w:w="220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100,0</w:t>
            </w:r>
          </w:p>
        </w:tc>
        <w:tc>
          <w:tcPr>
            <w:tcW w:w="154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rPr>
                <w:color w:val="000000"/>
              </w:rPr>
            </w:pPr>
            <w:r w:rsidRPr="009C192E">
              <w:rPr>
                <w:color w:val="000000"/>
              </w:rPr>
              <w:t xml:space="preserve">         8 393,1   </w:t>
            </w:r>
          </w:p>
        </w:tc>
        <w:tc>
          <w:tcPr>
            <w:tcW w:w="154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79,9</w:t>
            </w:r>
          </w:p>
        </w:tc>
        <w:tc>
          <w:tcPr>
            <w:tcW w:w="1540" w:type="dxa"/>
            <w:tcBorders>
              <w:top w:val="nil"/>
              <w:left w:val="nil"/>
              <w:bottom w:val="single" w:sz="4" w:space="0" w:color="auto"/>
              <w:right w:val="single" w:sz="4" w:space="0" w:color="auto"/>
            </w:tcBorders>
            <w:shd w:val="clear" w:color="000000" w:fill="FFFFFF"/>
            <w:noWrap/>
            <w:vAlign w:val="bottom"/>
            <w:hideMark/>
          </w:tcPr>
          <w:p w:rsidR="009C192E" w:rsidRPr="009C192E" w:rsidRDefault="009C192E" w:rsidP="009C192E">
            <w:pPr>
              <w:rPr>
                <w:color w:val="000000"/>
              </w:rPr>
            </w:pPr>
            <w:r w:rsidRPr="009C192E">
              <w:rPr>
                <w:color w:val="000000"/>
              </w:rPr>
              <w:t xml:space="preserve">       10 504,5   </w:t>
            </w:r>
          </w:p>
        </w:tc>
        <w:tc>
          <w:tcPr>
            <w:tcW w:w="158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100,0</w:t>
            </w:r>
          </w:p>
        </w:tc>
      </w:tr>
      <w:tr w:rsidR="009C192E" w:rsidRPr="009C192E" w:rsidTr="009C192E">
        <w:trPr>
          <w:trHeight w:val="1185"/>
        </w:trPr>
        <w:tc>
          <w:tcPr>
            <w:tcW w:w="520" w:type="dxa"/>
            <w:vMerge/>
            <w:tcBorders>
              <w:top w:val="single" w:sz="4" w:space="0" w:color="auto"/>
              <w:left w:val="single" w:sz="4" w:space="0" w:color="auto"/>
              <w:bottom w:val="single" w:sz="4" w:space="0" w:color="000000"/>
              <w:right w:val="single" w:sz="4" w:space="0" w:color="auto"/>
            </w:tcBorders>
            <w:vAlign w:val="center"/>
            <w:hideMark/>
          </w:tcPr>
          <w:p w:rsidR="009C192E" w:rsidRPr="009C192E" w:rsidRDefault="009C192E" w:rsidP="009C192E">
            <w:pPr>
              <w:rPr>
                <w:color w:val="000000"/>
              </w:rPr>
            </w:pPr>
          </w:p>
        </w:tc>
        <w:tc>
          <w:tcPr>
            <w:tcW w:w="4160" w:type="dxa"/>
            <w:tcBorders>
              <w:top w:val="nil"/>
              <w:left w:val="nil"/>
              <w:bottom w:val="single" w:sz="4" w:space="0" w:color="auto"/>
              <w:right w:val="single" w:sz="4" w:space="0" w:color="auto"/>
            </w:tcBorders>
            <w:shd w:val="clear" w:color="auto" w:fill="auto"/>
            <w:vAlign w:val="center"/>
            <w:hideMark/>
          </w:tcPr>
          <w:p w:rsidR="009C192E" w:rsidRPr="009C192E" w:rsidRDefault="009C192E" w:rsidP="009C192E">
            <w:pPr>
              <w:rPr>
                <w:color w:val="000000"/>
              </w:rPr>
            </w:pPr>
            <w:r w:rsidRPr="009C192E">
              <w:rPr>
                <w:color w:val="000000"/>
              </w:rPr>
              <w:t>Капитальный ремонт МБОУ лицей № 10 по адресу: Ростовская область, г. Батайск, ул. Коммунистическая, д.88</w:t>
            </w:r>
          </w:p>
        </w:tc>
        <w:tc>
          <w:tcPr>
            <w:tcW w:w="162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79,9</w:t>
            </w:r>
          </w:p>
        </w:tc>
        <w:tc>
          <w:tcPr>
            <w:tcW w:w="220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100,0</w:t>
            </w:r>
          </w:p>
        </w:tc>
        <w:tc>
          <w:tcPr>
            <w:tcW w:w="154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rPr>
                <w:color w:val="000000"/>
              </w:rPr>
            </w:pPr>
            <w:r w:rsidRPr="009C192E">
              <w:rPr>
                <w:color w:val="000000"/>
              </w:rPr>
              <w:t xml:space="preserve">       72 258,8   </w:t>
            </w:r>
          </w:p>
        </w:tc>
        <w:tc>
          <w:tcPr>
            <w:tcW w:w="154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79,9</w:t>
            </w:r>
          </w:p>
        </w:tc>
        <w:tc>
          <w:tcPr>
            <w:tcW w:w="154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rPr>
                <w:color w:val="000000"/>
              </w:rPr>
            </w:pPr>
            <w:r w:rsidRPr="009C192E">
              <w:rPr>
                <w:color w:val="000000"/>
              </w:rPr>
              <w:t xml:space="preserve">       90 436,5   </w:t>
            </w:r>
          </w:p>
        </w:tc>
        <w:tc>
          <w:tcPr>
            <w:tcW w:w="158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100,0</w:t>
            </w:r>
          </w:p>
        </w:tc>
      </w:tr>
      <w:tr w:rsidR="009C192E" w:rsidRPr="009C192E" w:rsidTr="009C192E">
        <w:trPr>
          <w:trHeight w:val="990"/>
        </w:trPr>
        <w:tc>
          <w:tcPr>
            <w:tcW w:w="520" w:type="dxa"/>
            <w:vMerge/>
            <w:tcBorders>
              <w:top w:val="single" w:sz="4" w:space="0" w:color="auto"/>
              <w:left w:val="single" w:sz="4" w:space="0" w:color="auto"/>
              <w:bottom w:val="single" w:sz="4" w:space="0" w:color="000000"/>
              <w:right w:val="single" w:sz="4" w:space="0" w:color="auto"/>
            </w:tcBorders>
            <w:vAlign w:val="center"/>
            <w:hideMark/>
          </w:tcPr>
          <w:p w:rsidR="009C192E" w:rsidRPr="009C192E" w:rsidRDefault="009C192E" w:rsidP="009C192E">
            <w:pPr>
              <w:rPr>
                <w:color w:val="000000"/>
              </w:rPr>
            </w:pPr>
          </w:p>
        </w:tc>
        <w:tc>
          <w:tcPr>
            <w:tcW w:w="4160" w:type="dxa"/>
            <w:tcBorders>
              <w:top w:val="nil"/>
              <w:left w:val="nil"/>
              <w:bottom w:val="single" w:sz="4" w:space="0" w:color="auto"/>
              <w:right w:val="single" w:sz="4" w:space="0" w:color="auto"/>
            </w:tcBorders>
            <w:shd w:val="clear" w:color="auto" w:fill="auto"/>
            <w:vAlign w:val="center"/>
            <w:hideMark/>
          </w:tcPr>
          <w:p w:rsidR="009C192E" w:rsidRPr="009C192E" w:rsidRDefault="009C192E" w:rsidP="009C192E">
            <w:pPr>
              <w:rPr>
                <w:color w:val="000000"/>
              </w:rPr>
            </w:pPr>
            <w:r w:rsidRPr="009C192E">
              <w:rPr>
                <w:color w:val="000000"/>
              </w:rPr>
              <w:t>Капитальный ремонт кровли МБУ ДО ДЮСШ № 2 по адресу: Ростовская область, г. Батайск, ул. Энгельса, 227г</w:t>
            </w:r>
          </w:p>
        </w:tc>
        <w:tc>
          <w:tcPr>
            <w:tcW w:w="162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79,9</w:t>
            </w:r>
          </w:p>
        </w:tc>
        <w:tc>
          <w:tcPr>
            <w:tcW w:w="220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100,0</w:t>
            </w:r>
          </w:p>
        </w:tc>
        <w:tc>
          <w:tcPr>
            <w:tcW w:w="154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rPr>
                <w:color w:val="000000"/>
              </w:rPr>
            </w:pPr>
            <w:r w:rsidRPr="009C192E">
              <w:rPr>
                <w:color w:val="000000"/>
              </w:rPr>
              <w:t xml:space="preserve">         3 140,5   </w:t>
            </w:r>
          </w:p>
        </w:tc>
        <w:tc>
          <w:tcPr>
            <w:tcW w:w="154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79,9</w:t>
            </w:r>
          </w:p>
        </w:tc>
        <w:tc>
          <w:tcPr>
            <w:tcW w:w="154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rPr>
                <w:color w:val="000000"/>
              </w:rPr>
            </w:pPr>
            <w:r w:rsidRPr="009C192E">
              <w:rPr>
                <w:color w:val="000000"/>
              </w:rPr>
              <w:t xml:space="preserve">         3 930,5   </w:t>
            </w:r>
          </w:p>
        </w:tc>
        <w:tc>
          <w:tcPr>
            <w:tcW w:w="158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100,0</w:t>
            </w:r>
          </w:p>
        </w:tc>
      </w:tr>
      <w:tr w:rsidR="009C192E" w:rsidRPr="009C192E" w:rsidTr="00342061">
        <w:trPr>
          <w:trHeight w:val="1273"/>
        </w:trPr>
        <w:tc>
          <w:tcPr>
            <w:tcW w:w="520" w:type="dxa"/>
            <w:vMerge/>
            <w:tcBorders>
              <w:top w:val="single" w:sz="4" w:space="0" w:color="auto"/>
              <w:left w:val="single" w:sz="4" w:space="0" w:color="auto"/>
              <w:bottom w:val="single" w:sz="4" w:space="0" w:color="000000"/>
              <w:right w:val="single" w:sz="4" w:space="0" w:color="auto"/>
            </w:tcBorders>
            <w:vAlign w:val="center"/>
            <w:hideMark/>
          </w:tcPr>
          <w:p w:rsidR="009C192E" w:rsidRPr="009C192E" w:rsidRDefault="009C192E" w:rsidP="009C192E">
            <w:pPr>
              <w:rPr>
                <w:color w:val="000000"/>
              </w:rPr>
            </w:pPr>
          </w:p>
        </w:tc>
        <w:tc>
          <w:tcPr>
            <w:tcW w:w="4160" w:type="dxa"/>
            <w:tcBorders>
              <w:top w:val="nil"/>
              <w:left w:val="nil"/>
              <w:bottom w:val="single" w:sz="4" w:space="0" w:color="auto"/>
              <w:right w:val="single" w:sz="4" w:space="0" w:color="auto"/>
            </w:tcBorders>
            <w:shd w:val="clear" w:color="auto" w:fill="auto"/>
            <w:vAlign w:val="center"/>
            <w:hideMark/>
          </w:tcPr>
          <w:p w:rsidR="009C192E" w:rsidRPr="009C192E" w:rsidRDefault="009C192E" w:rsidP="009C192E">
            <w:pPr>
              <w:rPr>
                <w:color w:val="000000"/>
              </w:rPr>
            </w:pPr>
            <w:r w:rsidRPr="009C192E">
              <w:rPr>
                <w:color w:val="000000"/>
              </w:rPr>
              <w:t xml:space="preserve">Строительство средней школы </w:t>
            </w:r>
            <w:r w:rsidRPr="009C192E">
              <w:rPr>
                <w:color w:val="000000"/>
              </w:rPr>
              <w:br/>
              <w:t xml:space="preserve">на 600 мест по адресу: </w:t>
            </w:r>
            <w:r w:rsidRPr="009C192E">
              <w:rPr>
                <w:color w:val="000000"/>
              </w:rPr>
              <w:br/>
              <w:t xml:space="preserve">город Батайск, </w:t>
            </w:r>
            <w:r w:rsidRPr="009C192E">
              <w:rPr>
                <w:color w:val="000000"/>
              </w:rPr>
              <w:br/>
              <w:t>улица Огородная, 78</w:t>
            </w:r>
          </w:p>
        </w:tc>
        <w:tc>
          <w:tcPr>
            <w:tcW w:w="162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94,4</w:t>
            </w:r>
          </w:p>
        </w:tc>
        <w:tc>
          <w:tcPr>
            <w:tcW w:w="220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100,0</w:t>
            </w:r>
          </w:p>
        </w:tc>
        <w:tc>
          <w:tcPr>
            <w:tcW w:w="154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rPr>
                <w:color w:val="000000"/>
              </w:rPr>
            </w:pPr>
            <w:r w:rsidRPr="009C192E">
              <w:rPr>
                <w:color w:val="000000"/>
              </w:rPr>
              <w:t xml:space="preserve">       97 572,5   </w:t>
            </w:r>
          </w:p>
        </w:tc>
        <w:tc>
          <w:tcPr>
            <w:tcW w:w="154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94,4</w:t>
            </w:r>
          </w:p>
        </w:tc>
        <w:tc>
          <w:tcPr>
            <w:tcW w:w="154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rPr>
                <w:color w:val="000000"/>
              </w:rPr>
            </w:pPr>
            <w:r w:rsidRPr="009C192E">
              <w:rPr>
                <w:color w:val="000000"/>
              </w:rPr>
              <w:t xml:space="preserve">     103 360,7   </w:t>
            </w:r>
          </w:p>
        </w:tc>
        <w:tc>
          <w:tcPr>
            <w:tcW w:w="158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100,0</w:t>
            </w:r>
          </w:p>
        </w:tc>
      </w:tr>
      <w:tr w:rsidR="009C192E" w:rsidRPr="009C192E" w:rsidTr="009C192E">
        <w:trPr>
          <w:trHeight w:val="1260"/>
        </w:trPr>
        <w:tc>
          <w:tcPr>
            <w:tcW w:w="52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9C192E" w:rsidRPr="009C192E" w:rsidRDefault="009C192E" w:rsidP="009C192E">
            <w:pPr>
              <w:jc w:val="center"/>
              <w:rPr>
                <w:color w:val="000000"/>
              </w:rPr>
            </w:pPr>
            <w:r w:rsidRPr="009C192E">
              <w:rPr>
                <w:color w:val="000000"/>
              </w:rPr>
              <w:t> </w:t>
            </w:r>
          </w:p>
        </w:tc>
        <w:tc>
          <w:tcPr>
            <w:tcW w:w="4160" w:type="dxa"/>
            <w:tcBorders>
              <w:top w:val="nil"/>
              <w:left w:val="nil"/>
              <w:bottom w:val="single" w:sz="4" w:space="0" w:color="auto"/>
              <w:right w:val="single" w:sz="4" w:space="0" w:color="auto"/>
            </w:tcBorders>
            <w:shd w:val="clear" w:color="auto" w:fill="auto"/>
            <w:vAlign w:val="center"/>
            <w:hideMark/>
          </w:tcPr>
          <w:p w:rsidR="009C192E" w:rsidRPr="009C192E" w:rsidRDefault="009C192E" w:rsidP="009C192E">
            <w:pPr>
              <w:rPr>
                <w:color w:val="000000"/>
              </w:rPr>
            </w:pPr>
            <w:r w:rsidRPr="009C192E">
              <w:rPr>
                <w:color w:val="000000"/>
              </w:rPr>
              <w:t>Основное мероприятие 1.10. Реализация проекта "</w:t>
            </w:r>
            <w:proofErr w:type="spellStart"/>
            <w:r w:rsidRPr="009C192E">
              <w:rPr>
                <w:color w:val="000000"/>
              </w:rPr>
              <w:t>Здоровьесбережения</w:t>
            </w:r>
            <w:proofErr w:type="spellEnd"/>
            <w:r w:rsidRPr="009C192E">
              <w:rPr>
                <w:color w:val="000000"/>
              </w:rPr>
              <w:t xml:space="preserve"> в сфере образования"</w:t>
            </w:r>
          </w:p>
        </w:tc>
        <w:tc>
          <w:tcPr>
            <w:tcW w:w="162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79,9</w:t>
            </w:r>
          </w:p>
        </w:tc>
        <w:tc>
          <w:tcPr>
            <w:tcW w:w="220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100,0</w:t>
            </w:r>
          </w:p>
        </w:tc>
        <w:tc>
          <w:tcPr>
            <w:tcW w:w="154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759,9</w:t>
            </w:r>
          </w:p>
        </w:tc>
        <w:tc>
          <w:tcPr>
            <w:tcW w:w="154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79,9</w:t>
            </w:r>
          </w:p>
        </w:tc>
        <w:tc>
          <w:tcPr>
            <w:tcW w:w="154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951,1</w:t>
            </w:r>
          </w:p>
        </w:tc>
        <w:tc>
          <w:tcPr>
            <w:tcW w:w="158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100,0</w:t>
            </w:r>
          </w:p>
        </w:tc>
      </w:tr>
      <w:tr w:rsidR="009C192E" w:rsidRPr="009C192E" w:rsidTr="009C192E">
        <w:trPr>
          <w:trHeight w:val="630"/>
        </w:trPr>
        <w:tc>
          <w:tcPr>
            <w:tcW w:w="520" w:type="dxa"/>
            <w:vMerge/>
            <w:tcBorders>
              <w:top w:val="nil"/>
              <w:left w:val="single" w:sz="4" w:space="0" w:color="auto"/>
              <w:bottom w:val="single" w:sz="4" w:space="0" w:color="000000"/>
              <w:right w:val="single" w:sz="4" w:space="0" w:color="auto"/>
            </w:tcBorders>
            <w:vAlign w:val="center"/>
            <w:hideMark/>
          </w:tcPr>
          <w:p w:rsidR="009C192E" w:rsidRPr="009C192E" w:rsidRDefault="009C192E" w:rsidP="009C192E">
            <w:pPr>
              <w:rPr>
                <w:color w:val="000000"/>
              </w:rPr>
            </w:pPr>
          </w:p>
        </w:tc>
        <w:tc>
          <w:tcPr>
            <w:tcW w:w="4160" w:type="dxa"/>
            <w:tcBorders>
              <w:top w:val="nil"/>
              <w:left w:val="nil"/>
              <w:bottom w:val="single" w:sz="4" w:space="0" w:color="auto"/>
              <w:right w:val="single" w:sz="4" w:space="0" w:color="auto"/>
            </w:tcBorders>
            <w:shd w:val="clear" w:color="auto" w:fill="auto"/>
            <w:vAlign w:val="bottom"/>
            <w:hideMark/>
          </w:tcPr>
          <w:p w:rsidR="009C192E" w:rsidRPr="009C192E" w:rsidRDefault="009C192E" w:rsidP="009C192E">
            <w:pPr>
              <w:rPr>
                <w:color w:val="000000"/>
              </w:rPr>
            </w:pPr>
            <w:r>
              <w:rPr>
                <w:color w:val="000000"/>
              </w:rPr>
              <w:t>Реализац</w:t>
            </w:r>
            <w:r w:rsidRPr="009C192E">
              <w:rPr>
                <w:color w:val="000000"/>
              </w:rPr>
              <w:t>ия проек</w:t>
            </w:r>
            <w:r>
              <w:rPr>
                <w:color w:val="000000"/>
              </w:rPr>
              <w:t>т</w:t>
            </w:r>
            <w:r w:rsidRPr="009C192E">
              <w:rPr>
                <w:color w:val="000000"/>
              </w:rPr>
              <w:t>а "Всеобуч по плаванию"</w:t>
            </w:r>
          </w:p>
        </w:tc>
        <w:tc>
          <w:tcPr>
            <w:tcW w:w="162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79,9</w:t>
            </w:r>
          </w:p>
        </w:tc>
        <w:tc>
          <w:tcPr>
            <w:tcW w:w="220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100,0</w:t>
            </w:r>
          </w:p>
        </w:tc>
        <w:tc>
          <w:tcPr>
            <w:tcW w:w="154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rPr>
                <w:color w:val="000000"/>
              </w:rPr>
            </w:pPr>
            <w:r w:rsidRPr="009C192E">
              <w:rPr>
                <w:color w:val="000000"/>
              </w:rPr>
              <w:t xml:space="preserve">            759,9   </w:t>
            </w:r>
          </w:p>
        </w:tc>
        <w:tc>
          <w:tcPr>
            <w:tcW w:w="154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79,9</w:t>
            </w:r>
          </w:p>
        </w:tc>
        <w:tc>
          <w:tcPr>
            <w:tcW w:w="154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rPr>
                <w:color w:val="000000"/>
              </w:rPr>
            </w:pPr>
            <w:r w:rsidRPr="009C192E">
              <w:rPr>
                <w:color w:val="000000"/>
              </w:rPr>
              <w:t xml:space="preserve">            951,1   </w:t>
            </w:r>
          </w:p>
        </w:tc>
        <w:tc>
          <w:tcPr>
            <w:tcW w:w="1580" w:type="dxa"/>
            <w:tcBorders>
              <w:top w:val="nil"/>
              <w:left w:val="nil"/>
              <w:bottom w:val="single" w:sz="4" w:space="0" w:color="auto"/>
              <w:right w:val="single" w:sz="4" w:space="0" w:color="auto"/>
            </w:tcBorders>
            <w:shd w:val="clear" w:color="auto" w:fill="auto"/>
            <w:noWrap/>
            <w:vAlign w:val="bottom"/>
            <w:hideMark/>
          </w:tcPr>
          <w:p w:rsidR="009C192E" w:rsidRPr="009C192E" w:rsidRDefault="009C192E" w:rsidP="009C192E">
            <w:pPr>
              <w:jc w:val="right"/>
              <w:rPr>
                <w:color w:val="000000"/>
              </w:rPr>
            </w:pPr>
            <w:r w:rsidRPr="009C192E">
              <w:rPr>
                <w:color w:val="000000"/>
              </w:rPr>
              <w:t>100,0</w:t>
            </w:r>
          </w:p>
        </w:tc>
      </w:tr>
    </w:tbl>
    <w:p w:rsidR="009C192E" w:rsidRDefault="009C192E" w:rsidP="009C192E">
      <w:pPr>
        <w:ind w:hanging="1134"/>
        <w:rPr>
          <w:sz w:val="28"/>
          <w:szCs w:val="28"/>
        </w:rPr>
      </w:pPr>
    </w:p>
    <w:p w:rsidR="009C192E" w:rsidRDefault="009C192E" w:rsidP="004A2AD7">
      <w:pPr>
        <w:ind w:left="10773"/>
        <w:jc w:val="center"/>
        <w:rPr>
          <w:sz w:val="28"/>
          <w:szCs w:val="28"/>
        </w:rPr>
      </w:pPr>
    </w:p>
    <w:p w:rsidR="009C192E" w:rsidRDefault="009C192E" w:rsidP="004A2AD7">
      <w:pPr>
        <w:ind w:left="10773"/>
        <w:jc w:val="center"/>
        <w:rPr>
          <w:sz w:val="28"/>
          <w:szCs w:val="28"/>
        </w:rPr>
      </w:pPr>
    </w:p>
    <w:p w:rsidR="009C192E" w:rsidRDefault="009C192E" w:rsidP="004A2AD7">
      <w:pPr>
        <w:ind w:left="10773"/>
        <w:jc w:val="center"/>
        <w:rPr>
          <w:sz w:val="28"/>
          <w:szCs w:val="28"/>
        </w:rPr>
      </w:pPr>
    </w:p>
    <w:p w:rsidR="009C192E" w:rsidRDefault="009C192E" w:rsidP="004A2AD7">
      <w:pPr>
        <w:ind w:left="10773"/>
        <w:jc w:val="center"/>
        <w:rPr>
          <w:sz w:val="28"/>
          <w:szCs w:val="28"/>
        </w:rPr>
      </w:pPr>
    </w:p>
    <w:p w:rsidR="009C192E" w:rsidRDefault="009C192E" w:rsidP="004A2AD7">
      <w:pPr>
        <w:ind w:left="10773"/>
        <w:jc w:val="center"/>
        <w:rPr>
          <w:sz w:val="28"/>
          <w:szCs w:val="28"/>
        </w:rPr>
      </w:pPr>
    </w:p>
    <w:p w:rsidR="009C192E" w:rsidRDefault="009C192E" w:rsidP="009C192E">
      <w:pPr>
        <w:ind w:left="10773"/>
        <w:jc w:val="center"/>
        <w:rPr>
          <w:sz w:val="28"/>
          <w:szCs w:val="28"/>
        </w:rPr>
      </w:pPr>
    </w:p>
    <w:p w:rsidR="009C192E" w:rsidRDefault="009C192E" w:rsidP="004A2AD7">
      <w:pPr>
        <w:ind w:left="10773"/>
        <w:jc w:val="center"/>
        <w:rPr>
          <w:sz w:val="28"/>
          <w:szCs w:val="28"/>
        </w:rPr>
      </w:pPr>
    </w:p>
    <w:p w:rsidR="00342061" w:rsidRDefault="00342061" w:rsidP="004A2AD7">
      <w:pPr>
        <w:ind w:left="10773"/>
        <w:jc w:val="center"/>
        <w:rPr>
          <w:sz w:val="28"/>
          <w:szCs w:val="28"/>
        </w:rPr>
      </w:pPr>
    </w:p>
    <w:p w:rsidR="004A2AD7" w:rsidRPr="00241BD2" w:rsidRDefault="004A2AD7" w:rsidP="004A2AD7">
      <w:pPr>
        <w:ind w:left="10773"/>
        <w:jc w:val="center"/>
        <w:rPr>
          <w:sz w:val="28"/>
          <w:szCs w:val="28"/>
        </w:rPr>
      </w:pPr>
      <w:r>
        <w:rPr>
          <w:sz w:val="28"/>
          <w:szCs w:val="28"/>
        </w:rPr>
        <w:t>Приложение № 6</w:t>
      </w:r>
    </w:p>
    <w:p w:rsidR="004A2AD7" w:rsidRDefault="004A2AD7" w:rsidP="004A2AD7">
      <w:pPr>
        <w:ind w:left="10773"/>
        <w:jc w:val="center"/>
        <w:rPr>
          <w:sz w:val="28"/>
          <w:szCs w:val="28"/>
        </w:rPr>
      </w:pPr>
      <w:r w:rsidRPr="00454738">
        <w:rPr>
          <w:sz w:val="28"/>
          <w:szCs w:val="28"/>
        </w:rPr>
        <w:t xml:space="preserve">к отчету о реализации </w:t>
      </w:r>
    </w:p>
    <w:p w:rsidR="004A2AD7" w:rsidRDefault="004A2AD7" w:rsidP="004A2AD7">
      <w:pPr>
        <w:ind w:left="10773"/>
        <w:jc w:val="center"/>
        <w:rPr>
          <w:sz w:val="28"/>
          <w:szCs w:val="28"/>
        </w:rPr>
      </w:pPr>
      <w:r w:rsidRPr="00454738">
        <w:rPr>
          <w:sz w:val="28"/>
          <w:szCs w:val="28"/>
        </w:rPr>
        <w:t xml:space="preserve">Муниципальной программы </w:t>
      </w:r>
    </w:p>
    <w:p w:rsidR="004A2AD7" w:rsidRDefault="004A2AD7" w:rsidP="004A2AD7">
      <w:pPr>
        <w:ind w:left="10773"/>
        <w:jc w:val="center"/>
        <w:rPr>
          <w:sz w:val="28"/>
          <w:szCs w:val="28"/>
        </w:rPr>
      </w:pPr>
      <w:r w:rsidRPr="00454738">
        <w:rPr>
          <w:sz w:val="28"/>
          <w:szCs w:val="28"/>
        </w:rPr>
        <w:t xml:space="preserve">города Батайска «Развитие образования» за 2019 год  </w:t>
      </w:r>
    </w:p>
    <w:p w:rsidR="004A2AD7" w:rsidRDefault="004A2AD7" w:rsidP="007B26C3">
      <w:pPr>
        <w:rPr>
          <w:sz w:val="28"/>
          <w:szCs w:val="28"/>
        </w:rPr>
      </w:pPr>
    </w:p>
    <w:p w:rsidR="004A2AD7" w:rsidRDefault="004A2AD7" w:rsidP="004A2AD7">
      <w:pPr>
        <w:jc w:val="center"/>
        <w:rPr>
          <w:sz w:val="28"/>
          <w:szCs w:val="28"/>
        </w:rPr>
      </w:pPr>
      <w:r>
        <w:rPr>
          <w:sz w:val="28"/>
          <w:szCs w:val="28"/>
        </w:rPr>
        <w:t>ИНФОРМАЦИЯ</w:t>
      </w:r>
    </w:p>
    <w:p w:rsidR="002214E6" w:rsidRDefault="004A2AD7" w:rsidP="002214E6">
      <w:pPr>
        <w:jc w:val="center"/>
        <w:rPr>
          <w:sz w:val="28"/>
          <w:szCs w:val="28"/>
        </w:rPr>
      </w:pPr>
      <w:r w:rsidRPr="004A2AD7">
        <w:rPr>
          <w:sz w:val="28"/>
          <w:szCs w:val="28"/>
        </w:rPr>
        <w:lastRenderedPageBreak/>
        <w:t>о расходах за счет средств, полученных от предпринимательской и иной приносящей доход деятельности, муниципальных бюджетных и автономных учреждений муниципального образования «Город Батайск» в отчетном году</w:t>
      </w:r>
    </w:p>
    <w:tbl>
      <w:tblPr>
        <w:tblW w:w="15446" w:type="dxa"/>
        <w:tblLayout w:type="fixed"/>
        <w:tblLook w:val="04A0" w:firstRow="1" w:lastRow="0" w:firstColumn="1" w:lastColumn="0" w:noHBand="0" w:noVBand="1"/>
      </w:tblPr>
      <w:tblGrid>
        <w:gridCol w:w="2689"/>
        <w:gridCol w:w="992"/>
        <w:gridCol w:w="1041"/>
        <w:gridCol w:w="1049"/>
        <w:gridCol w:w="887"/>
        <w:gridCol w:w="923"/>
        <w:gridCol w:w="1062"/>
        <w:gridCol w:w="686"/>
        <w:gridCol w:w="1041"/>
        <w:gridCol w:w="1049"/>
        <w:gridCol w:w="981"/>
        <w:gridCol w:w="1041"/>
        <w:gridCol w:w="1002"/>
        <w:gridCol w:w="1003"/>
      </w:tblGrid>
      <w:tr w:rsidR="004A2AD7" w:rsidRPr="002214E6" w:rsidTr="002214E6">
        <w:trPr>
          <w:trHeight w:val="1158"/>
        </w:trPr>
        <w:tc>
          <w:tcPr>
            <w:tcW w:w="26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14E6" w:rsidRPr="002214E6" w:rsidRDefault="004A2AD7" w:rsidP="002214E6">
            <w:pPr>
              <w:tabs>
                <w:tab w:val="left" w:pos="2439"/>
              </w:tabs>
              <w:jc w:val="center"/>
              <w:rPr>
                <w:color w:val="000000"/>
                <w:sz w:val="22"/>
                <w:szCs w:val="22"/>
              </w:rPr>
            </w:pPr>
            <w:r w:rsidRPr="002214E6">
              <w:rPr>
                <w:color w:val="000000"/>
                <w:sz w:val="22"/>
                <w:szCs w:val="22"/>
              </w:rPr>
              <w:t xml:space="preserve">Наименование муниципального </w:t>
            </w:r>
          </w:p>
          <w:p w:rsidR="004A2AD7" w:rsidRPr="002214E6" w:rsidRDefault="002214E6" w:rsidP="002214E6">
            <w:pPr>
              <w:tabs>
                <w:tab w:val="left" w:pos="2439"/>
              </w:tabs>
              <w:jc w:val="center"/>
              <w:rPr>
                <w:color w:val="000000"/>
                <w:sz w:val="22"/>
                <w:szCs w:val="22"/>
              </w:rPr>
            </w:pPr>
            <w:r w:rsidRPr="002214E6">
              <w:rPr>
                <w:color w:val="000000"/>
                <w:sz w:val="22"/>
                <w:szCs w:val="22"/>
              </w:rPr>
              <w:t>учреж</w:t>
            </w:r>
            <w:r w:rsidR="004A2AD7" w:rsidRPr="002214E6">
              <w:rPr>
                <w:color w:val="000000"/>
                <w:sz w:val="22"/>
                <w:szCs w:val="22"/>
              </w:rPr>
              <w:t xml:space="preserve">дения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14E6" w:rsidRPr="002214E6" w:rsidRDefault="002214E6" w:rsidP="004A2AD7">
            <w:pPr>
              <w:jc w:val="center"/>
              <w:rPr>
                <w:color w:val="000000"/>
                <w:sz w:val="22"/>
                <w:szCs w:val="22"/>
              </w:rPr>
            </w:pPr>
            <w:r w:rsidRPr="002214E6">
              <w:rPr>
                <w:color w:val="000000"/>
                <w:sz w:val="22"/>
                <w:szCs w:val="22"/>
              </w:rPr>
              <w:t>Остаток средств на 01.01.</w:t>
            </w:r>
          </w:p>
          <w:p w:rsidR="004A2AD7" w:rsidRPr="002214E6" w:rsidRDefault="002214E6" w:rsidP="004A2AD7">
            <w:pPr>
              <w:jc w:val="center"/>
              <w:rPr>
                <w:color w:val="000000"/>
                <w:sz w:val="22"/>
                <w:szCs w:val="22"/>
              </w:rPr>
            </w:pPr>
            <w:r w:rsidRPr="002214E6">
              <w:rPr>
                <w:color w:val="000000"/>
                <w:sz w:val="22"/>
                <w:szCs w:val="22"/>
              </w:rPr>
              <w:t xml:space="preserve">2019 </w:t>
            </w:r>
          </w:p>
        </w:tc>
        <w:tc>
          <w:tcPr>
            <w:tcW w:w="5648" w:type="dxa"/>
            <w:gridSpan w:val="6"/>
            <w:tcBorders>
              <w:top w:val="single" w:sz="4" w:space="0" w:color="auto"/>
              <w:left w:val="nil"/>
              <w:bottom w:val="single" w:sz="4" w:space="0" w:color="auto"/>
              <w:right w:val="single" w:sz="4" w:space="0" w:color="auto"/>
            </w:tcBorders>
            <w:shd w:val="clear" w:color="auto" w:fill="auto"/>
            <w:vAlign w:val="center"/>
            <w:hideMark/>
          </w:tcPr>
          <w:p w:rsidR="004A2AD7" w:rsidRPr="002214E6" w:rsidRDefault="004A2AD7" w:rsidP="004A2AD7">
            <w:pPr>
              <w:jc w:val="center"/>
              <w:rPr>
                <w:color w:val="000000"/>
                <w:sz w:val="22"/>
                <w:szCs w:val="22"/>
              </w:rPr>
            </w:pPr>
            <w:r w:rsidRPr="002214E6">
              <w:rPr>
                <w:color w:val="000000"/>
                <w:sz w:val="22"/>
                <w:szCs w:val="22"/>
              </w:rPr>
              <w:t>Фактически полученные доходы от предпринимательской и иной приносящей доход деятельности</w:t>
            </w:r>
          </w:p>
        </w:tc>
        <w:tc>
          <w:tcPr>
            <w:tcW w:w="5114" w:type="dxa"/>
            <w:gridSpan w:val="5"/>
            <w:tcBorders>
              <w:top w:val="single" w:sz="4" w:space="0" w:color="auto"/>
              <w:left w:val="nil"/>
              <w:bottom w:val="single" w:sz="4" w:space="0" w:color="auto"/>
              <w:right w:val="single" w:sz="4" w:space="0" w:color="auto"/>
            </w:tcBorders>
            <w:shd w:val="clear" w:color="auto" w:fill="auto"/>
            <w:vAlign w:val="center"/>
            <w:hideMark/>
          </w:tcPr>
          <w:p w:rsidR="004A2AD7" w:rsidRPr="002214E6" w:rsidRDefault="004A2AD7" w:rsidP="004A2AD7">
            <w:pPr>
              <w:jc w:val="center"/>
              <w:rPr>
                <w:color w:val="000000"/>
                <w:sz w:val="22"/>
                <w:szCs w:val="22"/>
              </w:rPr>
            </w:pPr>
            <w:r w:rsidRPr="002214E6">
              <w:rPr>
                <w:color w:val="000000"/>
                <w:sz w:val="22"/>
                <w:szCs w:val="22"/>
              </w:rPr>
              <w:t>Средства, направленные на реализацию муниципальной программы за счет доходов, полученных от предпринимательской и иной приносящей доход деятельности</w:t>
            </w:r>
          </w:p>
        </w:tc>
        <w:tc>
          <w:tcPr>
            <w:tcW w:w="10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14E6" w:rsidRPr="002214E6" w:rsidRDefault="002214E6" w:rsidP="004A2AD7">
            <w:pPr>
              <w:jc w:val="center"/>
              <w:rPr>
                <w:color w:val="000000"/>
                <w:sz w:val="22"/>
                <w:szCs w:val="22"/>
              </w:rPr>
            </w:pPr>
            <w:r w:rsidRPr="002214E6">
              <w:rPr>
                <w:color w:val="000000"/>
                <w:sz w:val="22"/>
                <w:szCs w:val="22"/>
              </w:rPr>
              <w:t>Остаток средств на 01.01.</w:t>
            </w:r>
          </w:p>
          <w:p w:rsidR="004A2AD7" w:rsidRPr="002214E6" w:rsidRDefault="002214E6" w:rsidP="004A2AD7">
            <w:pPr>
              <w:jc w:val="center"/>
              <w:rPr>
                <w:color w:val="000000"/>
                <w:sz w:val="22"/>
                <w:szCs w:val="22"/>
              </w:rPr>
            </w:pPr>
            <w:r w:rsidRPr="002214E6">
              <w:rPr>
                <w:color w:val="000000"/>
                <w:sz w:val="22"/>
                <w:szCs w:val="22"/>
              </w:rPr>
              <w:t xml:space="preserve">2020 </w:t>
            </w:r>
          </w:p>
        </w:tc>
      </w:tr>
      <w:tr w:rsidR="004A2AD7" w:rsidRPr="002214E6" w:rsidTr="002214E6">
        <w:trPr>
          <w:trHeight w:val="315"/>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4A2AD7" w:rsidRPr="002214E6" w:rsidRDefault="004A2AD7" w:rsidP="004A2AD7">
            <w:pPr>
              <w:rPr>
                <w:color w:val="000000"/>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A2AD7" w:rsidRPr="002214E6" w:rsidRDefault="004A2AD7" w:rsidP="004A2AD7">
            <w:pPr>
              <w:rPr>
                <w:color w:val="000000"/>
                <w:sz w:val="22"/>
                <w:szCs w:val="22"/>
              </w:rPr>
            </w:pPr>
          </w:p>
        </w:tc>
        <w:tc>
          <w:tcPr>
            <w:tcW w:w="10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A2AD7" w:rsidRPr="002214E6" w:rsidRDefault="004A2AD7" w:rsidP="004A2AD7">
            <w:pPr>
              <w:jc w:val="center"/>
              <w:rPr>
                <w:color w:val="000000"/>
                <w:sz w:val="22"/>
                <w:szCs w:val="22"/>
              </w:rPr>
            </w:pPr>
            <w:r w:rsidRPr="002214E6">
              <w:rPr>
                <w:color w:val="000000"/>
                <w:sz w:val="22"/>
                <w:szCs w:val="22"/>
              </w:rPr>
              <w:t>всего</w:t>
            </w:r>
          </w:p>
        </w:tc>
        <w:tc>
          <w:tcPr>
            <w:tcW w:w="4607" w:type="dxa"/>
            <w:gridSpan w:val="5"/>
            <w:tcBorders>
              <w:top w:val="single" w:sz="4" w:space="0" w:color="auto"/>
              <w:left w:val="nil"/>
              <w:bottom w:val="single" w:sz="4" w:space="0" w:color="auto"/>
              <w:right w:val="single" w:sz="4" w:space="0" w:color="auto"/>
            </w:tcBorders>
            <w:shd w:val="clear" w:color="auto" w:fill="auto"/>
            <w:noWrap/>
            <w:vAlign w:val="bottom"/>
            <w:hideMark/>
          </w:tcPr>
          <w:p w:rsidR="004A2AD7" w:rsidRPr="002214E6" w:rsidRDefault="004A2AD7" w:rsidP="004A2AD7">
            <w:pPr>
              <w:jc w:val="center"/>
              <w:rPr>
                <w:color w:val="000000"/>
                <w:sz w:val="22"/>
                <w:szCs w:val="22"/>
              </w:rPr>
            </w:pPr>
            <w:r w:rsidRPr="002214E6">
              <w:rPr>
                <w:color w:val="000000"/>
                <w:sz w:val="22"/>
                <w:szCs w:val="22"/>
              </w:rPr>
              <w:t>в том числе:</w:t>
            </w:r>
          </w:p>
        </w:tc>
        <w:tc>
          <w:tcPr>
            <w:tcW w:w="10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A2AD7" w:rsidRPr="002214E6" w:rsidRDefault="004A2AD7" w:rsidP="004A2AD7">
            <w:pPr>
              <w:jc w:val="center"/>
              <w:rPr>
                <w:color w:val="000000"/>
                <w:sz w:val="22"/>
                <w:szCs w:val="22"/>
              </w:rPr>
            </w:pPr>
            <w:r w:rsidRPr="002214E6">
              <w:rPr>
                <w:color w:val="000000"/>
                <w:sz w:val="22"/>
                <w:szCs w:val="22"/>
              </w:rPr>
              <w:t>всего</w:t>
            </w:r>
          </w:p>
        </w:tc>
        <w:tc>
          <w:tcPr>
            <w:tcW w:w="4073" w:type="dxa"/>
            <w:gridSpan w:val="4"/>
            <w:tcBorders>
              <w:top w:val="single" w:sz="4" w:space="0" w:color="auto"/>
              <w:left w:val="nil"/>
              <w:bottom w:val="single" w:sz="4" w:space="0" w:color="auto"/>
              <w:right w:val="single" w:sz="4" w:space="0" w:color="auto"/>
            </w:tcBorders>
            <w:shd w:val="clear" w:color="auto" w:fill="auto"/>
            <w:noWrap/>
            <w:vAlign w:val="bottom"/>
            <w:hideMark/>
          </w:tcPr>
          <w:p w:rsidR="004A2AD7" w:rsidRPr="002214E6" w:rsidRDefault="004A2AD7" w:rsidP="004A2AD7">
            <w:pPr>
              <w:jc w:val="center"/>
              <w:rPr>
                <w:color w:val="000000"/>
                <w:sz w:val="22"/>
                <w:szCs w:val="22"/>
              </w:rPr>
            </w:pPr>
            <w:r w:rsidRPr="002214E6">
              <w:rPr>
                <w:color w:val="000000"/>
                <w:sz w:val="22"/>
                <w:szCs w:val="22"/>
              </w:rPr>
              <w:t>в том числе:</w:t>
            </w:r>
          </w:p>
        </w:tc>
        <w:tc>
          <w:tcPr>
            <w:tcW w:w="1003" w:type="dxa"/>
            <w:vMerge/>
            <w:tcBorders>
              <w:top w:val="single" w:sz="4" w:space="0" w:color="auto"/>
              <w:left w:val="single" w:sz="4" w:space="0" w:color="auto"/>
              <w:bottom w:val="single" w:sz="4" w:space="0" w:color="auto"/>
              <w:right w:val="single" w:sz="4" w:space="0" w:color="auto"/>
            </w:tcBorders>
            <w:vAlign w:val="center"/>
            <w:hideMark/>
          </w:tcPr>
          <w:p w:rsidR="004A2AD7" w:rsidRPr="002214E6" w:rsidRDefault="004A2AD7" w:rsidP="004A2AD7">
            <w:pPr>
              <w:rPr>
                <w:color w:val="000000"/>
                <w:sz w:val="22"/>
                <w:szCs w:val="22"/>
              </w:rPr>
            </w:pPr>
          </w:p>
        </w:tc>
      </w:tr>
      <w:tr w:rsidR="004A2AD7" w:rsidRPr="002214E6" w:rsidTr="002214E6">
        <w:trPr>
          <w:trHeight w:val="1826"/>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4A2AD7" w:rsidRPr="002214E6" w:rsidRDefault="004A2AD7" w:rsidP="004A2AD7">
            <w:pPr>
              <w:rPr>
                <w:color w:val="000000"/>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A2AD7" w:rsidRPr="002214E6" w:rsidRDefault="004A2AD7" w:rsidP="004A2AD7">
            <w:pPr>
              <w:rPr>
                <w:color w:val="000000"/>
                <w:sz w:val="22"/>
                <w:szCs w:val="22"/>
              </w:rPr>
            </w:pPr>
          </w:p>
        </w:tc>
        <w:tc>
          <w:tcPr>
            <w:tcW w:w="1041" w:type="dxa"/>
            <w:vMerge/>
            <w:tcBorders>
              <w:top w:val="nil"/>
              <w:left w:val="single" w:sz="4" w:space="0" w:color="auto"/>
              <w:bottom w:val="single" w:sz="4" w:space="0" w:color="auto"/>
              <w:right w:val="single" w:sz="4" w:space="0" w:color="auto"/>
            </w:tcBorders>
            <w:vAlign w:val="center"/>
            <w:hideMark/>
          </w:tcPr>
          <w:p w:rsidR="004A2AD7" w:rsidRPr="002214E6" w:rsidRDefault="004A2AD7" w:rsidP="004A2AD7">
            <w:pPr>
              <w:rPr>
                <w:color w:val="000000"/>
                <w:sz w:val="22"/>
                <w:szCs w:val="22"/>
              </w:rPr>
            </w:pPr>
          </w:p>
        </w:tc>
        <w:tc>
          <w:tcPr>
            <w:tcW w:w="1049" w:type="dxa"/>
            <w:tcBorders>
              <w:top w:val="nil"/>
              <w:left w:val="nil"/>
              <w:bottom w:val="single" w:sz="4" w:space="0" w:color="auto"/>
              <w:right w:val="single" w:sz="4" w:space="0" w:color="auto"/>
            </w:tcBorders>
            <w:shd w:val="clear" w:color="auto" w:fill="auto"/>
            <w:vAlign w:val="center"/>
            <w:hideMark/>
          </w:tcPr>
          <w:p w:rsidR="004A2AD7" w:rsidRPr="002214E6" w:rsidRDefault="004A2AD7" w:rsidP="004A2AD7">
            <w:pPr>
              <w:jc w:val="center"/>
              <w:rPr>
                <w:color w:val="000000"/>
                <w:sz w:val="22"/>
                <w:szCs w:val="22"/>
              </w:rPr>
            </w:pPr>
            <w:r w:rsidRPr="002214E6">
              <w:rPr>
                <w:color w:val="000000"/>
                <w:sz w:val="22"/>
                <w:szCs w:val="22"/>
              </w:rPr>
              <w:t>оказание платных услуг</w:t>
            </w:r>
          </w:p>
        </w:tc>
        <w:tc>
          <w:tcPr>
            <w:tcW w:w="887" w:type="dxa"/>
            <w:tcBorders>
              <w:top w:val="nil"/>
              <w:left w:val="nil"/>
              <w:bottom w:val="single" w:sz="4" w:space="0" w:color="auto"/>
              <w:right w:val="single" w:sz="4" w:space="0" w:color="auto"/>
            </w:tcBorders>
            <w:shd w:val="clear" w:color="auto" w:fill="auto"/>
            <w:vAlign w:val="center"/>
            <w:hideMark/>
          </w:tcPr>
          <w:p w:rsidR="004A2AD7" w:rsidRPr="002214E6" w:rsidRDefault="004A2AD7" w:rsidP="004A2AD7">
            <w:pPr>
              <w:jc w:val="center"/>
              <w:rPr>
                <w:color w:val="000000"/>
                <w:sz w:val="22"/>
                <w:szCs w:val="22"/>
              </w:rPr>
            </w:pPr>
            <w:proofErr w:type="gramStart"/>
            <w:r w:rsidRPr="002214E6">
              <w:rPr>
                <w:color w:val="000000"/>
                <w:sz w:val="22"/>
                <w:szCs w:val="22"/>
              </w:rPr>
              <w:t>добро-вольные</w:t>
            </w:r>
            <w:proofErr w:type="gramEnd"/>
            <w:r w:rsidRPr="002214E6">
              <w:rPr>
                <w:color w:val="000000"/>
                <w:sz w:val="22"/>
                <w:szCs w:val="22"/>
              </w:rPr>
              <w:t xml:space="preserve"> пожертвования</w:t>
            </w:r>
          </w:p>
        </w:tc>
        <w:tc>
          <w:tcPr>
            <w:tcW w:w="923" w:type="dxa"/>
            <w:tcBorders>
              <w:top w:val="nil"/>
              <w:left w:val="nil"/>
              <w:bottom w:val="single" w:sz="4" w:space="0" w:color="auto"/>
              <w:right w:val="single" w:sz="4" w:space="0" w:color="auto"/>
            </w:tcBorders>
            <w:shd w:val="clear" w:color="auto" w:fill="auto"/>
            <w:vAlign w:val="center"/>
            <w:hideMark/>
          </w:tcPr>
          <w:p w:rsidR="004A2AD7" w:rsidRPr="002214E6" w:rsidRDefault="004A2AD7" w:rsidP="004A2AD7">
            <w:pPr>
              <w:jc w:val="center"/>
              <w:rPr>
                <w:color w:val="000000"/>
                <w:sz w:val="22"/>
                <w:szCs w:val="22"/>
              </w:rPr>
            </w:pPr>
            <w:r w:rsidRPr="002214E6">
              <w:rPr>
                <w:color w:val="000000"/>
                <w:sz w:val="22"/>
                <w:szCs w:val="22"/>
              </w:rPr>
              <w:t xml:space="preserve">целевые взносы </w:t>
            </w:r>
            <w:proofErr w:type="spellStart"/>
            <w:proofErr w:type="gramStart"/>
            <w:r w:rsidRPr="002214E6">
              <w:rPr>
                <w:color w:val="000000"/>
                <w:sz w:val="22"/>
                <w:szCs w:val="22"/>
              </w:rPr>
              <w:t>физи-ческих</w:t>
            </w:r>
            <w:proofErr w:type="spellEnd"/>
            <w:proofErr w:type="gramEnd"/>
            <w:r w:rsidRPr="002214E6">
              <w:rPr>
                <w:color w:val="000000"/>
                <w:sz w:val="22"/>
                <w:szCs w:val="22"/>
              </w:rPr>
              <w:t xml:space="preserve"> и (или) </w:t>
            </w:r>
            <w:proofErr w:type="spellStart"/>
            <w:r w:rsidRPr="002214E6">
              <w:rPr>
                <w:color w:val="000000"/>
                <w:sz w:val="22"/>
                <w:szCs w:val="22"/>
              </w:rPr>
              <w:t>юридиче-ских</w:t>
            </w:r>
            <w:proofErr w:type="spellEnd"/>
            <w:r w:rsidRPr="002214E6">
              <w:rPr>
                <w:color w:val="000000"/>
                <w:sz w:val="22"/>
                <w:szCs w:val="22"/>
              </w:rPr>
              <w:t xml:space="preserve"> лиц</w:t>
            </w:r>
          </w:p>
        </w:tc>
        <w:tc>
          <w:tcPr>
            <w:tcW w:w="1062" w:type="dxa"/>
            <w:tcBorders>
              <w:top w:val="nil"/>
              <w:left w:val="nil"/>
              <w:bottom w:val="single" w:sz="4" w:space="0" w:color="auto"/>
              <w:right w:val="single" w:sz="4" w:space="0" w:color="auto"/>
            </w:tcBorders>
            <w:shd w:val="clear" w:color="auto" w:fill="auto"/>
            <w:vAlign w:val="center"/>
            <w:hideMark/>
          </w:tcPr>
          <w:p w:rsidR="004A2AD7" w:rsidRPr="002214E6" w:rsidRDefault="002214E6" w:rsidP="004A2AD7">
            <w:pPr>
              <w:jc w:val="center"/>
              <w:rPr>
                <w:color w:val="000000"/>
                <w:sz w:val="22"/>
                <w:szCs w:val="22"/>
              </w:rPr>
            </w:pPr>
            <w:r>
              <w:rPr>
                <w:color w:val="000000"/>
                <w:sz w:val="22"/>
                <w:szCs w:val="22"/>
              </w:rPr>
              <w:t>средства, получен</w:t>
            </w:r>
            <w:r w:rsidR="004A2AD7" w:rsidRPr="002214E6">
              <w:rPr>
                <w:color w:val="000000"/>
                <w:sz w:val="22"/>
                <w:szCs w:val="22"/>
              </w:rPr>
              <w:t xml:space="preserve">ные от </w:t>
            </w:r>
            <w:proofErr w:type="spellStart"/>
            <w:proofErr w:type="gramStart"/>
            <w:r w:rsidR="004A2AD7" w:rsidRPr="002214E6">
              <w:rPr>
                <w:color w:val="000000"/>
                <w:sz w:val="22"/>
                <w:szCs w:val="22"/>
              </w:rPr>
              <w:t>прино-сящей</w:t>
            </w:r>
            <w:proofErr w:type="spellEnd"/>
            <w:proofErr w:type="gramEnd"/>
            <w:r w:rsidR="004A2AD7" w:rsidRPr="002214E6">
              <w:rPr>
                <w:color w:val="000000"/>
                <w:sz w:val="22"/>
                <w:szCs w:val="22"/>
              </w:rPr>
              <w:t xml:space="preserve"> доход деятель-</w:t>
            </w:r>
            <w:proofErr w:type="spellStart"/>
            <w:r w:rsidR="004A2AD7" w:rsidRPr="002214E6">
              <w:rPr>
                <w:color w:val="000000"/>
                <w:sz w:val="22"/>
                <w:szCs w:val="22"/>
              </w:rPr>
              <w:t>ности</w:t>
            </w:r>
            <w:proofErr w:type="spellEnd"/>
          </w:p>
        </w:tc>
        <w:tc>
          <w:tcPr>
            <w:tcW w:w="686" w:type="dxa"/>
            <w:tcBorders>
              <w:top w:val="nil"/>
              <w:left w:val="nil"/>
              <w:bottom w:val="single" w:sz="4" w:space="0" w:color="auto"/>
              <w:right w:val="single" w:sz="4" w:space="0" w:color="auto"/>
            </w:tcBorders>
            <w:shd w:val="clear" w:color="auto" w:fill="auto"/>
            <w:vAlign w:val="center"/>
            <w:hideMark/>
          </w:tcPr>
          <w:p w:rsidR="004A2AD7" w:rsidRPr="002214E6" w:rsidRDefault="004A2AD7" w:rsidP="004A2AD7">
            <w:pPr>
              <w:jc w:val="center"/>
              <w:rPr>
                <w:color w:val="000000"/>
                <w:sz w:val="22"/>
                <w:szCs w:val="22"/>
              </w:rPr>
            </w:pPr>
            <w:r w:rsidRPr="002214E6">
              <w:rPr>
                <w:color w:val="000000"/>
                <w:sz w:val="22"/>
                <w:szCs w:val="22"/>
              </w:rPr>
              <w:t>иные доходы</w:t>
            </w:r>
          </w:p>
        </w:tc>
        <w:tc>
          <w:tcPr>
            <w:tcW w:w="1041" w:type="dxa"/>
            <w:vMerge/>
            <w:tcBorders>
              <w:top w:val="nil"/>
              <w:left w:val="single" w:sz="4" w:space="0" w:color="auto"/>
              <w:bottom w:val="single" w:sz="4" w:space="0" w:color="auto"/>
              <w:right w:val="single" w:sz="4" w:space="0" w:color="auto"/>
            </w:tcBorders>
            <w:vAlign w:val="center"/>
            <w:hideMark/>
          </w:tcPr>
          <w:p w:rsidR="004A2AD7" w:rsidRPr="002214E6" w:rsidRDefault="004A2AD7" w:rsidP="004A2AD7">
            <w:pPr>
              <w:rPr>
                <w:color w:val="000000"/>
                <w:sz w:val="22"/>
                <w:szCs w:val="22"/>
              </w:rPr>
            </w:pPr>
          </w:p>
        </w:tc>
        <w:tc>
          <w:tcPr>
            <w:tcW w:w="1049" w:type="dxa"/>
            <w:tcBorders>
              <w:top w:val="nil"/>
              <w:left w:val="nil"/>
              <w:bottom w:val="single" w:sz="4" w:space="0" w:color="auto"/>
              <w:right w:val="single" w:sz="4" w:space="0" w:color="auto"/>
            </w:tcBorders>
            <w:shd w:val="clear" w:color="auto" w:fill="auto"/>
            <w:vAlign w:val="center"/>
            <w:hideMark/>
          </w:tcPr>
          <w:p w:rsidR="004A2AD7" w:rsidRPr="002214E6" w:rsidRDefault="004A2AD7" w:rsidP="004A2AD7">
            <w:pPr>
              <w:jc w:val="center"/>
              <w:rPr>
                <w:color w:val="000000"/>
                <w:sz w:val="22"/>
                <w:szCs w:val="22"/>
              </w:rPr>
            </w:pPr>
            <w:r w:rsidRPr="002214E6">
              <w:rPr>
                <w:color w:val="000000"/>
                <w:sz w:val="22"/>
                <w:szCs w:val="22"/>
              </w:rPr>
              <w:t xml:space="preserve">оплата труда с </w:t>
            </w:r>
            <w:proofErr w:type="spellStart"/>
            <w:proofErr w:type="gramStart"/>
            <w:r w:rsidRPr="002214E6">
              <w:rPr>
                <w:color w:val="000000"/>
                <w:sz w:val="22"/>
                <w:szCs w:val="22"/>
              </w:rPr>
              <w:t>начисле-ниями</w:t>
            </w:r>
            <w:proofErr w:type="spellEnd"/>
            <w:proofErr w:type="gramEnd"/>
          </w:p>
        </w:tc>
        <w:tc>
          <w:tcPr>
            <w:tcW w:w="981" w:type="dxa"/>
            <w:tcBorders>
              <w:top w:val="nil"/>
              <w:left w:val="nil"/>
              <w:bottom w:val="single" w:sz="4" w:space="0" w:color="auto"/>
              <w:right w:val="single" w:sz="4" w:space="0" w:color="auto"/>
            </w:tcBorders>
            <w:shd w:val="clear" w:color="auto" w:fill="auto"/>
            <w:vAlign w:val="center"/>
            <w:hideMark/>
          </w:tcPr>
          <w:p w:rsidR="004A2AD7" w:rsidRPr="002214E6" w:rsidRDefault="004A2AD7" w:rsidP="004A2AD7">
            <w:pPr>
              <w:jc w:val="center"/>
              <w:rPr>
                <w:color w:val="000000"/>
                <w:sz w:val="22"/>
                <w:szCs w:val="22"/>
              </w:rPr>
            </w:pPr>
            <w:proofErr w:type="spellStart"/>
            <w:proofErr w:type="gramStart"/>
            <w:r w:rsidRPr="002214E6">
              <w:rPr>
                <w:color w:val="000000"/>
                <w:sz w:val="22"/>
                <w:szCs w:val="22"/>
              </w:rPr>
              <w:t>капита-льные</w:t>
            </w:r>
            <w:proofErr w:type="spellEnd"/>
            <w:proofErr w:type="gramEnd"/>
            <w:r w:rsidRPr="002214E6">
              <w:rPr>
                <w:color w:val="000000"/>
                <w:sz w:val="22"/>
                <w:szCs w:val="22"/>
              </w:rPr>
              <w:t xml:space="preserve"> </w:t>
            </w:r>
            <w:proofErr w:type="spellStart"/>
            <w:r w:rsidRPr="002214E6">
              <w:rPr>
                <w:color w:val="000000"/>
                <w:sz w:val="22"/>
                <w:szCs w:val="22"/>
              </w:rPr>
              <w:t>вло-жения</w:t>
            </w:r>
            <w:proofErr w:type="spellEnd"/>
          </w:p>
        </w:tc>
        <w:tc>
          <w:tcPr>
            <w:tcW w:w="1041" w:type="dxa"/>
            <w:tcBorders>
              <w:top w:val="nil"/>
              <w:left w:val="nil"/>
              <w:bottom w:val="single" w:sz="4" w:space="0" w:color="auto"/>
              <w:right w:val="single" w:sz="4" w:space="0" w:color="auto"/>
            </w:tcBorders>
            <w:shd w:val="clear" w:color="auto" w:fill="auto"/>
            <w:vAlign w:val="center"/>
            <w:hideMark/>
          </w:tcPr>
          <w:p w:rsidR="004A2AD7" w:rsidRPr="002214E6" w:rsidRDefault="004A2AD7" w:rsidP="004A2AD7">
            <w:pPr>
              <w:jc w:val="center"/>
              <w:rPr>
                <w:color w:val="000000"/>
                <w:sz w:val="22"/>
                <w:szCs w:val="22"/>
              </w:rPr>
            </w:pPr>
            <w:r w:rsidRPr="002214E6">
              <w:rPr>
                <w:color w:val="000000"/>
                <w:sz w:val="22"/>
                <w:szCs w:val="22"/>
              </w:rPr>
              <w:t>мате-</w:t>
            </w:r>
            <w:proofErr w:type="spellStart"/>
            <w:r w:rsidRPr="002214E6">
              <w:rPr>
                <w:color w:val="000000"/>
                <w:sz w:val="22"/>
                <w:szCs w:val="22"/>
              </w:rPr>
              <w:t>риаль</w:t>
            </w:r>
            <w:proofErr w:type="spellEnd"/>
            <w:r w:rsidRPr="002214E6">
              <w:rPr>
                <w:color w:val="000000"/>
                <w:sz w:val="22"/>
                <w:szCs w:val="22"/>
              </w:rPr>
              <w:t>-</w:t>
            </w:r>
            <w:proofErr w:type="spellStart"/>
            <w:r w:rsidRPr="002214E6">
              <w:rPr>
                <w:color w:val="000000"/>
                <w:sz w:val="22"/>
                <w:szCs w:val="22"/>
              </w:rPr>
              <w:t>ные</w:t>
            </w:r>
            <w:proofErr w:type="spellEnd"/>
            <w:r w:rsidRPr="002214E6">
              <w:rPr>
                <w:color w:val="000000"/>
                <w:sz w:val="22"/>
                <w:szCs w:val="22"/>
              </w:rPr>
              <w:t xml:space="preserve"> запасы</w:t>
            </w:r>
          </w:p>
        </w:tc>
        <w:tc>
          <w:tcPr>
            <w:tcW w:w="1002" w:type="dxa"/>
            <w:tcBorders>
              <w:top w:val="nil"/>
              <w:left w:val="nil"/>
              <w:bottom w:val="single" w:sz="4" w:space="0" w:color="auto"/>
              <w:right w:val="single" w:sz="4" w:space="0" w:color="auto"/>
            </w:tcBorders>
            <w:shd w:val="clear" w:color="auto" w:fill="auto"/>
            <w:vAlign w:val="center"/>
            <w:hideMark/>
          </w:tcPr>
          <w:p w:rsidR="004A2AD7" w:rsidRPr="002214E6" w:rsidRDefault="004A2AD7" w:rsidP="004A2AD7">
            <w:pPr>
              <w:jc w:val="center"/>
              <w:rPr>
                <w:color w:val="000000"/>
                <w:sz w:val="22"/>
                <w:szCs w:val="22"/>
              </w:rPr>
            </w:pPr>
            <w:r w:rsidRPr="002214E6">
              <w:rPr>
                <w:color w:val="000000"/>
                <w:sz w:val="22"/>
                <w:szCs w:val="22"/>
              </w:rPr>
              <w:t>прочие расходы</w:t>
            </w:r>
          </w:p>
        </w:tc>
        <w:tc>
          <w:tcPr>
            <w:tcW w:w="1003" w:type="dxa"/>
            <w:vMerge/>
            <w:tcBorders>
              <w:top w:val="single" w:sz="4" w:space="0" w:color="auto"/>
              <w:left w:val="single" w:sz="4" w:space="0" w:color="auto"/>
              <w:bottom w:val="single" w:sz="4" w:space="0" w:color="auto"/>
              <w:right w:val="single" w:sz="4" w:space="0" w:color="auto"/>
            </w:tcBorders>
            <w:vAlign w:val="center"/>
            <w:hideMark/>
          </w:tcPr>
          <w:p w:rsidR="004A2AD7" w:rsidRPr="002214E6" w:rsidRDefault="004A2AD7" w:rsidP="004A2AD7">
            <w:pPr>
              <w:rPr>
                <w:color w:val="000000"/>
                <w:sz w:val="22"/>
                <w:szCs w:val="22"/>
              </w:rPr>
            </w:pP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4A2AD7" w:rsidRPr="002214E6" w:rsidRDefault="004A2AD7" w:rsidP="004A2AD7">
            <w:pPr>
              <w:jc w:val="center"/>
              <w:rPr>
                <w:color w:val="000000"/>
                <w:sz w:val="22"/>
                <w:szCs w:val="22"/>
              </w:rPr>
            </w:pPr>
            <w:r w:rsidRPr="002214E6">
              <w:rPr>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center"/>
              <w:rPr>
                <w:color w:val="000000"/>
                <w:sz w:val="22"/>
                <w:szCs w:val="22"/>
              </w:rPr>
            </w:pPr>
            <w:r w:rsidRPr="002214E6">
              <w:rPr>
                <w:color w:val="000000"/>
                <w:sz w:val="22"/>
                <w:szCs w:val="22"/>
              </w:rPr>
              <w:t>2</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center"/>
              <w:rPr>
                <w:color w:val="000000"/>
                <w:sz w:val="22"/>
                <w:szCs w:val="22"/>
              </w:rPr>
            </w:pPr>
            <w:r w:rsidRPr="002214E6">
              <w:rPr>
                <w:color w:val="000000"/>
                <w:sz w:val="22"/>
                <w:szCs w:val="22"/>
              </w:rPr>
              <w:t>3</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center"/>
              <w:rPr>
                <w:color w:val="000000"/>
                <w:sz w:val="22"/>
                <w:szCs w:val="22"/>
              </w:rPr>
            </w:pPr>
            <w:r w:rsidRPr="002214E6">
              <w:rPr>
                <w:color w:val="000000"/>
                <w:sz w:val="22"/>
                <w:szCs w:val="22"/>
              </w:rPr>
              <w:t>4</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center"/>
              <w:rPr>
                <w:color w:val="000000"/>
                <w:sz w:val="22"/>
                <w:szCs w:val="22"/>
              </w:rPr>
            </w:pPr>
            <w:r w:rsidRPr="002214E6">
              <w:rPr>
                <w:color w:val="000000"/>
                <w:sz w:val="22"/>
                <w:szCs w:val="22"/>
              </w:rPr>
              <w:t>5</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center"/>
              <w:rPr>
                <w:color w:val="000000"/>
                <w:sz w:val="22"/>
                <w:szCs w:val="22"/>
              </w:rPr>
            </w:pPr>
            <w:r w:rsidRPr="002214E6">
              <w:rPr>
                <w:color w:val="000000"/>
                <w:sz w:val="22"/>
                <w:szCs w:val="22"/>
              </w:rPr>
              <w:t>6</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center"/>
              <w:rPr>
                <w:color w:val="000000"/>
                <w:sz w:val="22"/>
                <w:szCs w:val="22"/>
              </w:rPr>
            </w:pPr>
            <w:r w:rsidRPr="002214E6">
              <w:rPr>
                <w:color w:val="000000"/>
                <w:sz w:val="22"/>
                <w:szCs w:val="22"/>
              </w:rPr>
              <w:t>7</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center"/>
              <w:rPr>
                <w:color w:val="000000"/>
                <w:sz w:val="22"/>
                <w:szCs w:val="22"/>
              </w:rPr>
            </w:pPr>
            <w:r w:rsidRPr="002214E6">
              <w:rPr>
                <w:color w:val="000000"/>
                <w:sz w:val="22"/>
                <w:szCs w:val="22"/>
              </w:rPr>
              <w:t>8</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center"/>
              <w:rPr>
                <w:color w:val="000000"/>
                <w:sz w:val="22"/>
                <w:szCs w:val="22"/>
              </w:rPr>
            </w:pPr>
            <w:r w:rsidRPr="002214E6">
              <w:rPr>
                <w:color w:val="000000"/>
                <w:sz w:val="22"/>
                <w:szCs w:val="22"/>
              </w:rPr>
              <w:t>9</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center"/>
              <w:rPr>
                <w:color w:val="000000"/>
                <w:sz w:val="22"/>
                <w:szCs w:val="22"/>
              </w:rPr>
            </w:pPr>
            <w:r w:rsidRPr="002214E6">
              <w:rPr>
                <w:color w:val="000000"/>
                <w:sz w:val="22"/>
                <w:szCs w:val="22"/>
              </w:rPr>
              <w:t>10</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center"/>
              <w:rPr>
                <w:color w:val="000000"/>
                <w:sz w:val="22"/>
                <w:szCs w:val="22"/>
              </w:rPr>
            </w:pPr>
            <w:r w:rsidRPr="002214E6">
              <w:rPr>
                <w:color w:val="000000"/>
                <w:sz w:val="22"/>
                <w:szCs w:val="22"/>
              </w:rPr>
              <w:t>11</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center"/>
              <w:rPr>
                <w:color w:val="000000"/>
                <w:sz w:val="22"/>
                <w:szCs w:val="22"/>
              </w:rPr>
            </w:pPr>
            <w:r w:rsidRPr="002214E6">
              <w:rPr>
                <w:color w:val="000000"/>
                <w:sz w:val="22"/>
                <w:szCs w:val="22"/>
              </w:rPr>
              <w:t>12</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center"/>
              <w:rPr>
                <w:color w:val="000000"/>
                <w:sz w:val="22"/>
                <w:szCs w:val="22"/>
              </w:rPr>
            </w:pPr>
            <w:r w:rsidRPr="002214E6">
              <w:rPr>
                <w:color w:val="000000"/>
                <w:sz w:val="22"/>
                <w:szCs w:val="22"/>
              </w:rPr>
              <w:t>13</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center"/>
              <w:rPr>
                <w:color w:val="000000"/>
                <w:sz w:val="22"/>
                <w:szCs w:val="22"/>
              </w:rPr>
            </w:pPr>
            <w:r w:rsidRPr="002214E6">
              <w:rPr>
                <w:color w:val="000000"/>
                <w:sz w:val="22"/>
                <w:szCs w:val="22"/>
              </w:rPr>
              <w:t>14</w:t>
            </w:r>
          </w:p>
        </w:tc>
      </w:tr>
      <w:tr w:rsidR="004A2AD7" w:rsidRPr="002214E6" w:rsidTr="002214E6">
        <w:trPr>
          <w:trHeight w:val="315"/>
        </w:trPr>
        <w:tc>
          <w:tcPr>
            <w:tcW w:w="15446" w:type="dxa"/>
            <w:gridSpan w:val="1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AD7" w:rsidRPr="002214E6" w:rsidRDefault="004A2AD7" w:rsidP="004A2AD7">
            <w:pPr>
              <w:jc w:val="center"/>
              <w:rPr>
                <w:color w:val="000000"/>
                <w:sz w:val="22"/>
                <w:szCs w:val="22"/>
              </w:rPr>
            </w:pPr>
            <w:r w:rsidRPr="002214E6">
              <w:rPr>
                <w:color w:val="000000"/>
                <w:sz w:val="22"/>
                <w:szCs w:val="22"/>
              </w:rPr>
              <w:t>I. Муниципальные бюджетные учреждения</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000000" w:fill="FFFFFF"/>
            <w:noWrap/>
            <w:vAlign w:val="bottom"/>
            <w:hideMark/>
          </w:tcPr>
          <w:p w:rsidR="004A2AD7" w:rsidRPr="002214E6" w:rsidRDefault="004A2AD7" w:rsidP="004A2AD7">
            <w:pPr>
              <w:rPr>
                <w:sz w:val="22"/>
                <w:szCs w:val="22"/>
              </w:rPr>
            </w:pPr>
            <w:r w:rsidRPr="002214E6">
              <w:rPr>
                <w:sz w:val="22"/>
                <w:szCs w:val="22"/>
              </w:rPr>
              <w:t>МБ ДОУ № 1</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25,6</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2083,4</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2082,6</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0,8</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2010,2</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20,8</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103,0</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1882,6</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3,8</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98,8</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000000" w:fill="FFFFFF"/>
            <w:noWrap/>
            <w:vAlign w:val="bottom"/>
            <w:hideMark/>
          </w:tcPr>
          <w:p w:rsidR="004A2AD7" w:rsidRPr="002214E6" w:rsidRDefault="004A2AD7" w:rsidP="004A2AD7">
            <w:pPr>
              <w:rPr>
                <w:sz w:val="22"/>
                <w:szCs w:val="22"/>
              </w:rPr>
            </w:pPr>
            <w:r w:rsidRPr="002214E6">
              <w:rPr>
                <w:sz w:val="22"/>
                <w:szCs w:val="22"/>
              </w:rPr>
              <w:t>МБ ДОУ № 2</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286,6</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2507,6</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2507,6</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2391,2</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56,4</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189,0</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2142,93</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2,9</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403,0</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000000" w:fill="FFFFFF"/>
            <w:noWrap/>
            <w:vAlign w:val="bottom"/>
            <w:hideMark/>
          </w:tcPr>
          <w:p w:rsidR="004A2AD7" w:rsidRPr="002214E6" w:rsidRDefault="004A2AD7" w:rsidP="004A2AD7">
            <w:pPr>
              <w:rPr>
                <w:sz w:val="22"/>
                <w:szCs w:val="22"/>
              </w:rPr>
            </w:pPr>
            <w:r w:rsidRPr="002214E6">
              <w:rPr>
                <w:sz w:val="22"/>
                <w:szCs w:val="22"/>
              </w:rPr>
              <w:t>МБ ДОУ № 3</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215,1</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8549,6</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8517,1</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32,5</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8761,6</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73,4</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981,5</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7658,3</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48,4</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3,1</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000000" w:fill="FFFFFF"/>
            <w:noWrap/>
            <w:vAlign w:val="bottom"/>
            <w:hideMark/>
          </w:tcPr>
          <w:p w:rsidR="004A2AD7" w:rsidRPr="002214E6" w:rsidRDefault="004A2AD7" w:rsidP="004A2AD7">
            <w:pPr>
              <w:rPr>
                <w:sz w:val="22"/>
                <w:szCs w:val="22"/>
              </w:rPr>
            </w:pPr>
            <w:r w:rsidRPr="002214E6">
              <w:rPr>
                <w:sz w:val="22"/>
                <w:szCs w:val="22"/>
              </w:rPr>
              <w:t>МБ ДОУ № 4</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514</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4892,5</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4892,5</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4993,8</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123,6</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455,0</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4390,9</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24,3</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412,7</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000000" w:fill="FFFFFF"/>
            <w:noWrap/>
            <w:vAlign w:val="bottom"/>
            <w:hideMark/>
          </w:tcPr>
          <w:p w:rsidR="004A2AD7" w:rsidRPr="002214E6" w:rsidRDefault="004A2AD7" w:rsidP="004A2AD7">
            <w:pPr>
              <w:rPr>
                <w:sz w:val="22"/>
                <w:szCs w:val="22"/>
              </w:rPr>
            </w:pPr>
            <w:r w:rsidRPr="002214E6">
              <w:rPr>
                <w:sz w:val="22"/>
                <w:szCs w:val="22"/>
              </w:rPr>
              <w:t>МБ ДОУ № 5</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115,2</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3545,3</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3545,3</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3626,4</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0</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62,2</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3558,4</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5,8</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34,1</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000000" w:fill="FFFFFF"/>
            <w:noWrap/>
            <w:vAlign w:val="bottom"/>
            <w:hideMark/>
          </w:tcPr>
          <w:p w:rsidR="004A2AD7" w:rsidRPr="002214E6" w:rsidRDefault="004A2AD7" w:rsidP="004A2AD7">
            <w:pPr>
              <w:rPr>
                <w:sz w:val="22"/>
                <w:szCs w:val="22"/>
              </w:rPr>
            </w:pPr>
            <w:r w:rsidRPr="002214E6">
              <w:rPr>
                <w:sz w:val="22"/>
                <w:szCs w:val="22"/>
              </w:rPr>
              <w:t>МБ ДОУ № 6</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84,1</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2081,4</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2081,4</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2005,4</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0</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109,1</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1864,3</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32,0</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160,1</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000000" w:fill="FFFFFF"/>
            <w:noWrap/>
            <w:vAlign w:val="bottom"/>
            <w:hideMark/>
          </w:tcPr>
          <w:p w:rsidR="004A2AD7" w:rsidRPr="002214E6" w:rsidRDefault="004A2AD7" w:rsidP="004A2AD7">
            <w:pPr>
              <w:rPr>
                <w:sz w:val="22"/>
                <w:szCs w:val="22"/>
              </w:rPr>
            </w:pPr>
            <w:r w:rsidRPr="002214E6">
              <w:rPr>
                <w:sz w:val="22"/>
                <w:szCs w:val="22"/>
              </w:rPr>
              <w:t>МБ ДОУ № 7</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168,5</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7196,5</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7196,5</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7355,0</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325,8</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109,7</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6913,2</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6,3</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10,0</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000000" w:fill="FFFFFF"/>
            <w:noWrap/>
            <w:vAlign w:val="bottom"/>
            <w:hideMark/>
          </w:tcPr>
          <w:p w:rsidR="004A2AD7" w:rsidRPr="002214E6" w:rsidRDefault="004A2AD7" w:rsidP="004A2AD7">
            <w:pPr>
              <w:rPr>
                <w:sz w:val="22"/>
                <w:szCs w:val="22"/>
              </w:rPr>
            </w:pPr>
            <w:r w:rsidRPr="002214E6">
              <w:rPr>
                <w:sz w:val="22"/>
                <w:szCs w:val="22"/>
              </w:rPr>
              <w:t>МБ ДОУ № 8</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762,8</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4590,3</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4588,6</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1,7</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4811,1</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6,5</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200,0</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4602,6</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2,0</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542,0</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000000" w:fill="FFFFFF"/>
            <w:noWrap/>
            <w:vAlign w:val="bottom"/>
            <w:hideMark/>
          </w:tcPr>
          <w:p w:rsidR="004A2AD7" w:rsidRPr="002214E6" w:rsidRDefault="004A2AD7" w:rsidP="004A2AD7">
            <w:pPr>
              <w:rPr>
                <w:sz w:val="22"/>
                <w:szCs w:val="22"/>
              </w:rPr>
            </w:pPr>
            <w:r w:rsidRPr="002214E6">
              <w:rPr>
                <w:sz w:val="22"/>
                <w:szCs w:val="22"/>
              </w:rPr>
              <w:t>МБ ДОУ № 9</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184,9</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6741,2</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6739,5</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0,8</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0,9</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6816,3</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178,6</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1052,3</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5558,4</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27,0</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109,8</w:t>
            </w:r>
          </w:p>
        </w:tc>
      </w:tr>
      <w:tr w:rsidR="004A2AD7" w:rsidRPr="002214E6" w:rsidTr="002214E6">
        <w:trPr>
          <w:trHeight w:val="630"/>
        </w:trPr>
        <w:tc>
          <w:tcPr>
            <w:tcW w:w="2689" w:type="dxa"/>
            <w:tcBorders>
              <w:top w:val="nil"/>
              <w:left w:val="single" w:sz="4" w:space="0" w:color="auto"/>
              <w:bottom w:val="single" w:sz="4" w:space="0" w:color="auto"/>
              <w:right w:val="single" w:sz="4" w:space="0" w:color="auto"/>
            </w:tcBorders>
            <w:shd w:val="clear" w:color="000000" w:fill="FFFFFF"/>
            <w:vAlign w:val="center"/>
            <w:hideMark/>
          </w:tcPr>
          <w:p w:rsidR="004A2AD7" w:rsidRPr="002214E6" w:rsidRDefault="004A2AD7" w:rsidP="004A2AD7">
            <w:pPr>
              <w:rPr>
                <w:sz w:val="22"/>
                <w:szCs w:val="22"/>
              </w:rPr>
            </w:pPr>
            <w:r w:rsidRPr="002214E6">
              <w:rPr>
                <w:sz w:val="22"/>
                <w:szCs w:val="22"/>
              </w:rPr>
              <w:t>МБ ДОУ ЦРР - детский сад № 10</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83,2</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5586,5</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5586,5</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5428,9</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206,4</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5186,7</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35,8</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240,8</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000000" w:fill="FFFFFF"/>
            <w:noWrap/>
            <w:vAlign w:val="bottom"/>
            <w:hideMark/>
          </w:tcPr>
          <w:p w:rsidR="004A2AD7" w:rsidRPr="002214E6" w:rsidRDefault="004A2AD7" w:rsidP="004A2AD7">
            <w:pPr>
              <w:rPr>
                <w:sz w:val="22"/>
                <w:szCs w:val="22"/>
              </w:rPr>
            </w:pPr>
            <w:r w:rsidRPr="002214E6">
              <w:rPr>
                <w:sz w:val="22"/>
                <w:szCs w:val="22"/>
              </w:rPr>
              <w:t>МБ ДОУ № 11</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108,8</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2982,3</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2982,3</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3001,4</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68,4</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2914,6</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18,4</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89,7</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000000" w:fill="FFFFFF"/>
            <w:noWrap/>
            <w:vAlign w:val="bottom"/>
            <w:hideMark/>
          </w:tcPr>
          <w:p w:rsidR="004A2AD7" w:rsidRPr="002214E6" w:rsidRDefault="004A2AD7" w:rsidP="004A2AD7">
            <w:pPr>
              <w:rPr>
                <w:sz w:val="22"/>
                <w:szCs w:val="22"/>
              </w:rPr>
            </w:pPr>
            <w:r w:rsidRPr="002214E6">
              <w:rPr>
                <w:sz w:val="22"/>
                <w:szCs w:val="22"/>
              </w:rPr>
              <w:lastRenderedPageBreak/>
              <w:t>МБ ДОУ № 12</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160</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845,7</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768,5</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77,2</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956,1</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0,6</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87,0</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861,4</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7,1</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49,6</w:t>
            </w:r>
          </w:p>
        </w:tc>
      </w:tr>
      <w:tr w:rsidR="004A2AD7" w:rsidRPr="002214E6" w:rsidTr="002214E6">
        <w:trPr>
          <w:trHeight w:val="570"/>
        </w:trPr>
        <w:tc>
          <w:tcPr>
            <w:tcW w:w="2689" w:type="dxa"/>
            <w:tcBorders>
              <w:top w:val="nil"/>
              <w:left w:val="single" w:sz="4" w:space="0" w:color="auto"/>
              <w:bottom w:val="single" w:sz="4" w:space="0" w:color="auto"/>
              <w:right w:val="single" w:sz="4" w:space="0" w:color="auto"/>
            </w:tcBorders>
            <w:shd w:val="clear" w:color="000000" w:fill="FFFFFF"/>
            <w:vAlign w:val="center"/>
            <w:hideMark/>
          </w:tcPr>
          <w:p w:rsidR="004A2AD7" w:rsidRPr="002214E6" w:rsidRDefault="004A2AD7" w:rsidP="004A2AD7">
            <w:pPr>
              <w:rPr>
                <w:sz w:val="22"/>
                <w:szCs w:val="22"/>
              </w:rPr>
            </w:pPr>
            <w:r w:rsidRPr="002214E6">
              <w:rPr>
                <w:sz w:val="22"/>
                <w:szCs w:val="22"/>
              </w:rPr>
              <w:t>МБ ДОУ "Детский сад № 13"</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82,1</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4053,3</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4053,3</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4066,0</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178,6</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94,6</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3702,8</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90,0</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69,4</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000000" w:fill="FFFFFF"/>
            <w:noWrap/>
            <w:vAlign w:val="bottom"/>
            <w:hideMark/>
          </w:tcPr>
          <w:p w:rsidR="004A2AD7" w:rsidRPr="002214E6" w:rsidRDefault="004A2AD7" w:rsidP="004A2AD7">
            <w:pPr>
              <w:rPr>
                <w:sz w:val="22"/>
                <w:szCs w:val="22"/>
              </w:rPr>
            </w:pPr>
            <w:r w:rsidRPr="002214E6">
              <w:rPr>
                <w:sz w:val="22"/>
                <w:szCs w:val="22"/>
              </w:rPr>
              <w:t>МБ ДОУ № 14</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181,1</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3250,1</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3250,1</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3276,4</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60,3</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106,8</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3107,3</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2,0</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154,8</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000000" w:fill="FFFFFF"/>
            <w:noWrap/>
            <w:vAlign w:val="bottom"/>
            <w:hideMark/>
          </w:tcPr>
          <w:p w:rsidR="004A2AD7" w:rsidRPr="002214E6" w:rsidRDefault="004A2AD7" w:rsidP="004A2AD7">
            <w:pPr>
              <w:rPr>
                <w:sz w:val="22"/>
                <w:szCs w:val="22"/>
              </w:rPr>
            </w:pPr>
            <w:r w:rsidRPr="002214E6">
              <w:rPr>
                <w:sz w:val="22"/>
                <w:szCs w:val="22"/>
              </w:rPr>
              <w:t>МБ ДОУ № 15</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58,5</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6508,5</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6508,5</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6285,1</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57,4</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220,5</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5956,5</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50,7</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281,9</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000000" w:fill="FFFFFF"/>
            <w:noWrap/>
            <w:vAlign w:val="bottom"/>
            <w:hideMark/>
          </w:tcPr>
          <w:p w:rsidR="004A2AD7" w:rsidRPr="002214E6" w:rsidRDefault="004A2AD7" w:rsidP="004A2AD7">
            <w:pPr>
              <w:rPr>
                <w:sz w:val="22"/>
                <w:szCs w:val="22"/>
              </w:rPr>
            </w:pPr>
            <w:r w:rsidRPr="002214E6">
              <w:rPr>
                <w:sz w:val="22"/>
                <w:szCs w:val="22"/>
              </w:rPr>
              <w:t>МБ ДОУ № 16</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132,9</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5186,9</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5100,9</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86,0</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5189,0</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4,4</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178,4</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4981,1</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25,1</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130,8</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000000" w:fill="FFFFFF"/>
            <w:noWrap/>
            <w:vAlign w:val="bottom"/>
            <w:hideMark/>
          </w:tcPr>
          <w:p w:rsidR="004A2AD7" w:rsidRPr="002214E6" w:rsidRDefault="004A2AD7" w:rsidP="004A2AD7">
            <w:pPr>
              <w:rPr>
                <w:sz w:val="22"/>
                <w:szCs w:val="22"/>
              </w:rPr>
            </w:pPr>
            <w:r w:rsidRPr="002214E6">
              <w:rPr>
                <w:sz w:val="22"/>
                <w:szCs w:val="22"/>
              </w:rPr>
              <w:t>МБ ДОУ № 18</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28,6</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3321,0</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3321,0</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3260,3</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50,0</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3174</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36,3</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89,3</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000000" w:fill="FFFFFF"/>
            <w:noWrap/>
            <w:vAlign w:val="bottom"/>
            <w:hideMark/>
          </w:tcPr>
          <w:p w:rsidR="004A2AD7" w:rsidRPr="002214E6" w:rsidRDefault="004A2AD7" w:rsidP="004A2AD7">
            <w:pPr>
              <w:rPr>
                <w:sz w:val="22"/>
                <w:szCs w:val="22"/>
              </w:rPr>
            </w:pPr>
            <w:r w:rsidRPr="002214E6">
              <w:rPr>
                <w:sz w:val="22"/>
                <w:szCs w:val="22"/>
              </w:rPr>
              <w:t>МБ ДОУ № 19</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1028</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6048,6</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6047,3</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1,3</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5777,4</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429,3</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232,3</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4990,7</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125,1</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1299,2</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000000" w:fill="FFFFFF"/>
            <w:noWrap/>
            <w:vAlign w:val="bottom"/>
            <w:hideMark/>
          </w:tcPr>
          <w:p w:rsidR="004A2AD7" w:rsidRPr="002214E6" w:rsidRDefault="004A2AD7" w:rsidP="004A2AD7">
            <w:pPr>
              <w:rPr>
                <w:sz w:val="22"/>
                <w:szCs w:val="22"/>
              </w:rPr>
            </w:pPr>
            <w:r w:rsidRPr="002214E6">
              <w:rPr>
                <w:sz w:val="22"/>
                <w:szCs w:val="22"/>
              </w:rPr>
              <w:t>МБ ДОУ №20</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160,3</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5363,6</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5356,2</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7,4</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5057,8</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312,5</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4717,3</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28,0</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466,1</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000000" w:fill="FFFFFF"/>
            <w:noWrap/>
            <w:vAlign w:val="bottom"/>
            <w:hideMark/>
          </w:tcPr>
          <w:p w:rsidR="004A2AD7" w:rsidRPr="002214E6" w:rsidRDefault="004A2AD7" w:rsidP="004A2AD7">
            <w:pPr>
              <w:rPr>
                <w:sz w:val="22"/>
                <w:szCs w:val="22"/>
              </w:rPr>
            </w:pPr>
            <w:r w:rsidRPr="002214E6">
              <w:rPr>
                <w:sz w:val="22"/>
                <w:szCs w:val="22"/>
              </w:rPr>
              <w:t>МБ ДОУ № 21</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216,6</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6285,5</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6285,5</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6407,8</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194,0</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83,4</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6072,2</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58,2</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94,3</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000000" w:fill="FFFFFF"/>
            <w:noWrap/>
            <w:vAlign w:val="bottom"/>
            <w:hideMark/>
          </w:tcPr>
          <w:p w:rsidR="004A2AD7" w:rsidRPr="002214E6" w:rsidRDefault="004A2AD7" w:rsidP="004A2AD7">
            <w:pPr>
              <w:rPr>
                <w:sz w:val="22"/>
                <w:szCs w:val="22"/>
              </w:rPr>
            </w:pPr>
            <w:r w:rsidRPr="002214E6">
              <w:rPr>
                <w:sz w:val="22"/>
                <w:szCs w:val="22"/>
              </w:rPr>
              <w:t>МБ ДОУ № 22</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205,1</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6670,0</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6668,3</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1,7</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6536,8</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2,2</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327,3</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6190,9</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16,4</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338,3</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000000" w:fill="FFFFFF"/>
            <w:noWrap/>
            <w:vAlign w:val="bottom"/>
            <w:hideMark/>
          </w:tcPr>
          <w:p w:rsidR="004A2AD7" w:rsidRPr="002214E6" w:rsidRDefault="004A2AD7" w:rsidP="004A2AD7">
            <w:pPr>
              <w:rPr>
                <w:sz w:val="22"/>
                <w:szCs w:val="22"/>
              </w:rPr>
            </w:pPr>
            <w:r w:rsidRPr="002214E6">
              <w:rPr>
                <w:sz w:val="22"/>
                <w:szCs w:val="22"/>
              </w:rPr>
              <w:t>МБ ДОУ № 23</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539</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7779,5</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7779,5</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7818,0</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38,7</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105,7</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7583,3</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90,3</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500,5</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000000" w:fill="FFFFFF"/>
            <w:noWrap/>
            <w:vAlign w:val="bottom"/>
            <w:hideMark/>
          </w:tcPr>
          <w:p w:rsidR="004A2AD7" w:rsidRPr="002214E6" w:rsidRDefault="004A2AD7" w:rsidP="004A2AD7">
            <w:pPr>
              <w:rPr>
                <w:sz w:val="22"/>
                <w:szCs w:val="22"/>
              </w:rPr>
            </w:pPr>
            <w:r w:rsidRPr="002214E6">
              <w:rPr>
                <w:sz w:val="22"/>
                <w:szCs w:val="22"/>
              </w:rPr>
              <w:t>МБ ДОУ № 24</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236</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3694,7</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3694,7</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3838,6</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58,0</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27,3</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3651,6</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101,7</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92,1</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000000" w:fill="FFFFFF"/>
            <w:noWrap/>
            <w:vAlign w:val="bottom"/>
            <w:hideMark/>
          </w:tcPr>
          <w:p w:rsidR="004A2AD7" w:rsidRPr="002214E6" w:rsidRDefault="004A2AD7" w:rsidP="004A2AD7">
            <w:pPr>
              <w:rPr>
                <w:sz w:val="22"/>
                <w:szCs w:val="22"/>
              </w:rPr>
            </w:pPr>
            <w:r w:rsidRPr="002214E6">
              <w:rPr>
                <w:sz w:val="22"/>
                <w:szCs w:val="22"/>
              </w:rPr>
              <w:t>МБ ДОУ № 25</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460</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5206,5</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5206,5</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5564,1</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59,9</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386,6</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5097,8</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19,8</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102,4</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000000" w:fill="FFFFFF"/>
            <w:noWrap/>
            <w:vAlign w:val="bottom"/>
            <w:hideMark/>
          </w:tcPr>
          <w:p w:rsidR="004A2AD7" w:rsidRPr="002214E6" w:rsidRDefault="004A2AD7" w:rsidP="004A2AD7">
            <w:pPr>
              <w:rPr>
                <w:sz w:val="22"/>
                <w:szCs w:val="22"/>
              </w:rPr>
            </w:pPr>
            <w:r w:rsidRPr="002214E6">
              <w:rPr>
                <w:sz w:val="22"/>
                <w:szCs w:val="22"/>
              </w:rPr>
              <w:t>МБ ДОУ № 26</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6,3</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3042,1</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3042,1</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2970,8</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29,7</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69,1</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2864,6</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7,4</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77,6</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000000" w:fill="FFFFFF"/>
            <w:noWrap/>
            <w:vAlign w:val="bottom"/>
            <w:hideMark/>
          </w:tcPr>
          <w:p w:rsidR="004A2AD7" w:rsidRPr="002214E6" w:rsidRDefault="004A2AD7" w:rsidP="004A2AD7">
            <w:pPr>
              <w:rPr>
                <w:sz w:val="22"/>
                <w:szCs w:val="22"/>
              </w:rPr>
            </w:pPr>
            <w:r w:rsidRPr="002214E6">
              <w:rPr>
                <w:sz w:val="22"/>
                <w:szCs w:val="22"/>
              </w:rPr>
              <w:t>МБ ДОУ № 27</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134,1</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14566,3</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14566,3</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14624,8</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427,9</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707,8</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13431,3</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57,8</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75,6</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4A2AD7" w:rsidRPr="002214E6" w:rsidRDefault="004A2AD7" w:rsidP="004A2AD7">
            <w:pPr>
              <w:rPr>
                <w:sz w:val="22"/>
                <w:szCs w:val="22"/>
              </w:rPr>
            </w:pPr>
            <w:r w:rsidRPr="002214E6">
              <w:rPr>
                <w:sz w:val="22"/>
                <w:szCs w:val="22"/>
              </w:rPr>
              <w:t>МБ ДОУ № 28</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942,0</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8230,5</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8230,5</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8503,9</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23,9</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295,0</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8145,1</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39,9</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668,6</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000000" w:fill="FFFFFF"/>
            <w:noWrap/>
            <w:vAlign w:val="bottom"/>
            <w:hideMark/>
          </w:tcPr>
          <w:p w:rsidR="004A2AD7" w:rsidRPr="002214E6" w:rsidRDefault="004A2AD7" w:rsidP="004A2AD7">
            <w:pPr>
              <w:rPr>
                <w:sz w:val="22"/>
                <w:szCs w:val="22"/>
              </w:rPr>
            </w:pPr>
            <w:r w:rsidRPr="002214E6">
              <w:rPr>
                <w:sz w:val="22"/>
                <w:szCs w:val="22"/>
              </w:rPr>
              <w:t>МБ ДОУ № 29</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22,2</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10938,7</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10897,7</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41,0</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10867,3</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789,6</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530,1</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9537,6</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10,0</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93,6</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000000" w:fill="FFFFFF"/>
            <w:noWrap/>
            <w:vAlign w:val="bottom"/>
            <w:hideMark/>
          </w:tcPr>
          <w:p w:rsidR="004A2AD7" w:rsidRPr="002214E6" w:rsidRDefault="004A2AD7" w:rsidP="004A2AD7">
            <w:pPr>
              <w:rPr>
                <w:sz w:val="22"/>
                <w:szCs w:val="22"/>
              </w:rPr>
            </w:pPr>
            <w:r w:rsidRPr="002214E6">
              <w:rPr>
                <w:sz w:val="22"/>
                <w:szCs w:val="22"/>
              </w:rPr>
              <w:t>МБ ДОУ № 30</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522,7</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6059,8</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6059,8</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6446,0</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92,8</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438,9</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5892</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22,3</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136,5</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000000" w:fill="FFFFFF"/>
            <w:noWrap/>
            <w:vAlign w:val="bottom"/>
            <w:hideMark/>
          </w:tcPr>
          <w:p w:rsidR="004A2AD7" w:rsidRPr="002214E6" w:rsidRDefault="004A2AD7" w:rsidP="004A2AD7">
            <w:pPr>
              <w:rPr>
                <w:sz w:val="22"/>
                <w:szCs w:val="22"/>
              </w:rPr>
            </w:pPr>
            <w:r w:rsidRPr="002214E6">
              <w:rPr>
                <w:sz w:val="22"/>
                <w:szCs w:val="22"/>
              </w:rPr>
              <w:t>МБ ДОУ № 31</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0,0</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0,0</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0,0</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000000" w:fill="FFFFFF"/>
            <w:noWrap/>
            <w:vAlign w:val="bottom"/>
            <w:hideMark/>
          </w:tcPr>
          <w:p w:rsidR="004A2AD7" w:rsidRPr="002214E6" w:rsidRDefault="004A2AD7" w:rsidP="004A2AD7">
            <w:pPr>
              <w:rPr>
                <w:sz w:val="22"/>
                <w:szCs w:val="22"/>
              </w:rPr>
            </w:pPr>
            <w:r w:rsidRPr="002214E6">
              <w:rPr>
                <w:sz w:val="22"/>
                <w:szCs w:val="22"/>
              </w:rPr>
              <w:t>МБ ДОУ № 35</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271,3</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7577,1</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7577,1</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7579,2</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1040,8</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753,1</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5777,6</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7,7</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269,2</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000000" w:fill="FFFFFF"/>
            <w:noWrap/>
            <w:vAlign w:val="bottom"/>
            <w:hideMark/>
          </w:tcPr>
          <w:p w:rsidR="004A2AD7" w:rsidRPr="002214E6" w:rsidRDefault="004A2AD7" w:rsidP="004A2AD7">
            <w:pPr>
              <w:rPr>
                <w:sz w:val="22"/>
                <w:szCs w:val="22"/>
              </w:rPr>
            </w:pPr>
            <w:r w:rsidRPr="002214E6">
              <w:rPr>
                <w:sz w:val="22"/>
                <w:szCs w:val="22"/>
              </w:rPr>
              <w:t>МБ ДОУ № 45</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250,8</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2631,0</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2613,0</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18,0</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2815,4</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207,9</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2557,5</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50,0</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66,4</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000000" w:fill="FFFFFF"/>
            <w:noWrap/>
            <w:vAlign w:val="bottom"/>
            <w:hideMark/>
          </w:tcPr>
          <w:p w:rsidR="004A2AD7" w:rsidRPr="002214E6" w:rsidRDefault="004A2AD7" w:rsidP="004A2AD7">
            <w:pPr>
              <w:rPr>
                <w:sz w:val="22"/>
                <w:szCs w:val="22"/>
              </w:rPr>
            </w:pPr>
            <w:r w:rsidRPr="002214E6">
              <w:rPr>
                <w:sz w:val="22"/>
                <w:szCs w:val="22"/>
              </w:rPr>
              <w:t>МБ ДОУ № 52</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641,6</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7802,8</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7802,8</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8259,1</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242,3</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109,5</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7879,5</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27,8</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185,3</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000000" w:fill="FFFFFF"/>
            <w:noWrap/>
            <w:vAlign w:val="bottom"/>
            <w:hideMark/>
          </w:tcPr>
          <w:p w:rsidR="004A2AD7" w:rsidRPr="002214E6" w:rsidRDefault="004A2AD7" w:rsidP="004A2AD7">
            <w:pPr>
              <w:rPr>
                <w:sz w:val="22"/>
                <w:szCs w:val="22"/>
              </w:rPr>
            </w:pPr>
            <w:r w:rsidRPr="002214E6">
              <w:rPr>
                <w:sz w:val="22"/>
                <w:szCs w:val="22"/>
              </w:rPr>
              <w:t>МБ ДОУ №121</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437,0</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6421,9</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6312,2</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109,7</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6567,9</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219,5</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272,2</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6055,9</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20,3</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291,0</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000000" w:fill="FFFFFF"/>
            <w:noWrap/>
            <w:vAlign w:val="bottom"/>
            <w:hideMark/>
          </w:tcPr>
          <w:p w:rsidR="004A2AD7" w:rsidRPr="002214E6" w:rsidRDefault="004A2AD7" w:rsidP="004A2AD7">
            <w:pPr>
              <w:rPr>
                <w:sz w:val="22"/>
                <w:szCs w:val="22"/>
              </w:rPr>
            </w:pPr>
            <w:r w:rsidRPr="002214E6">
              <w:rPr>
                <w:sz w:val="22"/>
                <w:szCs w:val="22"/>
              </w:rPr>
              <w:t>МБ ДОУ № 148</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5,8</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3305,5</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3305,5</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3146,7</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58,1</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3087,5</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1,1</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164,6</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000000" w:fill="FFFFFF"/>
            <w:noWrap/>
            <w:vAlign w:val="bottom"/>
            <w:hideMark/>
          </w:tcPr>
          <w:p w:rsidR="004A2AD7" w:rsidRPr="002214E6" w:rsidRDefault="004A2AD7" w:rsidP="004A2AD7">
            <w:pPr>
              <w:rPr>
                <w:sz w:val="22"/>
                <w:szCs w:val="22"/>
              </w:rPr>
            </w:pPr>
            <w:r w:rsidRPr="002214E6">
              <w:rPr>
                <w:sz w:val="22"/>
                <w:szCs w:val="22"/>
              </w:rPr>
              <w:t>МБ ДОУ № 149</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812,2</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8707,1</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8707,1</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9470,3</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195,0</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211,5</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8942,9</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120,9</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49,0</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4A2AD7" w:rsidRPr="002214E6" w:rsidRDefault="004A2AD7" w:rsidP="004A2AD7">
            <w:pPr>
              <w:rPr>
                <w:sz w:val="22"/>
                <w:szCs w:val="22"/>
              </w:rPr>
            </w:pPr>
            <w:r w:rsidRPr="002214E6">
              <w:rPr>
                <w:sz w:val="22"/>
                <w:szCs w:val="22"/>
              </w:rPr>
              <w:t>МБОУ НШ № 1</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266,2</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11235,1</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11234,6</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0,5</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11106,3</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4537,3</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444,8</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6119,6</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4,6</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395,0</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4A2AD7" w:rsidRPr="002214E6" w:rsidRDefault="004A2AD7" w:rsidP="004A2AD7">
            <w:pPr>
              <w:rPr>
                <w:sz w:val="22"/>
                <w:szCs w:val="22"/>
              </w:rPr>
            </w:pPr>
            <w:r w:rsidRPr="002214E6">
              <w:rPr>
                <w:sz w:val="22"/>
                <w:szCs w:val="22"/>
              </w:rPr>
              <w:t>МБОУ СОШ № 2</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584,6</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3905,9</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3865,3</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39,3</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1,3</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4383,4</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478,6</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3843,4</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61,4</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107,1</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4A2AD7" w:rsidRPr="002214E6" w:rsidRDefault="004A2AD7" w:rsidP="004A2AD7">
            <w:pPr>
              <w:rPr>
                <w:sz w:val="22"/>
                <w:szCs w:val="22"/>
              </w:rPr>
            </w:pPr>
            <w:r w:rsidRPr="002214E6">
              <w:rPr>
                <w:sz w:val="22"/>
                <w:szCs w:val="22"/>
              </w:rPr>
              <w:t>МБОУ лицей №3</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263,1</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1692,0</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1619,8</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70,9</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1,3</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1850,0</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35,1</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1767,6</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47,3</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105,1</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auto" w:fill="auto"/>
            <w:vAlign w:val="bottom"/>
            <w:hideMark/>
          </w:tcPr>
          <w:p w:rsidR="004A2AD7" w:rsidRPr="002214E6" w:rsidRDefault="004A2AD7" w:rsidP="004A2AD7">
            <w:pPr>
              <w:rPr>
                <w:sz w:val="22"/>
                <w:szCs w:val="22"/>
              </w:rPr>
            </w:pPr>
            <w:r w:rsidRPr="002214E6">
              <w:rPr>
                <w:sz w:val="22"/>
                <w:szCs w:val="22"/>
              </w:rPr>
              <w:lastRenderedPageBreak/>
              <w:t xml:space="preserve">МБОУ СОШ №4 </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205,0</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3750,4</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3432,3</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316,5</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1,6</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3538,9</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1638,4</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456,2</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1432,3</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12,0</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416,5</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4A2AD7" w:rsidRPr="002214E6" w:rsidRDefault="004A2AD7" w:rsidP="004A2AD7">
            <w:pPr>
              <w:rPr>
                <w:sz w:val="22"/>
                <w:szCs w:val="22"/>
              </w:rPr>
            </w:pPr>
            <w:r w:rsidRPr="002214E6">
              <w:rPr>
                <w:sz w:val="22"/>
                <w:szCs w:val="22"/>
              </w:rPr>
              <w:t>МБОУ СОШ №5</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142,5</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785,1</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683,3</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101,4</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0,4</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877,8</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426,5</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9,8</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394,1</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47,4</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49,8</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4A2AD7" w:rsidRPr="002214E6" w:rsidRDefault="004A2AD7" w:rsidP="004A2AD7">
            <w:pPr>
              <w:rPr>
                <w:sz w:val="22"/>
                <w:szCs w:val="22"/>
              </w:rPr>
            </w:pPr>
            <w:r w:rsidRPr="002214E6">
              <w:rPr>
                <w:sz w:val="22"/>
                <w:szCs w:val="22"/>
              </w:rPr>
              <w:t>МБОУ СОШ № 6</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303,8</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3124,1</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3012,8</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110,3</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1,0</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2876,9</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0,3</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78,2</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2775,2</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23,2</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551,0</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4A2AD7" w:rsidRPr="002214E6" w:rsidRDefault="004A2AD7" w:rsidP="004A2AD7">
            <w:pPr>
              <w:rPr>
                <w:sz w:val="22"/>
                <w:szCs w:val="22"/>
              </w:rPr>
            </w:pPr>
            <w:r w:rsidRPr="002214E6">
              <w:rPr>
                <w:sz w:val="22"/>
                <w:szCs w:val="22"/>
              </w:rPr>
              <w:t>МБОУ "Гимназия №7"</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117,4</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5026,3</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4578,2</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448,1</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4387,4</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2680,2</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454,5</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1245,3</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7,4</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756,3</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4A2AD7" w:rsidRPr="002214E6" w:rsidRDefault="004A2AD7" w:rsidP="004A2AD7">
            <w:pPr>
              <w:rPr>
                <w:sz w:val="22"/>
                <w:szCs w:val="22"/>
              </w:rPr>
            </w:pPr>
            <w:r w:rsidRPr="002214E6">
              <w:rPr>
                <w:sz w:val="22"/>
                <w:szCs w:val="22"/>
              </w:rPr>
              <w:t>МБОУ СОШ № 8</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247,2</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520,9</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478,3</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42,6</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734,8</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400,5</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5,0</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278,3</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51,0</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33,3</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4A2AD7" w:rsidRPr="002214E6" w:rsidRDefault="004A2AD7" w:rsidP="004A2AD7">
            <w:pPr>
              <w:rPr>
                <w:sz w:val="22"/>
                <w:szCs w:val="22"/>
              </w:rPr>
            </w:pPr>
            <w:r w:rsidRPr="002214E6">
              <w:rPr>
                <w:sz w:val="22"/>
                <w:szCs w:val="22"/>
              </w:rPr>
              <w:t>МБОУ СОШ № 9</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308,5</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2054,8</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2053,1</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1,0</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0,7</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2069,1</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1337,9</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35,2</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673,3</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22,7</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294,2</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4A2AD7" w:rsidRPr="002214E6" w:rsidRDefault="004A2AD7" w:rsidP="004A2AD7">
            <w:pPr>
              <w:rPr>
                <w:sz w:val="22"/>
                <w:szCs w:val="22"/>
              </w:rPr>
            </w:pPr>
            <w:r w:rsidRPr="002214E6">
              <w:rPr>
                <w:sz w:val="22"/>
                <w:szCs w:val="22"/>
              </w:rPr>
              <w:t>МБОУ лицей №10</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132,3</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3024,2</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2917,7</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106,5</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3080,2</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1163,3</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437,8</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1435,3</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43,8</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76,3</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4A2AD7" w:rsidRPr="002214E6" w:rsidRDefault="004A2AD7" w:rsidP="004A2AD7">
            <w:pPr>
              <w:rPr>
                <w:sz w:val="22"/>
                <w:szCs w:val="22"/>
              </w:rPr>
            </w:pPr>
            <w:r w:rsidRPr="002214E6">
              <w:rPr>
                <w:sz w:val="22"/>
                <w:szCs w:val="22"/>
              </w:rPr>
              <w:t>МБОУ СОШ № 12</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87,6</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2687,5</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2684,5</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3,0</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2769,1</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1975,2</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165,1</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593,7</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35,1</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6,0</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4A2AD7" w:rsidRPr="002214E6" w:rsidRDefault="004A2AD7" w:rsidP="004A2AD7">
            <w:pPr>
              <w:rPr>
                <w:sz w:val="22"/>
                <w:szCs w:val="22"/>
              </w:rPr>
            </w:pPr>
            <w:r w:rsidRPr="002214E6">
              <w:rPr>
                <w:sz w:val="22"/>
                <w:szCs w:val="22"/>
              </w:rPr>
              <w:t>МБОУ СОШ № 16</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892,9</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1692,4</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1530,5</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159,0</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2,9</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1796,9</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816,7</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120,6</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770,6</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89,0</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788,4</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4A2AD7" w:rsidRPr="002214E6" w:rsidRDefault="004A2AD7" w:rsidP="004A2AD7">
            <w:pPr>
              <w:rPr>
                <w:sz w:val="22"/>
                <w:szCs w:val="22"/>
              </w:rPr>
            </w:pPr>
            <w:r w:rsidRPr="002214E6">
              <w:rPr>
                <w:sz w:val="22"/>
                <w:szCs w:val="22"/>
              </w:rPr>
              <w:t>МБОУ Гимназия № 21</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21,6</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685,4</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403,0</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282,0</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0,4</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683,8</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244,0</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38,3</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373,2</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28,3</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23,2</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000000" w:fill="FFFFFF"/>
            <w:noWrap/>
            <w:vAlign w:val="bottom"/>
            <w:hideMark/>
          </w:tcPr>
          <w:p w:rsidR="004A2AD7" w:rsidRPr="002214E6" w:rsidRDefault="004A2AD7" w:rsidP="004A2AD7">
            <w:pPr>
              <w:rPr>
                <w:sz w:val="22"/>
                <w:szCs w:val="22"/>
              </w:rPr>
            </w:pPr>
            <w:r w:rsidRPr="002214E6">
              <w:rPr>
                <w:sz w:val="22"/>
                <w:szCs w:val="22"/>
              </w:rPr>
              <w:t>МБОУ ДОД ЦДЭБ</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42,4</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918,3</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918,0</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0,3</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852,8</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180,8</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46,9</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615,3</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9,8</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107,9</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000000" w:fill="FFFFFF"/>
            <w:noWrap/>
            <w:vAlign w:val="bottom"/>
            <w:hideMark/>
          </w:tcPr>
          <w:p w:rsidR="004A2AD7" w:rsidRPr="002214E6" w:rsidRDefault="004A2AD7" w:rsidP="004A2AD7">
            <w:pPr>
              <w:rPr>
                <w:sz w:val="22"/>
                <w:szCs w:val="22"/>
              </w:rPr>
            </w:pPr>
            <w:r w:rsidRPr="002214E6">
              <w:rPr>
                <w:sz w:val="22"/>
                <w:szCs w:val="22"/>
              </w:rPr>
              <w:t>МБОУ ДОД ЦДТТ</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1,0</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66,7</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66,7</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67,3</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1,0</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55,2</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11,1</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0,4</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000000" w:fill="FFFFFF"/>
            <w:noWrap/>
            <w:vAlign w:val="bottom"/>
            <w:hideMark/>
          </w:tcPr>
          <w:p w:rsidR="004A2AD7" w:rsidRPr="002214E6" w:rsidRDefault="004A2AD7" w:rsidP="004A2AD7">
            <w:pPr>
              <w:rPr>
                <w:sz w:val="22"/>
                <w:szCs w:val="22"/>
              </w:rPr>
            </w:pPr>
            <w:r w:rsidRPr="002214E6">
              <w:rPr>
                <w:sz w:val="22"/>
                <w:szCs w:val="22"/>
              </w:rPr>
              <w:t>МБОУ ДОД ДЮСШ</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10,7</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319,8</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319,8</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295,4</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24,3</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267,0</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4,1</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35,1</w:t>
            </w:r>
          </w:p>
        </w:tc>
      </w:tr>
      <w:tr w:rsidR="004A2AD7" w:rsidRPr="002214E6" w:rsidTr="002214E6">
        <w:trPr>
          <w:trHeight w:val="345"/>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4A2AD7" w:rsidRPr="002214E6" w:rsidRDefault="004A2AD7" w:rsidP="004A2AD7">
            <w:pPr>
              <w:rPr>
                <w:sz w:val="22"/>
                <w:szCs w:val="22"/>
              </w:rPr>
            </w:pPr>
            <w:r w:rsidRPr="002214E6">
              <w:rPr>
                <w:sz w:val="22"/>
                <w:szCs w:val="22"/>
              </w:rPr>
              <w:t>МБОУ ДОД ДЮСШ № 2</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285,3</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7478,9</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7478,9</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7563,0</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5360,6</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180,8</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1984,8</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36,8</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201,2</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000000" w:fill="FFFFFF"/>
            <w:vAlign w:val="center"/>
            <w:hideMark/>
          </w:tcPr>
          <w:p w:rsidR="004A2AD7" w:rsidRPr="002214E6" w:rsidRDefault="004A2AD7" w:rsidP="004A2AD7">
            <w:pPr>
              <w:rPr>
                <w:sz w:val="22"/>
                <w:szCs w:val="22"/>
              </w:rPr>
            </w:pPr>
            <w:r w:rsidRPr="002214E6">
              <w:rPr>
                <w:sz w:val="22"/>
                <w:szCs w:val="22"/>
              </w:rPr>
              <w:t>МБОУ ДОД ДДТ</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509,2</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4236,3</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4236,3</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4651,8</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319,6</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347,1</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3932,6</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52,5</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93,7</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000000" w:fill="FFFFFF"/>
            <w:vAlign w:val="center"/>
            <w:hideMark/>
          </w:tcPr>
          <w:p w:rsidR="004A2AD7" w:rsidRPr="002214E6" w:rsidRDefault="004A2AD7" w:rsidP="004A2AD7">
            <w:pPr>
              <w:rPr>
                <w:sz w:val="22"/>
                <w:szCs w:val="22"/>
              </w:rPr>
            </w:pPr>
            <w:r w:rsidRPr="002214E6">
              <w:rPr>
                <w:sz w:val="22"/>
                <w:szCs w:val="22"/>
              </w:rPr>
              <w:t>МБОУ ДОД "ЦИТ"</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74,4</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3171,0</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3170,1</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0,9</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3025,9</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209,2</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2806,4</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10,3</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219,5</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000000" w:fill="FFFFFF"/>
            <w:noWrap/>
            <w:vAlign w:val="bottom"/>
            <w:hideMark/>
          </w:tcPr>
          <w:p w:rsidR="004A2AD7" w:rsidRPr="002214E6" w:rsidRDefault="004A2AD7" w:rsidP="004A2AD7">
            <w:pPr>
              <w:rPr>
                <w:sz w:val="22"/>
                <w:szCs w:val="22"/>
              </w:rPr>
            </w:pPr>
            <w:r w:rsidRPr="002214E6">
              <w:rPr>
                <w:sz w:val="22"/>
                <w:szCs w:val="22"/>
              </w:rPr>
              <w:t>МБОУ ЦППРК "Выбор"</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38,4</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226,2</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201,3</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24,9</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221,5</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34,5</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184,9</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2,1</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43,1</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000000" w:fill="FFFFFF"/>
            <w:noWrap/>
            <w:vAlign w:val="bottom"/>
            <w:hideMark/>
          </w:tcPr>
          <w:p w:rsidR="004A2AD7" w:rsidRPr="002214E6" w:rsidRDefault="004A2AD7" w:rsidP="004A2AD7">
            <w:pPr>
              <w:rPr>
                <w:sz w:val="22"/>
                <w:szCs w:val="22"/>
              </w:rPr>
            </w:pPr>
            <w:r w:rsidRPr="002214E6">
              <w:rPr>
                <w:sz w:val="22"/>
                <w:szCs w:val="22"/>
              </w:rPr>
              <w:t>МБОУ Центр "Перекресток"</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153,7</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461,6</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336,3</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125,3</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496,6</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227,3</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46,8</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216,6</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5,9</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118,7</w:t>
            </w:r>
          </w:p>
        </w:tc>
      </w:tr>
      <w:tr w:rsidR="004A2AD7" w:rsidRPr="002214E6" w:rsidTr="002214E6">
        <w:trPr>
          <w:trHeight w:val="315"/>
        </w:trPr>
        <w:tc>
          <w:tcPr>
            <w:tcW w:w="2689" w:type="dxa"/>
            <w:tcBorders>
              <w:top w:val="nil"/>
              <w:left w:val="single" w:sz="4" w:space="0" w:color="auto"/>
              <w:bottom w:val="single" w:sz="4" w:space="0" w:color="auto"/>
              <w:right w:val="single" w:sz="4" w:space="0" w:color="auto"/>
            </w:tcBorders>
            <w:shd w:val="clear" w:color="000000" w:fill="FFFFFF"/>
            <w:noWrap/>
            <w:vAlign w:val="bottom"/>
            <w:hideMark/>
          </w:tcPr>
          <w:p w:rsidR="004A2AD7" w:rsidRPr="002214E6" w:rsidRDefault="004A2AD7" w:rsidP="004A2AD7">
            <w:pPr>
              <w:rPr>
                <w:sz w:val="22"/>
                <w:szCs w:val="22"/>
              </w:rPr>
            </w:pPr>
            <w:r w:rsidRPr="002214E6">
              <w:rPr>
                <w:sz w:val="22"/>
                <w:szCs w:val="22"/>
              </w:rPr>
              <w:t>МБУ "Общежития"</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171,5</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818,6</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807,6</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11,0</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665,7</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rPr>
                <w:color w:val="000000"/>
                <w:sz w:val="22"/>
                <w:szCs w:val="22"/>
              </w:rPr>
            </w:pPr>
            <w:r w:rsidRPr="002214E6">
              <w:rPr>
                <w:color w:val="000000"/>
                <w:sz w:val="22"/>
                <w:szCs w:val="22"/>
              </w:rPr>
              <w:t> </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22,0</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635,1</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8,6</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324,4</w:t>
            </w:r>
          </w:p>
        </w:tc>
      </w:tr>
      <w:tr w:rsidR="004A2AD7" w:rsidRPr="002214E6" w:rsidTr="002214E6">
        <w:trPr>
          <w:trHeight w:val="630"/>
        </w:trPr>
        <w:tc>
          <w:tcPr>
            <w:tcW w:w="2689" w:type="dxa"/>
            <w:tcBorders>
              <w:top w:val="nil"/>
              <w:left w:val="single" w:sz="4" w:space="0" w:color="auto"/>
              <w:bottom w:val="single" w:sz="4" w:space="0" w:color="auto"/>
              <w:right w:val="single" w:sz="4" w:space="0" w:color="auto"/>
            </w:tcBorders>
            <w:shd w:val="clear" w:color="000000" w:fill="FFFFFF"/>
            <w:vAlign w:val="center"/>
            <w:hideMark/>
          </w:tcPr>
          <w:p w:rsidR="004A2AD7" w:rsidRPr="002214E6" w:rsidRDefault="004A2AD7" w:rsidP="004A2AD7">
            <w:pPr>
              <w:rPr>
                <w:sz w:val="22"/>
                <w:szCs w:val="22"/>
              </w:rPr>
            </w:pPr>
            <w:r w:rsidRPr="002214E6">
              <w:rPr>
                <w:sz w:val="22"/>
                <w:szCs w:val="22"/>
              </w:rPr>
              <w:t>Итого по бюджетным учреждениям</w:t>
            </w:r>
          </w:p>
        </w:tc>
        <w:tc>
          <w:tcPr>
            <w:tcW w:w="99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14942,3</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252134,8</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249836,0</w:t>
            </w:r>
          </w:p>
        </w:tc>
        <w:tc>
          <w:tcPr>
            <w:tcW w:w="887"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2281,1</w:t>
            </w:r>
          </w:p>
        </w:tc>
        <w:tc>
          <w:tcPr>
            <w:tcW w:w="92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0,0</w:t>
            </w:r>
          </w:p>
        </w:tc>
        <w:tc>
          <w:tcPr>
            <w:tcW w:w="106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0,0</w:t>
            </w:r>
          </w:p>
        </w:tc>
        <w:tc>
          <w:tcPr>
            <w:tcW w:w="686"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17,7</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254480,7</w:t>
            </w:r>
          </w:p>
        </w:tc>
        <w:tc>
          <w:tcPr>
            <w:tcW w:w="1049"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26274,1</w:t>
            </w:r>
          </w:p>
        </w:tc>
        <w:tc>
          <w:tcPr>
            <w:tcW w:w="98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13038,5</w:t>
            </w:r>
          </w:p>
        </w:tc>
        <w:tc>
          <w:tcPr>
            <w:tcW w:w="1041"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213331,1</w:t>
            </w:r>
          </w:p>
        </w:tc>
        <w:tc>
          <w:tcPr>
            <w:tcW w:w="1002"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1837,0</w:t>
            </w:r>
          </w:p>
        </w:tc>
        <w:tc>
          <w:tcPr>
            <w:tcW w:w="1003" w:type="dxa"/>
            <w:tcBorders>
              <w:top w:val="nil"/>
              <w:left w:val="nil"/>
              <w:bottom w:val="single" w:sz="4" w:space="0" w:color="auto"/>
              <w:right w:val="single" w:sz="4" w:space="0" w:color="auto"/>
            </w:tcBorders>
            <w:shd w:val="clear" w:color="auto" w:fill="auto"/>
            <w:noWrap/>
            <w:vAlign w:val="bottom"/>
            <w:hideMark/>
          </w:tcPr>
          <w:p w:rsidR="004A2AD7" w:rsidRPr="002214E6" w:rsidRDefault="004A2AD7" w:rsidP="004A2AD7">
            <w:pPr>
              <w:jc w:val="right"/>
              <w:rPr>
                <w:color w:val="000000"/>
                <w:sz w:val="22"/>
                <w:szCs w:val="22"/>
              </w:rPr>
            </w:pPr>
            <w:r w:rsidRPr="002214E6">
              <w:rPr>
                <w:color w:val="000000"/>
                <w:sz w:val="22"/>
                <w:szCs w:val="22"/>
              </w:rPr>
              <w:t>12596,4</w:t>
            </w:r>
          </w:p>
        </w:tc>
      </w:tr>
    </w:tbl>
    <w:p w:rsidR="00535E6F" w:rsidRPr="00241BD2" w:rsidRDefault="00535E6F" w:rsidP="00535E6F">
      <w:pPr>
        <w:ind w:left="10773"/>
        <w:jc w:val="center"/>
        <w:rPr>
          <w:sz w:val="28"/>
          <w:szCs w:val="28"/>
        </w:rPr>
      </w:pPr>
      <w:r>
        <w:rPr>
          <w:sz w:val="28"/>
          <w:szCs w:val="28"/>
        </w:rPr>
        <w:t>Приложение № 7</w:t>
      </w:r>
    </w:p>
    <w:p w:rsidR="00535E6F" w:rsidRDefault="00535E6F" w:rsidP="00535E6F">
      <w:pPr>
        <w:ind w:left="10773"/>
        <w:jc w:val="center"/>
        <w:rPr>
          <w:sz w:val="28"/>
          <w:szCs w:val="28"/>
        </w:rPr>
      </w:pPr>
      <w:r w:rsidRPr="00454738">
        <w:rPr>
          <w:sz w:val="28"/>
          <w:szCs w:val="28"/>
        </w:rPr>
        <w:t xml:space="preserve">к отчету о реализации </w:t>
      </w:r>
    </w:p>
    <w:p w:rsidR="00535E6F" w:rsidRDefault="00535E6F" w:rsidP="00535E6F">
      <w:pPr>
        <w:ind w:left="10773"/>
        <w:jc w:val="center"/>
        <w:rPr>
          <w:sz w:val="28"/>
          <w:szCs w:val="28"/>
        </w:rPr>
      </w:pPr>
      <w:r w:rsidRPr="00454738">
        <w:rPr>
          <w:sz w:val="28"/>
          <w:szCs w:val="28"/>
        </w:rPr>
        <w:t xml:space="preserve">Муниципальной программы </w:t>
      </w:r>
    </w:p>
    <w:p w:rsidR="004A2AD7" w:rsidRDefault="00535E6F" w:rsidP="00535E6F">
      <w:pPr>
        <w:ind w:left="10773"/>
        <w:jc w:val="center"/>
        <w:rPr>
          <w:sz w:val="28"/>
          <w:szCs w:val="28"/>
        </w:rPr>
      </w:pPr>
      <w:r w:rsidRPr="00454738">
        <w:rPr>
          <w:sz w:val="28"/>
          <w:szCs w:val="28"/>
        </w:rPr>
        <w:t>города Батайска «Раз</w:t>
      </w:r>
      <w:r>
        <w:rPr>
          <w:sz w:val="28"/>
          <w:szCs w:val="28"/>
        </w:rPr>
        <w:t xml:space="preserve">витие образования» за 2019 год </w:t>
      </w:r>
    </w:p>
    <w:p w:rsidR="004A2AD7" w:rsidRDefault="004A2AD7" w:rsidP="007B26C3">
      <w:pPr>
        <w:rPr>
          <w:sz w:val="28"/>
          <w:szCs w:val="28"/>
        </w:rPr>
      </w:pPr>
    </w:p>
    <w:p w:rsidR="00535E6F" w:rsidRPr="00535E6F" w:rsidRDefault="00535E6F" w:rsidP="00535E6F">
      <w:pPr>
        <w:widowControl w:val="0"/>
        <w:autoSpaceDE w:val="0"/>
        <w:jc w:val="center"/>
        <w:rPr>
          <w:sz w:val="28"/>
          <w:szCs w:val="28"/>
        </w:rPr>
      </w:pPr>
      <w:r w:rsidRPr="00535E6F">
        <w:rPr>
          <w:sz w:val="28"/>
          <w:szCs w:val="28"/>
        </w:rPr>
        <w:t>И</w:t>
      </w:r>
      <w:r>
        <w:rPr>
          <w:sz w:val="28"/>
          <w:szCs w:val="28"/>
        </w:rPr>
        <w:t>НФОРМАЦИЯ</w:t>
      </w:r>
    </w:p>
    <w:p w:rsidR="00535E6F" w:rsidRDefault="00535E6F" w:rsidP="00535E6F">
      <w:pPr>
        <w:widowControl w:val="0"/>
        <w:autoSpaceDE w:val="0"/>
        <w:jc w:val="center"/>
        <w:rPr>
          <w:sz w:val="28"/>
          <w:szCs w:val="28"/>
        </w:rPr>
      </w:pPr>
      <w:r w:rsidRPr="00535E6F">
        <w:rPr>
          <w:sz w:val="28"/>
          <w:szCs w:val="28"/>
        </w:rPr>
        <w:lastRenderedPageBreak/>
        <w:t>об основных мероприятиях, финансируемых за счет средств местного бюджета, безвозмездных поступлений в местный бюджет и местных бюджетов, выполненных в полном объеме</w:t>
      </w:r>
    </w:p>
    <w:tbl>
      <w:tblPr>
        <w:tblW w:w="15197" w:type="dxa"/>
        <w:tblInd w:w="108" w:type="dxa"/>
        <w:tblLayout w:type="fixed"/>
        <w:tblLook w:val="0000" w:firstRow="0" w:lastRow="0" w:firstColumn="0" w:lastColumn="0" w:noHBand="0" w:noVBand="0"/>
      </w:tblPr>
      <w:tblGrid>
        <w:gridCol w:w="6266"/>
        <w:gridCol w:w="3260"/>
        <w:gridCol w:w="2977"/>
        <w:gridCol w:w="2694"/>
      </w:tblGrid>
      <w:tr w:rsidR="00535E6F" w:rsidTr="00535E6F">
        <w:tc>
          <w:tcPr>
            <w:tcW w:w="6266" w:type="dxa"/>
            <w:tcBorders>
              <w:top w:val="single" w:sz="4" w:space="0" w:color="000000"/>
              <w:left w:val="single" w:sz="4" w:space="0" w:color="000000"/>
              <w:bottom w:val="single" w:sz="4" w:space="0" w:color="000000"/>
            </w:tcBorders>
            <w:shd w:val="clear" w:color="auto" w:fill="auto"/>
          </w:tcPr>
          <w:p w:rsidR="00535E6F" w:rsidRDefault="00535E6F" w:rsidP="007C0C7D">
            <w:pPr>
              <w:snapToGrid w:val="0"/>
              <w:spacing w:line="360" w:lineRule="auto"/>
            </w:pPr>
          </w:p>
        </w:tc>
        <w:tc>
          <w:tcPr>
            <w:tcW w:w="3260" w:type="dxa"/>
            <w:tcBorders>
              <w:top w:val="single" w:sz="4" w:space="0" w:color="000000"/>
              <w:left w:val="single" w:sz="4" w:space="0" w:color="000000"/>
              <w:bottom w:val="single" w:sz="4" w:space="0" w:color="000000"/>
            </w:tcBorders>
            <w:shd w:val="clear" w:color="auto" w:fill="auto"/>
          </w:tcPr>
          <w:p w:rsidR="00535E6F" w:rsidRDefault="00535E6F" w:rsidP="007C0C7D">
            <w:pPr>
              <w:jc w:val="center"/>
            </w:pPr>
            <w:r>
              <w:t>Количество основных мероприятий, запланированных к реализации в отчетном году</w:t>
            </w:r>
          </w:p>
        </w:tc>
        <w:tc>
          <w:tcPr>
            <w:tcW w:w="2977" w:type="dxa"/>
            <w:tcBorders>
              <w:top w:val="single" w:sz="4" w:space="0" w:color="000000"/>
              <w:left w:val="single" w:sz="4" w:space="0" w:color="000000"/>
              <w:bottom w:val="single" w:sz="4" w:space="0" w:color="000000"/>
            </w:tcBorders>
            <w:shd w:val="clear" w:color="auto" w:fill="auto"/>
          </w:tcPr>
          <w:p w:rsidR="00535E6F" w:rsidRDefault="00535E6F" w:rsidP="007C0C7D">
            <w:pPr>
              <w:jc w:val="center"/>
            </w:pPr>
            <w:r>
              <w:t>Количество основных мероприятий, выполненных в полном объеме</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535E6F" w:rsidRDefault="00535E6F" w:rsidP="007C0C7D">
            <w:pPr>
              <w:jc w:val="center"/>
            </w:pPr>
            <w:r>
              <w:t>Степень реализации основных мероприятий</w:t>
            </w:r>
          </w:p>
        </w:tc>
      </w:tr>
      <w:tr w:rsidR="00535E6F" w:rsidTr="00535E6F">
        <w:tc>
          <w:tcPr>
            <w:tcW w:w="6266" w:type="dxa"/>
            <w:tcBorders>
              <w:top w:val="single" w:sz="4" w:space="0" w:color="000000"/>
              <w:left w:val="single" w:sz="4" w:space="0" w:color="000000"/>
              <w:bottom w:val="single" w:sz="4" w:space="0" w:color="000000"/>
            </w:tcBorders>
            <w:shd w:val="clear" w:color="auto" w:fill="auto"/>
          </w:tcPr>
          <w:p w:rsidR="00535E6F" w:rsidRDefault="00535E6F" w:rsidP="007C0C7D">
            <w:pPr>
              <w:jc w:val="center"/>
            </w:pPr>
            <w:r>
              <w:t>1</w:t>
            </w:r>
          </w:p>
        </w:tc>
        <w:tc>
          <w:tcPr>
            <w:tcW w:w="3260" w:type="dxa"/>
            <w:tcBorders>
              <w:top w:val="single" w:sz="4" w:space="0" w:color="000000"/>
              <w:left w:val="single" w:sz="4" w:space="0" w:color="000000"/>
              <w:bottom w:val="single" w:sz="4" w:space="0" w:color="000000"/>
            </w:tcBorders>
            <w:shd w:val="clear" w:color="auto" w:fill="auto"/>
          </w:tcPr>
          <w:p w:rsidR="00535E6F" w:rsidRDefault="00535E6F" w:rsidP="007C0C7D">
            <w:pPr>
              <w:jc w:val="center"/>
            </w:pPr>
            <w:r>
              <w:t>2</w:t>
            </w:r>
          </w:p>
        </w:tc>
        <w:tc>
          <w:tcPr>
            <w:tcW w:w="2977" w:type="dxa"/>
            <w:tcBorders>
              <w:top w:val="single" w:sz="4" w:space="0" w:color="000000"/>
              <w:left w:val="single" w:sz="4" w:space="0" w:color="000000"/>
              <w:bottom w:val="single" w:sz="4" w:space="0" w:color="000000"/>
            </w:tcBorders>
            <w:shd w:val="clear" w:color="auto" w:fill="auto"/>
          </w:tcPr>
          <w:p w:rsidR="00535E6F" w:rsidRDefault="00535E6F" w:rsidP="007C0C7D">
            <w:pPr>
              <w:jc w:val="center"/>
            </w:pPr>
            <w: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535E6F" w:rsidRDefault="00535E6F" w:rsidP="007C0C7D">
            <w:pPr>
              <w:jc w:val="center"/>
            </w:pPr>
            <w:r>
              <w:t>4</w:t>
            </w:r>
          </w:p>
        </w:tc>
      </w:tr>
      <w:tr w:rsidR="00535E6F" w:rsidTr="00535E6F">
        <w:trPr>
          <w:trHeight w:val="327"/>
        </w:trPr>
        <w:tc>
          <w:tcPr>
            <w:tcW w:w="6266" w:type="dxa"/>
            <w:tcBorders>
              <w:top w:val="single" w:sz="4" w:space="0" w:color="000000"/>
              <w:left w:val="single" w:sz="4" w:space="0" w:color="000000"/>
              <w:bottom w:val="single" w:sz="4" w:space="0" w:color="000000"/>
            </w:tcBorders>
            <w:shd w:val="clear" w:color="auto" w:fill="auto"/>
          </w:tcPr>
          <w:p w:rsidR="00535E6F" w:rsidRDefault="00535E6F" w:rsidP="007C0C7D">
            <w:pPr>
              <w:spacing w:line="360" w:lineRule="auto"/>
            </w:pPr>
            <w:r>
              <w:t>Всего, в том числе:</w:t>
            </w:r>
          </w:p>
        </w:tc>
        <w:tc>
          <w:tcPr>
            <w:tcW w:w="3260" w:type="dxa"/>
            <w:tcBorders>
              <w:top w:val="single" w:sz="4" w:space="0" w:color="000000"/>
              <w:left w:val="single" w:sz="4" w:space="0" w:color="000000"/>
              <w:bottom w:val="single" w:sz="4" w:space="0" w:color="000000"/>
            </w:tcBorders>
            <w:shd w:val="clear" w:color="auto" w:fill="auto"/>
          </w:tcPr>
          <w:p w:rsidR="00535E6F" w:rsidRDefault="00535E6F" w:rsidP="007C0C7D">
            <w:pPr>
              <w:snapToGrid w:val="0"/>
              <w:spacing w:line="360" w:lineRule="auto"/>
              <w:jc w:val="center"/>
              <w:rPr>
                <w:szCs w:val="28"/>
              </w:rPr>
            </w:pPr>
            <w:r>
              <w:rPr>
                <w:szCs w:val="28"/>
              </w:rPr>
              <w:t>13</w:t>
            </w:r>
          </w:p>
        </w:tc>
        <w:tc>
          <w:tcPr>
            <w:tcW w:w="2977" w:type="dxa"/>
            <w:tcBorders>
              <w:top w:val="single" w:sz="4" w:space="0" w:color="000000"/>
              <w:left w:val="single" w:sz="4" w:space="0" w:color="000000"/>
              <w:bottom w:val="single" w:sz="4" w:space="0" w:color="000000"/>
            </w:tcBorders>
            <w:shd w:val="clear" w:color="auto" w:fill="auto"/>
          </w:tcPr>
          <w:p w:rsidR="00535E6F" w:rsidRDefault="00535E6F" w:rsidP="007C0C7D">
            <w:pPr>
              <w:snapToGrid w:val="0"/>
              <w:spacing w:line="360" w:lineRule="auto"/>
              <w:jc w:val="center"/>
              <w:rPr>
                <w:szCs w:val="28"/>
              </w:rPr>
            </w:pPr>
            <w:r>
              <w:rPr>
                <w:szCs w:val="28"/>
              </w:rPr>
              <w:t>13</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535E6F" w:rsidRDefault="00535E6F" w:rsidP="007C0C7D">
            <w:pPr>
              <w:snapToGrid w:val="0"/>
              <w:spacing w:line="360" w:lineRule="auto"/>
              <w:rPr>
                <w:szCs w:val="28"/>
              </w:rPr>
            </w:pPr>
          </w:p>
        </w:tc>
      </w:tr>
      <w:tr w:rsidR="00535E6F" w:rsidTr="00535E6F">
        <w:trPr>
          <w:trHeight w:val="1170"/>
        </w:trPr>
        <w:tc>
          <w:tcPr>
            <w:tcW w:w="6266" w:type="dxa"/>
            <w:tcBorders>
              <w:top w:val="single" w:sz="4" w:space="0" w:color="000000"/>
              <w:left w:val="single" w:sz="4" w:space="0" w:color="000000"/>
              <w:bottom w:val="single" w:sz="4" w:space="0" w:color="000000"/>
            </w:tcBorders>
            <w:shd w:val="clear" w:color="auto" w:fill="auto"/>
          </w:tcPr>
          <w:p w:rsidR="00535E6F" w:rsidRDefault="00535E6F" w:rsidP="007C0C7D">
            <w:r>
              <w:t xml:space="preserve"> - основные  мероприятия, результаты которых оцениваются на основании числовых (в абсолютных или относительных величинах) значений показателей (индикаторов) </w:t>
            </w:r>
          </w:p>
          <w:p w:rsidR="00535E6F" w:rsidRDefault="00535E6F" w:rsidP="007C0C7D"/>
        </w:tc>
        <w:tc>
          <w:tcPr>
            <w:tcW w:w="3260" w:type="dxa"/>
            <w:tcBorders>
              <w:top w:val="single" w:sz="4" w:space="0" w:color="000000"/>
              <w:left w:val="single" w:sz="4" w:space="0" w:color="000000"/>
              <w:bottom w:val="single" w:sz="4" w:space="0" w:color="000000"/>
            </w:tcBorders>
            <w:shd w:val="clear" w:color="auto" w:fill="auto"/>
          </w:tcPr>
          <w:p w:rsidR="00535E6F" w:rsidRDefault="00535E6F" w:rsidP="007C0C7D">
            <w:pPr>
              <w:snapToGrid w:val="0"/>
              <w:spacing w:line="360" w:lineRule="auto"/>
              <w:jc w:val="center"/>
              <w:rPr>
                <w:szCs w:val="28"/>
              </w:rPr>
            </w:pPr>
            <w:r>
              <w:rPr>
                <w:szCs w:val="28"/>
              </w:rPr>
              <w:t>9</w:t>
            </w:r>
          </w:p>
        </w:tc>
        <w:tc>
          <w:tcPr>
            <w:tcW w:w="2977" w:type="dxa"/>
            <w:tcBorders>
              <w:top w:val="single" w:sz="4" w:space="0" w:color="000000"/>
              <w:left w:val="single" w:sz="4" w:space="0" w:color="000000"/>
              <w:bottom w:val="single" w:sz="4" w:space="0" w:color="000000"/>
            </w:tcBorders>
            <w:shd w:val="clear" w:color="auto" w:fill="auto"/>
          </w:tcPr>
          <w:p w:rsidR="00535E6F" w:rsidRDefault="00535E6F" w:rsidP="007C0C7D">
            <w:pPr>
              <w:snapToGrid w:val="0"/>
              <w:spacing w:line="360" w:lineRule="auto"/>
              <w:jc w:val="center"/>
              <w:rPr>
                <w:szCs w:val="28"/>
              </w:rPr>
            </w:pPr>
            <w:r>
              <w:rPr>
                <w:szCs w:val="28"/>
              </w:rPr>
              <w:t>9</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E6F" w:rsidRPr="004326A9" w:rsidRDefault="00535E6F" w:rsidP="007C0C7D">
            <w:pPr>
              <w:spacing w:line="360" w:lineRule="auto"/>
              <w:jc w:val="center"/>
            </w:pPr>
            <w:r w:rsidRPr="004326A9">
              <w:t>Х</w:t>
            </w:r>
          </w:p>
        </w:tc>
      </w:tr>
      <w:tr w:rsidR="00535E6F" w:rsidTr="00535E6F">
        <w:trPr>
          <w:trHeight w:val="1062"/>
        </w:trPr>
        <w:tc>
          <w:tcPr>
            <w:tcW w:w="6266" w:type="dxa"/>
            <w:tcBorders>
              <w:top w:val="single" w:sz="4" w:space="0" w:color="000000"/>
              <w:left w:val="single" w:sz="4" w:space="0" w:color="000000"/>
              <w:bottom w:val="single" w:sz="4" w:space="0" w:color="000000"/>
            </w:tcBorders>
            <w:shd w:val="clear" w:color="auto" w:fill="auto"/>
          </w:tcPr>
          <w:p w:rsidR="00535E6F" w:rsidRDefault="00535E6F" w:rsidP="007C0C7D">
            <w:r>
              <w:t xml:space="preserve"> - основные  мероприятия, предусматривающие оказание муниципальных услуг (работ) на основании муниципальных заданий </w:t>
            </w:r>
          </w:p>
          <w:p w:rsidR="00535E6F" w:rsidRDefault="00535E6F" w:rsidP="007C0C7D"/>
        </w:tc>
        <w:tc>
          <w:tcPr>
            <w:tcW w:w="3260" w:type="dxa"/>
            <w:tcBorders>
              <w:top w:val="single" w:sz="4" w:space="0" w:color="000000"/>
              <w:left w:val="single" w:sz="4" w:space="0" w:color="000000"/>
              <w:bottom w:val="single" w:sz="4" w:space="0" w:color="000000"/>
            </w:tcBorders>
            <w:shd w:val="clear" w:color="auto" w:fill="auto"/>
          </w:tcPr>
          <w:p w:rsidR="00535E6F" w:rsidRDefault="00535E6F" w:rsidP="007C0C7D">
            <w:pPr>
              <w:snapToGrid w:val="0"/>
              <w:spacing w:line="360" w:lineRule="auto"/>
              <w:jc w:val="center"/>
              <w:rPr>
                <w:szCs w:val="28"/>
              </w:rPr>
            </w:pPr>
            <w:r>
              <w:rPr>
                <w:szCs w:val="28"/>
              </w:rPr>
              <w:t>3</w:t>
            </w:r>
          </w:p>
        </w:tc>
        <w:tc>
          <w:tcPr>
            <w:tcW w:w="2977" w:type="dxa"/>
            <w:tcBorders>
              <w:top w:val="single" w:sz="4" w:space="0" w:color="000000"/>
              <w:left w:val="single" w:sz="4" w:space="0" w:color="000000"/>
              <w:bottom w:val="single" w:sz="4" w:space="0" w:color="000000"/>
            </w:tcBorders>
            <w:shd w:val="clear" w:color="auto" w:fill="auto"/>
          </w:tcPr>
          <w:p w:rsidR="00535E6F" w:rsidRDefault="00535E6F" w:rsidP="007C0C7D">
            <w:pPr>
              <w:snapToGrid w:val="0"/>
              <w:spacing w:line="360" w:lineRule="auto"/>
              <w:jc w:val="center"/>
              <w:rPr>
                <w:szCs w:val="28"/>
              </w:rPr>
            </w:pPr>
            <w:r>
              <w:rPr>
                <w:szCs w:val="28"/>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E6F" w:rsidRPr="004326A9" w:rsidRDefault="00535E6F" w:rsidP="007C0C7D">
            <w:pPr>
              <w:jc w:val="center"/>
            </w:pPr>
            <w:r w:rsidRPr="004326A9">
              <w:t>Х</w:t>
            </w:r>
          </w:p>
        </w:tc>
      </w:tr>
      <w:tr w:rsidR="00535E6F" w:rsidTr="00535E6F">
        <w:tc>
          <w:tcPr>
            <w:tcW w:w="6266" w:type="dxa"/>
            <w:tcBorders>
              <w:top w:val="single" w:sz="4" w:space="0" w:color="000000"/>
              <w:left w:val="single" w:sz="4" w:space="0" w:color="000000"/>
              <w:bottom w:val="single" w:sz="4" w:space="0" w:color="000000"/>
            </w:tcBorders>
            <w:shd w:val="clear" w:color="auto" w:fill="auto"/>
          </w:tcPr>
          <w:p w:rsidR="00535E6F" w:rsidRDefault="00535E6F" w:rsidP="007C0C7D">
            <w:r>
              <w:t xml:space="preserve"> - иные основные  мероприятия, </w:t>
            </w:r>
            <w:proofErr w:type="gramStart"/>
            <w:r>
              <w:t>результаты</w:t>
            </w:r>
            <w:proofErr w:type="gramEnd"/>
            <w:r>
              <w:t xml:space="preserve"> реализации которых оцениваются как наступление или </w:t>
            </w:r>
            <w:proofErr w:type="spellStart"/>
            <w:r>
              <w:t>ненаступление</w:t>
            </w:r>
            <w:proofErr w:type="spellEnd"/>
            <w:r>
              <w:t xml:space="preserve"> контрольного события (событий) и (или) достижение качественного результата</w:t>
            </w:r>
          </w:p>
        </w:tc>
        <w:tc>
          <w:tcPr>
            <w:tcW w:w="3260" w:type="dxa"/>
            <w:tcBorders>
              <w:top w:val="single" w:sz="4" w:space="0" w:color="000000"/>
              <w:left w:val="single" w:sz="4" w:space="0" w:color="000000"/>
              <w:bottom w:val="single" w:sz="4" w:space="0" w:color="000000"/>
            </w:tcBorders>
            <w:shd w:val="clear" w:color="auto" w:fill="auto"/>
          </w:tcPr>
          <w:p w:rsidR="00535E6F" w:rsidRDefault="00535E6F" w:rsidP="007C0C7D">
            <w:pPr>
              <w:snapToGrid w:val="0"/>
              <w:spacing w:line="360" w:lineRule="auto"/>
              <w:jc w:val="center"/>
              <w:rPr>
                <w:szCs w:val="28"/>
              </w:rPr>
            </w:pPr>
            <w:r>
              <w:rPr>
                <w:szCs w:val="28"/>
              </w:rPr>
              <w:t>1</w:t>
            </w:r>
          </w:p>
        </w:tc>
        <w:tc>
          <w:tcPr>
            <w:tcW w:w="2977" w:type="dxa"/>
            <w:tcBorders>
              <w:top w:val="single" w:sz="4" w:space="0" w:color="000000"/>
              <w:left w:val="single" w:sz="4" w:space="0" w:color="000000"/>
              <w:bottom w:val="single" w:sz="4" w:space="0" w:color="000000"/>
            </w:tcBorders>
            <w:shd w:val="clear" w:color="auto" w:fill="auto"/>
          </w:tcPr>
          <w:p w:rsidR="00535E6F" w:rsidRDefault="00535E6F" w:rsidP="007C0C7D">
            <w:pPr>
              <w:snapToGrid w:val="0"/>
              <w:spacing w:line="360" w:lineRule="auto"/>
              <w:jc w:val="center"/>
              <w:rPr>
                <w:szCs w:val="28"/>
              </w:rPr>
            </w:pPr>
            <w:r>
              <w:rPr>
                <w:szCs w:val="28"/>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5E6F" w:rsidRPr="004326A9" w:rsidRDefault="00535E6F" w:rsidP="007C0C7D">
            <w:pPr>
              <w:jc w:val="center"/>
            </w:pPr>
            <w:r w:rsidRPr="004326A9">
              <w:t>Х</w:t>
            </w:r>
          </w:p>
        </w:tc>
      </w:tr>
    </w:tbl>
    <w:p w:rsidR="000F6257" w:rsidRPr="0066286D" w:rsidRDefault="000F6257" w:rsidP="001B71DC">
      <w:pPr>
        <w:rPr>
          <w:color w:val="FF0000"/>
        </w:rPr>
      </w:pPr>
    </w:p>
    <w:p w:rsidR="00E071C2" w:rsidRDefault="00E071C2" w:rsidP="00535E6F">
      <w:pPr>
        <w:rPr>
          <w:sz w:val="28"/>
          <w:szCs w:val="28"/>
        </w:rPr>
      </w:pPr>
      <w:r>
        <w:rPr>
          <w:sz w:val="28"/>
          <w:szCs w:val="28"/>
        </w:rPr>
        <w:t>Начальник общего отдела</w:t>
      </w:r>
      <w:r w:rsidRPr="00E071C2">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E071C2" w:rsidRPr="00E071C2" w:rsidRDefault="00E071C2" w:rsidP="00342061">
      <w:pPr>
        <w:ind w:left="284" w:right="-739" w:hanging="284"/>
        <w:rPr>
          <w:sz w:val="28"/>
          <w:szCs w:val="28"/>
        </w:rPr>
      </w:pPr>
      <w:r w:rsidRPr="00E071C2">
        <w:rPr>
          <w:sz w:val="28"/>
          <w:szCs w:val="28"/>
        </w:rPr>
        <w:t xml:space="preserve">Администрации города Батайска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535E6F">
        <w:rPr>
          <w:sz w:val="28"/>
          <w:szCs w:val="28"/>
        </w:rPr>
        <w:t xml:space="preserve">          </w:t>
      </w:r>
      <w:r>
        <w:rPr>
          <w:sz w:val="28"/>
          <w:szCs w:val="28"/>
        </w:rPr>
        <w:t xml:space="preserve"> В.С. </w:t>
      </w:r>
      <w:proofErr w:type="spellStart"/>
      <w:r>
        <w:rPr>
          <w:sz w:val="28"/>
          <w:szCs w:val="28"/>
        </w:rPr>
        <w:t>Мирошникова</w:t>
      </w:r>
      <w:proofErr w:type="spellEnd"/>
      <w:r w:rsidRPr="00E071C2">
        <w:rPr>
          <w:sz w:val="28"/>
          <w:szCs w:val="28"/>
        </w:rPr>
        <w:t xml:space="preserve">                                                                                                                     </w:t>
      </w:r>
      <w:r w:rsidR="00535E6F">
        <w:rPr>
          <w:sz w:val="28"/>
          <w:szCs w:val="28"/>
        </w:rPr>
        <w:t xml:space="preserve">                        </w:t>
      </w:r>
    </w:p>
    <w:sectPr w:rsidR="00E071C2" w:rsidRPr="00E071C2" w:rsidSect="0085299E">
      <w:pgSz w:w="16838" w:h="11906" w:orient="landscape"/>
      <w:pgMar w:top="1843"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175" w:rsidRDefault="00BD0175" w:rsidP="009C73E8">
      <w:r>
        <w:separator/>
      </w:r>
    </w:p>
  </w:endnote>
  <w:endnote w:type="continuationSeparator" w:id="0">
    <w:p w:rsidR="00BD0175" w:rsidRDefault="00BD0175" w:rsidP="009C7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175" w:rsidRDefault="00BD0175" w:rsidP="009C73E8">
      <w:r>
        <w:separator/>
      </w:r>
    </w:p>
  </w:footnote>
  <w:footnote w:type="continuationSeparator" w:id="0">
    <w:p w:rsidR="00BD0175" w:rsidRDefault="00BD0175" w:rsidP="009C73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vanish/>
        <w:highlight w:val="yellow"/>
      </w:rPr>
      <w:id w:val="1704513342"/>
      <w:docPartObj>
        <w:docPartGallery w:val="Page Numbers (Top of Page)"/>
        <w:docPartUnique/>
      </w:docPartObj>
    </w:sdtPr>
    <w:sdtEndPr/>
    <w:sdtContent>
      <w:p w:rsidR="004A2AD7" w:rsidRDefault="004A2AD7">
        <w:pPr>
          <w:pStyle w:val="aa"/>
          <w:jc w:val="center"/>
        </w:pPr>
        <w:r>
          <w:fldChar w:fldCharType="begin"/>
        </w:r>
        <w:r>
          <w:instrText>PAGE   \* MERGEFORMAT</w:instrText>
        </w:r>
        <w:r>
          <w:fldChar w:fldCharType="separate"/>
        </w:r>
        <w:r w:rsidR="00DA3FA5">
          <w:rPr>
            <w:noProof/>
          </w:rPr>
          <w:t>3</w:t>
        </w:r>
        <w:r>
          <w:fldChar w:fldCharType="end"/>
        </w:r>
      </w:p>
    </w:sdtContent>
  </w:sdt>
  <w:p w:rsidR="004A2AD7" w:rsidRDefault="004A2AD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77465"/>
    <w:multiLevelType w:val="hybridMultilevel"/>
    <w:tmpl w:val="110EA518"/>
    <w:lvl w:ilvl="0" w:tplc="02F25D8A">
      <w:start w:val="1"/>
      <w:numFmt w:val="decimal"/>
      <w:lvlText w:val="%1."/>
      <w:lvlJc w:val="left"/>
      <w:pPr>
        <w:ind w:left="1069" w:hanging="360"/>
      </w:pPr>
      <w:rPr>
        <w:rFonts w:ascii="Times New Roman" w:eastAsia="Times New Roman" w:hAnsi="Times New Roman"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78704019"/>
    <w:multiLevelType w:val="hybridMultilevel"/>
    <w:tmpl w:val="74348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4AB"/>
    <w:rsid w:val="000012D3"/>
    <w:rsid w:val="00011077"/>
    <w:rsid w:val="0002323D"/>
    <w:rsid w:val="0004613C"/>
    <w:rsid w:val="00046A60"/>
    <w:rsid w:val="00046D23"/>
    <w:rsid w:val="000524E5"/>
    <w:rsid w:val="0005384D"/>
    <w:rsid w:val="000650A5"/>
    <w:rsid w:val="00085CA9"/>
    <w:rsid w:val="00091862"/>
    <w:rsid w:val="00097F2D"/>
    <w:rsid w:val="000A118C"/>
    <w:rsid w:val="000A7035"/>
    <w:rsid w:val="000B1D8A"/>
    <w:rsid w:val="000C7965"/>
    <w:rsid w:val="000D1DC4"/>
    <w:rsid w:val="000D276B"/>
    <w:rsid w:val="000D5F6A"/>
    <w:rsid w:val="000E14E9"/>
    <w:rsid w:val="000E6CC2"/>
    <w:rsid w:val="000F1A5E"/>
    <w:rsid w:val="000F6257"/>
    <w:rsid w:val="00101A01"/>
    <w:rsid w:val="00113942"/>
    <w:rsid w:val="00123EB4"/>
    <w:rsid w:val="00130318"/>
    <w:rsid w:val="00132792"/>
    <w:rsid w:val="00132DD7"/>
    <w:rsid w:val="00133EE8"/>
    <w:rsid w:val="00140387"/>
    <w:rsid w:val="001558FA"/>
    <w:rsid w:val="00155EF8"/>
    <w:rsid w:val="00161746"/>
    <w:rsid w:val="00163F2E"/>
    <w:rsid w:val="00167F4C"/>
    <w:rsid w:val="001776AD"/>
    <w:rsid w:val="00181FEB"/>
    <w:rsid w:val="001928D7"/>
    <w:rsid w:val="0019421A"/>
    <w:rsid w:val="001A1C09"/>
    <w:rsid w:val="001A2EC5"/>
    <w:rsid w:val="001A492A"/>
    <w:rsid w:val="001A4B94"/>
    <w:rsid w:val="001B6225"/>
    <w:rsid w:val="001B71DC"/>
    <w:rsid w:val="001C3DEB"/>
    <w:rsid w:val="001C5003"/>
    <w:rsid w:val="001C65D6"/>
    <w:rsid w:val="001D39EB"/>
    <w:rsid w:val="001D5A38"/>
    <w:rsid w:val="001E2A61"/>
    <w:rsid w:val="001E6696"/>
    <w:rsid w:val="001F4297"/>
    <w:rsid w:val="001F44E7"/>
    <w:rsid w:val="001F7AFB"/>
    <w:rsid w:val="002069D7"/>
    <w:rsid w:val="00215CF3"/>
    <w:rsid w:val="002214E6"/>
    <w:rsid w:val="00231E5D"/>
    <w:rsid w:val="00235299"/>
    <w:rsid w:val="002414CD"/>
    <w:rsid w:val="00241BD2"/>
    <w:rsid w:val="002472CE"/>
    <w:rsid w:val="002563F9"/>
    <w:rsid w:val="00260FEB"/>
    <w:rsid w:val="00274A8F"/>
    <w:rsid w:val="00282E4D"/>
    <w:rsid w:val="002A03F5"/>
    <w:rsid w:val="002A12D1"/>
    <w:rsid w:val="002A48DC"/>
    <w:rsid w:val="002B0ED8"/>
    <w:rsid w:val="002C1ED2"/>
    <w:rsid w:val="002C6497"/>
    <w:rsid w:val="002D1EAA"/>
    <w:rsid w:val="002F3007"/>
    <w:rsid w:val="002F39A3"/>
    <w:rsid w:val="002F3D0D"/>
    <w:rsid w:val="002F683D"/>
    <w:rsid w:val="00320E21"/>
    <w:rsid w:val="0032344A"/>
    <w:rsid w:val="00342061"/>
    <w:rsid w:val="003425E5"/>
    <w:rsid w:val="00345AF8"/>
    <w:rsid w:val="00351A85"/>
    <w:rsid w:val="00353CA4"/>
    <w:rsid w:val="003541AA"/>
    <w:rsid w:val="0035637F"/>
    <w:rsid w:val="00357B13"/>
    <w:rsid w:val="00370080"/>
    <w:rsid w:val="003701F9"/>
    <w:rsid w:val="003765E0"/>
    <w:rsid w:val="00377180"/>
    <w:rsid w:val="0038202C"/>
    <w:rsid w:val="003831DF"/>
    <w:rsid w:val="00391BD4"/>
    <w:rsid w:val="003A3E36"/>
    <w:rsid w:val="003A6B8B"/>
    <w:rsid w:val="003B52D5"/>
    <w:rsid w:val="003B781D"/>
    <w:rsid w:val="003C10B4"/>
    <w:rsid w:val="003D4BA0"/>
    <w:rsid w:val="003D7870"/>
    <w:rsid w:val="003E4230"/>
    <w:rsid w:val="003F3680"/>
    <w:rsid w:val="003F3F5E"/>
    <w:rsid w:val="003F69D6"/>
    <w:rsid w:val="00403D5D"/>
    <w:rsid w:val="00405A50"/>
    <w:rsid w:val="00410D38"/>
    <w:rsid w:val="00413C0E"/>
    <w:rsid w:val="00415D48"/>
    <w:rsid w:val="00422E89"/>
    <w:rsid w:val="004321FB"/>
    <w:rsid w:val="0043350C"/>
    <w:rsid w:val="00435EB1"/>
    <w:rsid w:val="00454738"/>
    <w:rsid w:val="00455A08"/>
    <w:rsid w:val="00455CB6"/>
    <w:rsid w:val="00461E64"/>
    <w:rsid w:val="004660CC"/>
    <w:rsid w:val="00471CF1"/>
    <w:rsid w:val="00472A80"/>
    <w:rsid w:val="004815B7"/>
    <w:rsid w:val="004862BE"/>
    <w:rsid w:val="004913A6"/>
    <w:rsid w:val="004916F7"/>
    <w:rsid w:val="004A22A8"/>
    <w:rsid w:val="004A28F5"/>
    <w:rsid w:val="004A2AD7"/>
    <w:rsid w:val="004B1F11"/>
    <w:rsid w:val="004B6B31"/>
    <w:rsid w:val="004C1800"/>
    <w:rsid w:val="004D5341"/>
    <w:rsid w:val="004E33D2"/>
    <w:rsid w:val="004E7DCC"/>
    <w:rsid w:val="004F02CF"/>
    <w:rsid w:val="00500176"/>
    <w:rsid w:val="005041F7"/>
    <w:rsid w:val="00513F1F"/>
    <w:rsid w:val="005225CB"/>
    <w:rsid w:val="00523B0A"/>
    <w:rsid w:val="00535E6F"/>
    <w:rsid w:val="00546C75"/>
    <w:rsid w:val="0054796D"/>
    <w:rsid w:val="00550A82"/>
    <w:rsid w:val="00550D89"/>
    <w:rsid w:val="005645FF"/>
    <w:rsid w:val="00564D3F"/>
    <w:rsid w:val="00567CA5"/>
    <w:rsid w:val="00571ACA"/>
    <w:rsid w:val="00574088"/>
    <w:rsid w:val="00575542"/>
    <w:rsid w:val="00581D17"/>
    <w:rsid w:val="00591894"/>
    <w:rsid w:val="005A43D1"/>
    <w:rsid w:val="005A490F"/>
    <w:rsid w:val="005A5A8D"/>
    <w:rsid w:val="005B0D81"/>
    <w:rsid w:val="005B325E"/>
    <w:rsid w:val="005B6C59"/>
    <w:rsid w:val="005C2EB0"/>
    <w:rsid w:val="005D10BC"/>
    <w:rsid w:val="005E2C74"/>
    <w:rsid w:val="00601137"/>
    <w:rsid w:val="0061358A"/>
    <w:rsid w:val="0061422A"/>
    <w:rsid w:val="0061755A"/>
    <w:rsid w:val="00624023"/>
    <w:rsid w:val="00625B40"/>
    <w:rsid w:val="00631060"/>
    <w:rsid w:val="00631F76"/>
    <w:rsid w:val="00636A07"/>
    <w:rsid w:val="00636CCC"/>
    <w:rsid w:val="00641F2F"/>
    <w:rsid w:val="006462DE"/>
    <w:rsid w:val="0066286D"/>
    <w:rsid w:val="00666CD7"/>
    <w:rsid w:val="0066706C"/>
    <w:rsid w:val="006700A6"/>
    <w:rsid w:val="00680E59"/>
    <w:rsid w:val="00697B60"/>
    <w:rsid w:val="006A5D91"/>
    <w:rsid w:val="006A7875"/>
    <w:rsid w:val="006C1FEB"/>
    <w:rsid w:val="00720323"/>
    <w:rsid w:val="007209E6"/>
    <w:rsid w:val="007250B8"/>
    <w:rsid w:val="00741381"/>
    <w:rsid w:val="00746AF3"/>
    <w:rsid w:val="007504FF"/>
    <w:rsid w:val="007538C4"/>
    <w:rsid w:val="00753DF2"/>
    <w:rsid w:val="00781A89"/>
    <w:rsid w:val="00791055"/>
    <w:rsid w:val="007A5945"/>
    <w:rsid w:val="007B26C3"/>
    <w:rsid w:val="007B4CA0"/>
    <w:rsid w:val="007C21FF"/>
    <w:rsid w:val="007C3CD8"/>
    <w:rsid w:val="007D3613"/>
    <w:rsid w:val="007D42D1"/>
    <w:rsid w:val="007D68BD"/>
    <w:rsid w:val="007D7C4C"/>
    <w:rsid w:val="007F017C"/>
    <w:rsid w:val="007F1E7F"/>
    <w:rsid w:val="008038CB"/>
    <w:rsid w:val="008052CA"/>
    <w:rsid w:val="00823C7F"/>
    <w:rsid w:val="00826044"/>
    <w:rsid w:val="0085299E"/>
    <w:rsid w:val="008556F6"/>
    <w:rsid w:val="00862497"/>
    <w:rsid w:val="00864C22"/>
    <w:rsid w:val="008807D6"/>
    <w:rsid w:val="00886F9C"/>
    <w:rsid w:val="008A4327"/>
    <w:rsid w:val="008A5467"/>
    <w:rsid w:val="008A5C27"/>
    <w:rsid w:val="008C5F4C"/>
    <w:rsid w:val="008D1F53"/>
    <w:rsid w:val="008D3404"/>
    <w:rsid w:val="008D7907"/>
    <w:rsid w:val="008E5F34"/>
    <w:rsid w:val="008F0A19"/>
    <w:rsid w:val="008F3342"/>
    <w:rsid w:val="00902ADC"/>
    <w:rsid w:val="00915E62"/>
    <w:rsid w:val="009164AB"/>
    <w:rsid w:val="00920925"/>
    <w:rsid w:val="009303C7"/>
    <w:rsid w:val="0094359F"/>
    <w:rsid w:val="00946B38"/>
    <w:rsid w:val="00953D0F"/>
    <w:rsid w:val="00963708"/>
    <w:rsid w:val="0096560C"/>
    <w:rsid w:val="009657F2"/>
    <w:rsid w:val="009677CC"/>
    <w:rsid w:val="009A4D08"/>
    <w:rsid w:val="009A526B"/>
    <w:rsid w:val="009C192E"/>
    <w:rsid w:val="009C2F85"/>
    <w:rsid w:val="009C73E8"/>
    <w:rsid w:val="009D3008"/>
    <w:rsid w:val="009D357E"/>
    <w:rsid w:val="009E3EF4"/>
    <w:rsid w:val="009E5D83"/>
    <w:rsid w:val="009E6464"/>
    <w:rsid w:val="009F143D"/>
    <w:rsid w:val="00A12568"/>
    <w:rsid w:val="00A300A8"/>
    <w:rsid w:val="00A45EB7"/>
    <w:rsid w:val="00A50634"/>
    <w:rsid w:val="00A56031"/>
    <w:rsid w:val="00A83C2E"/>
    <w:rsid w:val="00AA0527"/>
    <w:rsid w:val="00AC001B"/>
    <w:rsid w:val="00AC1CCF"/>
    <w:rsid w:val="00AD76FD"/>
    <w:rsid w:val="00AF2127"/>
    <w:rsid w:val="00B067E1"/>
    <w:rsid w:val="00B20454"/>
    <w:rsid w:val="00B22342"/>
    <w:rsid w:val="00B2325E"/>
    <w:rsid w:val="00B24B4F"/>
    <w:rsid w:val="00B25671"/>
    <w:rsid w:val="00B25F77"/>
    <w:rsid w:val="00B44435"/>
    <w:rsid w:val="00B5325F"/>
    <w:rsid w:val="00B535FD"/>
    <w:rsid w:val="00B65D10"/>
    <w:rsid w:val="00B81D64"/>
    <w:rsid w:val="00B860E4"/>
    <w:rsid w:val="00B95FB3"/>
    <w:rsid w:val="00BA235A"/>
    <w:rsid w:val="00BA2963"/>
    <w:rsid w:val="00BA7C04"/>
    <w:rsid w:val="00BB1F3C"/>
    <w:rsid w:val="00BB3368"/>
    <w:rsid w:val="00BB469A"/>
    <w:rsid w:val="00BC5C24"/>
    <w:rsid w:val="00BD0175"/>
    <w:rsid w:val="00BD30B0"/>
    <w:rsid w:val="00BD30C4"/>
    <w:rsid w:val="00BD4605"/>
    <w:rsid w:val="00BE16B1"/>
    <w:rsid w:val="00BE5151"/>
    <w:rsid w:val="00C07045"/>
    <w:rsid w:val="00C10E34"/>
    <w:rsid w:val="00C12100"/>
    <w:rsid w:val="00C12534"/>
    <w:rsid w:val="00C177DE"/>
    <w:rsid w:val="00C666D6"/>
    <w:rsid w:val="00C70B62"/>
    <w:rsid w:val="00C7108A"/>
    <w:rsid w:val="00C732BC"/>
    <w:rsid w:val="00C9387A"/>
    <w:rsid w:val="00C943BC"/>
    <w:rsid w:val="00CA246A"/>
    <w:rsid w:val="00CA3E7C"/>
    <w:rsid w:val="00CC3463"/>
    <w:rsid w:val="00CC6B0E"/>
    <w:rsid w:val="00CD0B99"/>
    <w:rsid w:val="00CE31C6"/>
    <w:rsid w:val="00CE51A9"/>
    <w:rsid w:val="00D04254"/>
    <w:rsid w:val="00D04DB9"/>
    <w:rsid w:val="00D157B3"/>
    <w:rsid w:val="00D159BE"/>
    <w:rsid w:val="00D16AF5"/>
    <w:rsid w:val="00D41043"/>
    <w:rsid w:val="00D4140A"/>
    <w:rsid w:val="00D43401"/>
    <w:rsid w:val="00D53475"/>
    <w:rsid w:val="00D545B1"/>
    <w:rsid w:val="00D72E50"/>
    <w:rsid w:val="00D853D5"/>
    <w:rsid w:val="00D9773B"/>
    <w:rsid w:val="00DA3FA5"/>
    <w:rsid w:val="00DB5725"/>
    <w:rsid w:val="00DD1252"/>
    <w:rsid w:val="00DD1903"/>
    <w:rsid w:val="00DD4555"/>
    <w:rsid w:val="00DE0072"/>
    <w:rsid w:val="00DE235F"/>
    <w:rsid w:val="00DE7B7F"/>
    <w:rsid w:val="00DF27AF"/>
    <w:rsid w:val="00E01480"/>
    <w:rsid w:val="00E0558A"/>
    <w:rsid w:val="00E071C2"/>
    <w:rsid w:val="00E20E77"/>
    <w:rsid w:val="00E313B3"/>
    <w:rsid w:val="00E34606"/>
    <w:rsid w:val="00E36811"/>
    <w:rsid w:val="00E40D41"/>
    <w:rsid w:val="00E50683"/>
    <w:rsid w:val="00E60B26"/>
    <w:rsid w:val="00E60BEB"/>
    <w:rsid w:val="00E63C8A"/>
    <w:rsid w:val="00E70272"/>
    <w:rsid w:val="00E7517D"/>
    <w:rsid w:val="00E91D68"/>
    <w:rsid w:val="00E93FE2"/>
    <w:rsid w:val="00EA1705"/>
    <w:rsid w:val="00EA2150"/>
    <w:rsid w:val="00EA2BBF"/>
    <w:rsid w:val="00EC0264"/>
    <w:rsid w:val="00EC7315"/>
    <w:rsid w:val="00ED4DEF"/>
    <w:rsid w:val="00EE0115"/>
    <w:rsid w:val="00EE4112"/>
    <w:rsid w:val="00EF00CF"/>
    <w:rsid w:val="00F0025A"/>
    <w:rsid w:val="00F103BB"/>
    <w:rsid w:val="00F12812"/>
    <w:rsid w:val="00F22E8C"/>
    <w:rsid w:val="00F23990"/>
    <w:rsid w:val="00F24BAE"/>
    <w:rsid w:val="00F25093"/>
    <w:rsid w:val="00F454A1"/>
    <w:rsid w:val="00F72FAF"/>
    <w:rsid w:val="00F8767B"/>
    <w:rsid w:val="00F90949"/>
    <w:rsid w:val="00F9132D"/>
    <w:rsid w:val="00FA0CFB"/>
    <w:rsid w:val="00FA24AE"/>
    <w:rsid w:val="00FA3127"/>
    <w:rsid w:val="00FA33AC"/>
    <w:rsid w:val="00FB0039"/>
    <w:rsid w:val="00FB3FEF"/>
    <w:rsid w:val="00FC35E5"/>
    <w:rsid w:val="00FC3C8C"/>
    <w:rsid w:val="00FD0446"/>
    <w:rsid w:val="00FE0F59"/>
    <w:rsid w:val="00FE11C4"/>
    <w:rsid w:val="00FE47BC"/>
    <w:rsid w:val="00FF49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4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64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numbering" w:customStyle="1" w:styleId="1">
    <w:name w:val="Нет списка1"/>
    <w:next w:val="a2"/>
    <w:uiPriority w:val="99"/>
    <w:semiHidden/>
    <w:unhideWhenUsed/>
    <w:rsid w:val="00403D5D"/>
  </w:style>
  <w:style w:type="character" w:styleId="a3">
    <w:name w:val="Hyperlink"/>
    <w:basedOn w:val="a0"/>
    <w:uiPriority w:val="99"/>
    <w:semiHidden/>
    <w:unhideWhenUsed/>
    <w:rsid w:val="00403D5D"/>
    <w:rPr>
      <w:color w:val="0000FF"/>
      <w:u w:val="single"/>
    </w:rPr>
  </w:style>
  <w:style w:type="character" w:styleId="a4">
    <w:name w:val="FollowedHyperlink"/>
    <w:basedOn w:val="a0"/>
    <w:uiPriority w:val="99"/>
    <w:semiHidden/>
    <w:unhideWhenUsed/>
    <w:rsid w:val="00403D5D"/>
    <w:rPr>
      <w:color w:val="800080"/>
      <w:u w:val="single"/>
    </w:rPr>
  </w:style>
  <w:style w:type="paragraph" w:customStyle="1" w:styleId="xl65">
    <w:name w:val="xl65"/>
    <w:basedOn w:val="a"/>
    <w:rsid w:val="00403D5D"/>
    <w:pPr>
      <w:shd w:val="clear" w:color="000000" w:fill="FFFFFF"/>
      <w:spacing w:before="100" w:beforeAutospacing="1" w:after="100" w:afterAutospacing="1"/>
    </w:pPr>
  </w:style>
  <w:style w:type="paragraph" w:customStyle="1" w:styleId="xl66">
    <w:name w:val="xl66"/>
    <w:basedOn w:val="a"/>
    <w:rsid w:val="00403D5D"/>
    <w:pPr>
      <w:shd w:val="clear" w:color="000000" w:fill="FFFFFF"/>
      <w:spacing w:before="100" w:beforeAutospacing="1" w:after="100" w:afterAutospacing="1"/>
    </w:pPr>
  </w:style>
  <w:style w:type="paragraph" w:customStyle="1" w:styleId="xl67">
    <w:name w:val="xl67"/>
    <w:basedOn w:val="a"/>
    <w:rsid w:val="00403D5D"/>
    <w:pPr>
      <w:shd w:val="clear" w:color="000000" w:fill="FFFFFF"/>
      <w:spacing w:before="100" w:beforeAutospacing="1" w:after="100" w:afterAutospacing="1"/>
    </w:pPr>
  </w:style>
  <w:style w:type="paragraph" w:customStyle="1" w:styleId="xl68">
    <w:name w:val="xl68"/>
    <w:basedOn w:val="a"/>
    <w:rsid w:val="00403D5D"/>
    <w:pPr>
      <w:shd w:val="clear" w:color="000000" w:fill="FFFFFF"/>
      <w:spacing w:before="100" w:beforeAutospacing="1" w:after="100" w:afterAutospacing="1"/>
    </w:pPr>
  </w:style>
  <w:style w:type="paragraph" w:customStyle="1" w:styleId="xl69">
    <w:name w:val="xl69"/>
    <w:basedOn w:val="a"/>
    <w:rsid w:val="00403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0">
    <w:name w:val="xl70"/>
    <w:basedOn w:val="a"/>
    <w:rsid w:val="00403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1">
    <w:name w:val="xl71"/>
    <w:basedOn w:val="a"/>
    <w:rsid w:val="00403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72">
    <w:name w:val="xl72"/>
    <w:basedOn w:val="a"/>
    <w:rsid w:val="00403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3">
    <w:name w:val="xl73"/>
    <w:basedOn w:val="a"/>
    <w:rsid w:val="00403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4">
    <w:name w:val="xl74"/>
    <w:basedOn w:val="a"/>
    <w:rsid w:val="00403D5D"/>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75">
    <w:name w:val="xl75"/>
    <w:basedOn w:val="a"/>
    <w:rsid w:val="00403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6">
    <w:name w:val="xl76"/>
    <w:basedOn w:val="a"/>
    <w:rsid w:val="00403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7">
    <w:name w:val="xl77"/>
    <w:basedOn w:val="a"/>
    <w:rsid w:val="00403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8">
    <w:name w:val="xl78"/>
    <w:basedOn w:val="a"/>
    <w:rsid w:val="00403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9">
    <w:name w:val="xl79"/>
    <w:basedOn w:val="a"/>
    <w:rsid w:val="00403D5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80">
    <w:name w:val="xl80"/>
    <w:basedOn w:val="a"/>
    <w:rsid w:val="00403D5D"/>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81">
    <w:name w:val="xl81"/>
    <w:basedOn w:val="a"/>
    <w:rsid w:val="00403D5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
    <w:name w:val="xl82"/>
    <w:basedOn w:val="a"/>
    <w:rsid w:val="00403D5D"/>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3">
    <w:name w:val="xl83"/>
    <w:basedOn w:val="a"/>
    <w:rsid w:val="00403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4">
    <w:name w:val="xl84"/>
    <w:basedOn w:val="a"/>
    <w:rsid w:val="00403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5">
    <w:name w:val="xl85"/>
    <w:basedOn w:val="a"/>
    <w:rsid w:val="00403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6">
    <w:name w:val="xl86"/>
    <w:basedOn w:val="a"/>
    <w:rsid w:val="00403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7">
    <w:name w:val="xl87"/>
    <w:basedOn w:val="a"/>
    <w:rsid w:val="00403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8">
    <w:name w:val="xl88"/>
    <w:basedOn w:val="a"/>
    <w:rsid w:val="00403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9">
    <w:name w:val="xl89"/>
    <w:basedOn w:val="a"/>
    <w:rsid w:val="00403D5D"/>
    <w:pPr>
      <w:shd w:val="clear" w:color="000000" w:fill="FFFFFF"/>
      <w:spacing w:before="100" w:beforeAutospacing="1" w:after="100" w:afterAutospacing="1"/>
      <w:jc w:val="center"/>
    </w:pPr>
  </w:style>
  <w:style w:type="paragraph" w:customStyle="1" w:styleId="xl90">
    <w:name w:val="xl90"/>
    <w:basedOn w:val="a"/>
    <w:rsid w:val="00403D5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1">
    <w:name w:val="xl91"/>
    <w:basedOn w:val="a"/>
    <w:rsid w:val="00403D5D"/>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92">
    <w:name w:val="xl92"/>
    <w:basedOn w:val="a"/>
    <w:rsid w:val="00403D5D"/>
    <w:pPr>
      <w:pBdr>
        <w:left w:val="single" w:sz="4" w:space="0" w:color="auto"/>
      </w:pBdr>
      <w:shd w:val="clear" w:color="000000" w:fill="FFFFFF"/>
      <w:spacing w:before="100" w:beforeAutospacing="1" w:after="100" w:afterAutospacing="1"/>
      <w:jc w:val="center"/>
      <w:textAlignment w:val="center"/>
    </w:pPr>
  </w:style>
  <w:style w:type="paragraph" w:customStyle="1" w:styleId="xl93">
    <w:name w:val="xl93"/>
    <w:basedOn w:val="a"/>
    <w:rsid w:val="00403D5D"/>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94">
    <w:name w:val="xl94"/>
    <w:basedOn w:val="a"/>
    <w:rsid w:val="00403D5D"/>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a"/>
    <w:rsid w:val="00403D5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96">
    <w:name w:val="xl96"/>
    <w:basedOn w:val="a"/>
    <w:rsid w:val="00403D5D"/>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97">
    <w:name w:val="xl97"/>
    <w:basedOn w:val="a"/>
    <w:rsid w:val="00403D5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8">
    <w:name w:val="xl98"/>
    <w:basedOn w:val="a"/>
    <w:rsid w:val="00403D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a"/>
    <w:rsid w:val="00403D5D"/>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a"/>
    <w:rsid w:val="00403D5D"/>
    <w:pPr>
      <w:pBdr>
        <w:right w:val="single" w:sz="4" w:space="0" w:color="auto"/>
      </w:pBdr>
      <w:shd w:val="clear" w:color="000000" w:fill="FFFFFF"/>
      <w:spacing w:before="100" w:beforeAutospacing="1" w:after="100" w:afterAutospacing="1"/>
      <w:jc w:val="center"/>
      <w:textAlignment w:val="center"/>
    </w:pPr>
  </w:style>
  <w:style w:type="paragraph" w:customStyle="1" w:styleId="xl101">
    <w:name w:val="xl101"/>
    <w:basedOn w:val="a"/>
    <w:rsid w:val="00403D5D"/>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2">
    <w:name w:val="xl102"/>
    <w:basedOn w:val="a"/>
    <w:rsid w:val="00403D5D"/>
    <w:pPr>
      <w:shd w:val="clear" w:color="000000" w:fill="FFFFFF"/>
      <w:spacing w:before="100" w:beforeAutospacing="1" w:after="100" w:afterAutospacing="1"/>
      <w:jc w:val="right"/>
    </w:pPr>
  </w:style>
  <w:style w:type="table" w:styleId="a5">
    <w:name w:val="Table Grid"/>
    <w:basedOn w:val="a1"/>
    <w:uiPriority w:val="59"/>
    <w:rsid w:val="00354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Нет списка2"/>
    <w:next w:val="a2"/>
    <w:uiPriority w:val="99"/>
    <w:semiHidden/>
    <w:unhideWhenUsed/>
    <w:rsid w:val="003541AA"/>
  </w:style>
  <w:style w:type="paragraph" w:styleId="a6">
    <w:name w:val="List Paragraph"/>
    <w:basedOn w:val="a"/>
    <w:uiPriority w:val="34"/>
    <w:qFormat/>
    <w:rsid w:val="0004613C"/>
    <w:pPr>
      <w:ind w:left="720"/>
      <w:contextualSpacing/>
    </w:pPr>
  </w:style>
  <w:style w:type="paragraph" w:styleId="a7">
    <w:name w:val="Balloon Text"/>
    <w:basedOn w:val="a"/>
    <w:link w:val="a8"/>
    <w:uiPriority w:val="99"/>
    <w:semiHidden/>
    <w:unhideWhenUsed/>
    <w:rsid w:val="001928D7"/>
    <w:rPr>
      <w:rFonts w:ascii="Segoe UI" w:hAnsi="Segoe UI" w:cs="Segoe UI"/>
      <w:sz w:val="18"/>
      <w:szCs w:val="18"/>
    </w:rPr>
  </w:style>
  <w:style w:type="character" w:customStyle="1" w:styleId="a8">
    <w:name w:val="Текст выноски Знак"/>
    <w:basedOn w:val="a0"/>
    <w:link w:val="a7"/>
    <w:uiPriority w:val="99"/>
    <w:semiHidden/>
    <w:rsid w:val="001928D7"/>
    <w:rPr>
      <w:rFonts w:ascii="Segoe UI" w:eastAsia="Times New Roman" w:hAnsi="Segoe UI" w:cs="Segoe UI"/>
      <w:sz w:val="18"/>
      <w:szCs w:val="18"/>
      <w:lang w:eastAsia="ru-RU"/>
    </w:rPr>
  </w:style>
  <w:style w:type="paragraph" w:customStyle="1" w:styleId="ConsPlusCell">
    <w:name w:val="ConsPlusCell"/>
    <w:uiPriority w:val="99"/>
    <w:rsid w:val="007250B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No Spacing"/>
    <w:uiPriority w:val="1"/>
    <w:qFormat/>
    <w:rsid w:val="008C5F4C"/>
    <w:pPr>
      <w:suppressAutoHyphens/>
      <w:spacing w:after="0" w:line="240" w:lineRule="auto"/>
    </w:pPr>
    <w:rPr>
      <w:rFonts w:ascii="Times New Roman" w:eastAsia="Times New Roman" w:hAnsi="Times New Roman" w:cs="Times New Roman"/>
      <w:sz w:val="24"/>
      <w:szCs w:val="24"/>
      <w:lang w:eastAsia="zh-CN"/>
    </w:rPr>
  </w:style>
  <w:style w:type="paragraph" w:styleId="aa">
    <w:name w:val="header"/>
    <w:basedOn w:val="a"/>
    <w:link w:val="ab"/>
    <w:uiPriority w:val="99"/>
    <w:unhideWhenUsed/>
    <w:rsid w:val="009C73E8"/>
    <w:pPr>
      <w:tabs>
        <w:tab w:val="center" w:pos="4677"/>
        <w:tab w:val="right" w:pos="9355"/>
      </w:tabs>
    </w:pPr>
  </w:style>
  <w:style w:type="character" w:customStyle="1" w:styleId="ab">
    <w:name w:val="Верхний колонтитул Знак"/>
    <w:basedOn w:val="a0"/>
    <w:link w:val="aa"/>
    <w:uiPriority w:val="99"/>
    <w:rsid w:val="009C73E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9C73E8"/>
    <w:pPr>
      <w:tabs>
        <w:tab w:val="center" w:pos="4677"/>
        <w:tab w:val="right" w:pos="9355"/>
      </w:tabs>
    </w:pPr>
  </w:style>
  <w:style w:type="character" w:customStyle="1" w:styleId="ad">
    <w:name w:val="Нижний колонтитул Знак"/>
    <w:basedOn w:val="a0"/>
    <w:link w:val="ac"/>
    <w:uiPriority w:val="99"/>
    <w:rsid w:val="009C73E8"/>
    <w:rPr>
      <w:rFonts w:ascii="Times New Roman" w:eastAsia="Times New Roman" w:hAnsi="Times New Roman" w:cs="Times New Roman"/>
      <w:sz w:val="24"/>
      <w:szCs w:val="24"/>
      <w:lang w:eastAsia="ru-RU"/>
    </w:rPr>
  </w:style>
  <w:style w:type="numbering" w:customStyle="1" w:styleId="3">
    <w:name w:val="Нет списка3"/>
    <w:next w:val="a2"/>
    <w:uiPriority w:val="99"/>
    <w:semiHidden/>
    <w:unhideWhenUsed/>
    <w:rsid w:val="00455CB6"/>
  </w:style>
  <w:style w:type="numbering" w:customStyle="1" w:styleId="4">
    <w:name w:val="Нет списка4"/>
    <w:next w:val="a2"/>
    <w:uiPriority w:val="99"/>
    <w:semiHidden/>
    <w:unhideWhenUsed/>
    <w:rsid w:val="00601137"/>
  </w:style>
  <w:style w:type="paragraph" w:customStyle="1" w:styleId="xl103">
    <w:name w:val="xl103"/>
    <w:basedOn w:val="a"/>
    <w:rsid w:val="00D159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4">
    <w:name w:val="xl104"/>
    <w:basedOn w:val="a"/>
    <w:rsid w:val="00D159B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5">
    <w:name w:val="xl105"/>
    <w:basedOn w:val="a"/>
    <w:rsid w:val="00D15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6">
    <w:name w:val="xl106"/>
    <w:basedOn w:val="a"/>
    <w:rsid w:val="00D15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7">
    <w:name w:val="xl107"/>
    <w:basedOn w:val="a"/>
    <w:rsid w:val="00D159BE"/>
    <w:pPr>
      <w:shd w:val="clear" w:color="000000" w:fill="FFFFFF"/>
      <w:spacing w:before="100" w:beforeAutospacing="1" w:after="100" w:afterAutospacing="1"/>
    </w:pPr>
  </w:style>
  <w:style w:type="paragraph" w:customStyle="1" w:styleId="xl108">
    <w:name w:val="xl108"/>
    <w:basedOn w:val="a"/>
    <w:rsid w:val="00D15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9">
    <w:name w:val="xl109"/>
    <w:basedOn w:val="a"/>
    <w:rsid w:val="00D15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0">
    <w:name w:val="xl110"/>
    <w:basedOn w:val="a"/>
    <w:rsid w:val="00D15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1">
    <w:name w:val="xl111"/>
    <w:basedOn w:val="a"/>
    <w:rsid w:val="00D15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
    <w:rsid w:val="00D159B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13">
    <w:name w:val="xl113"/>
    <w:basedOn w:val="a"/>
    <w:rsid w:val="00D159BE"/>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a"/>
    <w:rsid w:val="00D159B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a"/>
    <w:rsid w:val="00D15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6">
    <w:name w:val="xl116"/>
    <w:basedOn w:val="a"/>
    <w:rsid w:val="00D159BE"/>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117">
    <w:name w:val="xl117"/>
    <w:basedOn w:val="a"/>
    <w:rsid w:val="00D159BE"/>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118">
    <w:name w:val="xl118"/>
    <w:basedOn w:val="a"/>
    <w:rsid w:val="00D159BE"/>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19">
    <w:name w:val="xl119"/>
    <w:basedOn w:val="a"/>
    <w:rsid w:val="00D159BE"/>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20">
    <w:name w:val="xl120"/>
    <w:basedOn w:val="a"/>
    <w:rsid w:val="00D159BE"/>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1">
    <w:name w:val="xl121"/>
    <w:basedOn w:val="a"/>
    <w:rsid w:val="00D159BE"/>
    <w:pPr>
      <w:pBdr>
        <w:bottom w:val="single" w:sz="4" w:space="0" w:color="auto"/>
      </w:pBdr>
      <w:shd w:val="clear" w:color="000000" w:fill="FFFFFF"/>
      <w:spacing w:before="100" w:beforeAutospacing="1" w:after="100" w:afterAutospacing="1"/>
    </w:pPr>
  </w:style>
  <w:style w:type="paragraph" w:customStyle="1" w:styleId="xl122">
    <w:name w:val="xl122"/>
    <w:basedOn w:val="a"/>
    <w:rsid w:val="00D159BE"/>
    <w:pPr>
      <w:pBdr>
        <w:bottom w:val="single" w:sz="4" w:space="0" w:color="auto"/>
        <w:right w:val="single" w:sz="4" w:space="0" w:color="auto"/>
      </w:pBdr>
      <w:shd w:val="clear" w:color="000000" w:fill="FFFFFF"/>
      <w:spacing w:before="100" w:beforeAutospacing="1" w:after="100" w:afterAutospacing="1"/>
    </w:pPr>
  </w:style>
  <w:style w:type="paragraph" w:customStyle="1" w:styleId="xl123">
    <w:name w:val="xl123"/>
    <w:basedOn w:val="a"/>
    <w:rsid w:val="00D159BE"/>
    <w:pPr>
      <w:pBdr>
        <w:top w:val="single" w:sz="4" w:space="0" w:color="auto"/>
        <w:bottom w:val="single" w:sz="4" w:space="0" w:color="auto"/>
      </w:pBdr>
      <w:shd w:val="clear" w:color="000000" w:fill="FFFFFF"/>
      <w:spacing w:before="100" w:beforeAutospacing="1" w:after="100" w:afterAutospacing="1"/>
    </w:pPr>
  </w:style>
  <w:style w:type="paragraph" w:customStyle="1" w:styleId="xl124">
    <w:name w:val="xl124"/>
    <w:basedOn w:val="a"/>
    <w:rsid w:val="00D159B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5">
    <w:name w:val="xl125"/>
    <w:basedOn w:val="a"/>
    <w:rsid w:val="00D159B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26">
    <w:name w:val="xl126"/>
    <w:basedOn w:val="a"/>
    <w:rsid w:val="00D159B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7">
    <w:name w:val="xl127"/>
    <w:basedOn w:val="a"/>
    <w:rsid w:val="00D159BE"/>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28">
    <w:name w:val="xl128"/>
    <w:basedOn w:val="a"/>
    <w:rsid w:val="00D159BE"/>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9">
    <w:name w:val="xl129"/>
    <w:basedOn w:val="a"/>
    <w:rsid w:val="00D159B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30">
    <w:name w:val="xl130"/>
    <w:basedOn w:val="a"/>
    <w:rsid w:val="00D159BE"/>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31">
    <w:name w:val="xl131"/>
    <w:basedOn w:val="a"/>
    <w:rsid w:val="00D159B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32">
    <w:name w:val="xl132"/>
    <w:basedOn w:val="a"/>
    <w:rsid w:val="00D159BE"/>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133">
    <w:name w:val="xl133"/>
    <w:basedOn w:val="a"/>
    <w:rsid w:val="00D159BE"/>
    <w:pPr>
      <w:pBdr>
        <w:top w:val="single" w:sz="4" w:space="0" w:color="auto"/>
        <w:bottom w:val="single" w:sz="4" w:space="0" w:color="auto"/>
      </w:pBdr>
      <w:shd w:val="clear" w:color="000000" w:fill="FFFFFF"/>
      <w:spacing w:before="100" w:beforeAutospacing="1" w:after="100" w:afterAutospacing="1"/>
      <w:textAlignment w:val="top"/>
    </w:pPr>
  </w:style>
  <w:style w:type="paragraph" w:customStyle="1" w:styleId="xl63">
    <w:name w:val="xl63"/>
    <w:basedOn w:val="a"/>
    <w:rsid w:val="004A2AD7"/>
    <w:pPr>
      <w:spacing w:before="100" w:beforeAutospacing="1" w:after="100" w:afterAutospacing="1"/>
    </w:pPr>
  </w:style>
  <w:style w:type="paragraph" w:customStyle="1" w:styleId="xl64">
    <w:name w:val="xl64"/>
    <w:basedOn w:val="a"/>
    <w:rsid w:val="004A2A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4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64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numbering" w:customStyle="1" w:styleId="1">
    <w:name w:val="Нет списка1"/>
    <w:next w:val="a2"/>
    <w:uiPriority w:val="99"/>
    <w:semiHidden/>
    <w:unhideWhenUsed/>
    <w:rsid w:val="00403D5D"/>
  </w:style>
  <w:style w:type="character" w:styleId="a3">
    <w:name w:val="Hyperlink"/>
    <w:basedOn w:val="a0"/>
    <w:uiPriority w:val="99"/>
    <w:semiHidden/>
    <w:unhideWhenUsed/>
    <w:rsid w:val="00403D5D"/>
    <w:rPr>
      <w:color w:val="0000FF"/>
      <w:u w:val="single"/>
    </w:rPr>
  </w:style>
  <w:style w:type="character" w:styleId="a4">
    <w:name w:val="FollowedHyperlink"/>
    <w:basedOn w:val="a0"/>
    <w:uiPriority w:val="99"/>
    <w:semiHidden/>
    <w:unhideWhenUsed/>
    <w:rsid w:val="00403D5D"/>
    <w:rPr>
      <w:color w:val="800080"/>
      <w:u w:val="single"/>
    </w:rPr>
  </w:style>
  <w:style w:type="paragraph" w:customStyle="1" w:styleId="xl65">
    <w:name w:val="xl65"/>
    <w:basedOn w:val="a"/>
    <w:rsid w:val="00403D5D"/>
    <w:pPr>
      <w:shd w:val="clear" w:color="000000" w:fill="FFFFFF"/>
      <w:spacing w:before="100" w:beforeAutospacing="1" w:after="100" w:afterAutospacing="1"/>
    </w:pPr>
  </w:style>
  <w:style w:type="paragraph" w:customStyle="1" w:styleId="xl66">
    <w:name w:val="xl66"/>
    <w:basedOn w:val="a"/>
    <w:rsid w:val="00403D5D"/>
    <w:pPr>
      <w:shd w:val="clear" w:color="000000" w:fill="FFFFFF"/>
      <w:spacing w:before="100" w:beforeAutospacing="1" w:after="100" w:afterAutospacing="1"/>
    </w:pPr>
  </w:style>
  <w:style w:type="paragraph" w:customStyle="1" w:styleId="xl67">
    <w:name w:val="xl67"/>
    <w:basedOn w:val="a"/>
    <w:rsid w:val="00403D5D"/>
    <w:pPr>
      <w:shd w:val="clear" w:color="000000" w:fill="FFFFFF"/>
      <w:spacing w:before="100" w:beforeAutospacing="1" w:after="100" w:afterAutospacing="1"/>
    </w:pPr>
  </w:style>
  <w:style w:type="paragraph" w:customStyle="1" w:styleId="xl68">
    <w:name w:val="xl68"/>
    <w:basedOn w:val="a"/>
    <w:rsid w:val="00403D5D"/>
    <w:pPr>
      <w:shd w:val="clear" w:color="000000" w:fill="FFFFFF"/>
      <w:spacing w:before="100" w:beforeAutospacing="1" w:after="100" w:afterAutospacing="1"/>
    </w:pPr>
  </w:style>
  <w:style w:type="paragraph" w:customStyle="1" w:styleId="xl69">
    <w:name w:val="xl69"/>
    <w:basedOn w:val="a"/>
    <w:rsid w:val="00403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0">
    <w:name w:val="xl70"/>
    <w:basedOn w:val="a"/>
    <w:rsid w:val="00403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1">
    <w:name w:val="xl71"/>
    <w:basedOn w:val="a"/>
    <w:rsid w:val="00403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72">
    <w:name w:val="xl72"/>
    <w:basedOn w:val="a"/>
    <w:rsid w:val="00403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3">
    <w:name w:val="xl73"/>
    <w:basedOn w:val="a"/>
    <w:rsid w:val="00403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4">
    <w:name w:val="xl74"/>
    <w:basedOn w:val="a"/>
    <w:rsid w:val="00403D5D"/>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75">
    <w:name w:val="xl75"/>
    <w:basedOn w:val="a"/>
    <w:rsid w:val="00403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6">
    <w:name w:val="xl76"/>
    <w:basedOn w:val="a"/>
    <w:rsid w:val="00403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7">
    <w:name w:val="xl77"/>
    <w:basedOn w:val="a"/>
    <w:rsid w:val="00403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8">
    <w:name w:val="xl78"/>
    <w:basedOn w:val="a"/>
    <w:rsid w:val="00403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9">
    <w:name w:val="xl79"/>
    <w:basedOn w:val="a"/>
    <w:rsid w:val="00403D5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80">
    <w:name w:val="xl80"/>
    <w:basedOn w:val="a"/>
    <w:rsid w:val="00403D5D"/>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81">
    <w:name w:val="xl81"/>
    <w:basedOn w:val="a"/>
    <w:rsid w:val="00403D5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
    <w:name w:val="xl82"/>
    <w:basedOn w:val="a"/>
    <w:rsid w:val="00403D5D"/>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3">
    <w:name w:val="xl83"/>
    <w:basedOn w:val="a"/>
    <w:rsid w:val="00403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4">
    <w:name w:val="xl84"/>
    <w:basedOn w:val="a"/>
    <w:rsid w:val="00403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5">
    <w:name w:val="xl85"/>
    <w:basedOn w:val="a"/>
    <w:rsid w:val="00403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6">
    <w:name w:val="xl86"/>
    <w:basedOn w:val="a"/>
    <w:rsid w:val="00403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7">
    <w:name w:val="xl87"/>
    <w:basedOn w:val="a"/>
    <w:rsid w:val="00403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8">
    <w:name w:val="xl88"/>
    <w:basedOn w:val="a"/>
    <w:rsid w:val="00403D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9">
    <w:name w:val="xl89"/>
    <w:basedOn w:val="a"/>
    <w:rsid w:val="00403D5D"/>
    <w:pPr>
      <w:shd w:val="clear" w:color="000000" w:fill="FFFFFF"/>
      <w:spacing w:before="100" w:beforeAutospacing="1" w:after="100" w:afterAutospacing="1"/>
      <w:jc w:val="center"/>
    </w:pPr>
  </w:style>
  <w:style w:type="paragraph" w:customStyle="1" w:styleId="xl90">
    <w:name w:val="xl90"/>
    <w:basedOn w:val="a"/>
    <w:rsid w:val="00403D5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1">
    <w:name w:val="xl91"/>
    <w:basedOn w:val="a"/>
    <w:rsid w:val="00403D5D"/>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92">
    <w:name w:val="xl92"/>
    <w:basedOn w:val="a"/>
    <w:rsid w:val="00403D5D"/>
    <w:pPr>
      <w:pBdr>
        <w:left w:val="single" w:sz="4" w:space="0" w:color="auto"/>
      </w:pBdr>
      <w:shd w:val="clear" w:color="000000" w:fill="FFFFFF"/>
      <w:spacing w:before="100" w:beforeAutospacing="1" w:after="100" w:afterAutospacing="1"/>
      <w:jc w:val="center"/>
      <w:textAlignment w:val="center"/>
    </w:pPr>
  </w:style>
  <w:style w:type="paragraph" w:customStyle="1" w:styleId="xl93">
    <w:name w:val="xl93"/>
    <w:basedOn w:val="a"/>
    <w:rsid w:val="00403D5D"/>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94">
    <w:name w:val="xl94"/>
    <w:basedOn w:val="a"/>
    <w:rsid w:val="00403D5D"/>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a"/>
    <w:rsid w:val="00403D5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96">
    <w:name w:val="xl96"/>
    <w:basedOn w:val="a"/>
    <w:rsid w:val="00403D5D"/>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97">
    <w:name w:val="xl97"/>
    <w:basedOn w:val="a"/>
    <w:rsid w:val="00403D5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8">
    <w:name w:val="xl98"/>
    <w:basedOn w:val="a"/>
    <w:rsid w:val="00403D5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a"/>
    <w:rsid w:val="00403D5D"/>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a"/>
    <w:rsid w:val="00403D5D"/>
    <w:pPr>
      <w:pBdr>
        <w:right w:val="single" w:sz="4" w:space="0" w:color="auto"/>
      </w:pBdr>
      <w:shd w:val="clear" w:color="000000" w:fill="FFFFFF"/>
      <w:spacing w:before="100" w:beforeAutospacing="1" w:after="100" w:afterAutospacing="1"/>
      <w:jc w:val="center"/>
      <w:textAlignment w:val="center"/>
    </w:pPr>
  </w:style>
  <w:style w:type="paragraph" w:customStyle="1" w:styleId="xl101">
    <w:name w:val="xl101"/>
    <w:basedOn w:val="a"/>
    <w:rsid w:val="00403D5D"/>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2">
    <w:name w:val="xl102"/>
    <w:basedOn w:val="a"/>
    <w:rsid w:val="00403D5D"/>
    <w:pPr>
      <w:shd w:val="clear" w:color="000000" w:fill="FFFFFF"/>
      <w:spacing w:before="100" w:beforeAutospacing="1" w:after="100" w:afterAutospacing="1"/>
      <w:jc w:val="right"/>
    </w:pPr>
  </w:style>
  <w:style w:type="table" w:styleId="a5">
    <w:name w:val="Table Grid"/>
    <w:basedOn w:val="a1"/>
    <w:uiPriority w:val="59"/>
    <w:rsid w:val="00354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Нет списка2"/>
    <w:next w:val="a2"/>
    <w:uiPriority w:val="99"/>
    <w:semiHidden/>
    <w:unhideWhenUsed/>
    <w:rsid w:val="003541AA"/>
  </w:style>
  <w:style w:type="paragraph" w:styleId="a6">
    <w:name w:val="List Paragraph"/>
    <w:basedOn w:val="a"/>
    <w:uiPriority w:val="34"/>
    <w:qFormat/>
    <w:rsid w:val="0004613C"/>
    <w:pPr>
      <w:ind w:left="720"/>
      <w:contextualSpacing/>
    </w:pPr>
  </w:style>
  <w:style w:type="paragraph" w:styleId="a7">
    <w:name w:val="Balloon Text"/>
    <w:basedOn w:val="a"/>
    <w:link w:val="a8"/>
    <w:uiPriority w:val="99"/>
    <w:semiHidden/>
    <w:unhideWhenUsed/>
    <w:rsid w:val="001928D7"/>
    <w:rPr>
      <w:rFonts w:ascii="Segoe UI" w:hAnsi="Segoe UI" w:cs="Segoe UI"/>
      <w:sz w:val="18"/>
      <w:szCs w:val="18"/>
    </w:rPr>
  </w:style>
  <w:style w:type="character" w:customStyle="1" w:styleId="a8">
    <w:name w:val="Текст выноски Знак"/>
    <w:basedOn w:val="a0"/>
    <w:link w:val="a7"/>
    <w:uiPriority w:val="99"/>
    <w:semiHidden/>
    <w:rsid w:val="001928D7"/>
    <w:rPr>
      <w:rFonts w:ascii="Segoe UI" w:eastAsia="Times New Roman" w:hAnsi="Segoe UI" w:cs="Segoe UI"/>
      <w:sz w:val="18"/>
      <w:szCs w:val="18"/>
      <w:lang w:eastAsia="ru-RU"/>
    </w:rPr>
  </w:style>
  <w:style w:type="paragraph" w:customStyle="1" w:styleId="ConsPlusCell">
    <w:name w:val="ConsPlusCell"/>
    <w:uiPriority w:val="99"/>
    <w:rsid w:val="007250B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No Spacing"/>
    <w:uiPriority w:val="1"/>
    <w:qFormat/>
    <w:rsid w:val="008C5F4C"/>
    <w:pPr>
      <w:suppressAutoHyphens/>
      <w:spacing w:after="0" w:line="240" w:lineRule="auto"/>
    </w:pPr>
    <w:rPr>
      <w:rFonts w:ascii="Times New Roman" w:eastAsia="Times New Roman" w:hAnsi="Times New Roman" w:cs="Times New Roman"/>
      <w:sz w:val="24"/>
      <w:szCs w:val="24"/>
      <w:lang w:eastAsia="zh-CN"/>
    </w:rPr>
  </w:style>
  <w:style w:type="paragraph" w:styleId="aa">
    <w:name w:val="header"/>
    <w:basedOn w:val="a"/>
    <w:link w:val="ab"/>
    <w:uiPriority w:val="99"/>
    <w:unhideWhenUsed/>
    <w:rsid w:val="009C73E8"/>
    <w:pPr>
      <w:tabs>
        <w:tab w:val="center" w:pos="4677"/>
        <w:tab w:val="right" w:pos="9355"/>
      </w:tabs>
    </w:pPr>
  </w:style>
  <w:style w:type="character" w:customStyle="1" w:styleId="ab">
    <w:name w:val="Верхний колонтитул Знак"/>
    <w:basedOn w:val="a0"/>
    <w:link w:val="aa"/>
    <w:uiPriority w:val="99"/>
    <w:rsid w:val="009C73E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9C73E8"/>
    <w:pPr>
      <w:tabs>
        <w:tab w:val="center" w:pos="4677"/>
        <w:tab w:val="right" w:pos="9355"/>
      </w:tabs>
    </w:pPr>
  </w:style>
  <w:style w:type="character" w:customStyle="1" w:styleId="ad">
    <w:name w:val="Нижний колонтитул Знак"/>
    <w:basedOn w:val="a0"/>
    <w:link w:val="ac"/>
    <w:uiPriority w:val="99"/>
    <w:rsid w:val="009C73E8"/>
    <w:rPr>
      <w:rFonts w:ascii="Times New Roman" w:eastAsia="Times New Roman" w:hAnsi="Times New Roman" w:cs="Times New Roman"/>
      <w:sz w:val="24"/>
      <w:szCs w:val="24"/>
      <w:lang w:eastAsia="ru-RU"/>
    </w:rPr>
  </w:style>
  <w:style w:type="numbering" w:customStyle="1" w:styleId="3">
    <w:name w:val="Нет списка3"/>
    <w:next w:val="a2"/>
    <w:uiPriority w:val="99"/>
    <w:semiHidden/>
    <w:unhideWhenUsed/>
    <w:rsid w:val="00455CB6"/>
  </w:style>
  <w:style w:type="numbering" w:customStyle="1" w:styleId="4">
    <w:name w:val="Нет списка4"/>
    <w:next w:val="a2"/>
    <w:uiPriority w:val="99"/>
    <w:semiHidden/>
    <w:unhideWhenUsed/>
    <w:rsid w:val="00601137"/>
  </w:style>
  <w:style w:type="paragraph" w:customStyle="1" w:styleId="xl103">
    <w:name w:val="xl103"/>
    <w:basedOn w:val="a"/>
    <w:rsid w:val="00D159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4">
    <w:name w:val="xl104"/>
    <w:basedOn w:val="a"/>
    <w:rsid w:val="00D159B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5">
    <w:name w:val="xl105"/>
    <w:basedOn w:val="a"/>
    <w:rsid w:val="00D15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6">
    <w:name w:val="xl106"/>
    <w:basedOn w:val="a"/>
    <w:rsid w:val="00D15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7">
    <w:name w:val="xl107"/>
    <w:basedOn w:val="a"/>
    <w:rsid w:val="00D159BE"/>
    <w:pPr>
      <w:shd w:val="clear" w:color="000000" w:fill="FFFFFF"/>
      <w:spacing w:before="100" w:beforeAutospacing="1" w:after="100" w:afterAutospacing="1"/>
    </w:pPr>
  </w:style>
  <w:style w:type="paragraph" w:customStyle="1" w:styleId="xl108">
    <w:name w:val="xl108"/>
    <w:basedOn w:val="a"/>
    <w:rsid w:val="00D15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9">
    <w:name w:val="xl109"/>
    <w:basedOn w:val="a"/>
    <w:rsid w:val="00D15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0">
    <w:name w:val="xl110"/>
    <w:basedOn w:val="a"/>
    <w:rsid w:val="00D15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1">
    <w:name w:val="xl111"/>
    <w:basedOn w:val="a"/>
    <w:rsid w:val="00D15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
    <w:rsid w:val="00D159B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13">
    <w:name w:val="xl113"/>
    <w:basedOn w:val="a"/>
    <w:rsid w:val="00D159BE"/>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a"/>
    <w:rsid w:val="00D159B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a"/>
    <w:rsid w:val="00D15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6">
    <w:name w:val="xl116"/>
    <w:basedOn w:val="a"/>
    <w:rsid w:val="00D159BE"/>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117">
    <w:name w:val="xl117"/>
    <w:basedOn w:val="a"/>
    <w:rsid w:val="00D159BE"/>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118">
    <w:name w:val="xl118"/>
    <w:basedOn w:val="a"/>
    <w:rsid w:val="00D159BE"/>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19">
    <w:name w:val="xl119"/>
    <w:basedOn w:val="a"/>
    <w:rsid w:val="00D159BE"/>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20">
    <w:name w:val="xl120"/>
    <w:basedOn w:val="a"/>
    <w:rsid w:val="00D159BE"/>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1">
    <w:name w:val="xl121"/>
    <w:basedOn w:val="a"/>
    <w:rsid w:val="00D159BE"/>
    <w:pPr>
      <w:pBdr>
        <w:bottom w:val="single" w:sz="4" w:space="0" w:color="auto"/>
      </w:pBdr>
      <w:shd w:val="clear" w:color="000000" w:fill="FFFFFF"/>
      <w:spacing w:before="100" w:beforeAutospacing="1" w:after="100" w:afterAutospacing="1"/>
    </w:pPr>
  </w:style>
  <w:style w:type="paragraph" w:customStyle="1" w:styleId="xl122">
    <w:name w:val="xl122"/>
    <w:basedOn w:val="a"/>
    <w:rsid w:val="00D159BE"/>
    <w:pPr>
      <w:pBdr>
        <w:bottom w:val="single" w:sz="4" w:space="0" w:color="auto"/>
        <w:right w:val="single" w:sz="4" w:space="0" w:color="auto"/>
      </w:pBdr>
      <w:shd w:val="clear" w:color="000000" w:fill="FFFFFF"/>
      <w:spacing w:before="100" w:beforeAutospacing="1" w:after="100" w:afterAutospacing="1"/>
    </w:pPr>
  </w:style>
  <w:style w:type="paragraph" w:customStyle="1" w:styleId="xl123">
    <w:name w:val="xl123"/>
    <w:basedOn w:val="a"/>
    <w:rsid w:val="00D159BE"/>
    <w:pPr>
      <w:pBdr>
        <w:top w:val="single" w:sz="4" w:space="0" w:color="auto"/>
        <w:bottom w:val="single" w:sz="4" w:space="0" w:color="auto"/>
      </w:pBdr>
      <w:shd w:val="clear" w:color="000000" w:fill="FFFFFF"/>
      <w:spacing w:before="100" w:beforeAutospacing="1" w:after="100" w:afterAutospacing="1"/>
    </w:pPr>
  </w:style>
  <w:style w:type="paragraph" w:customStyle="1" w:styleId="xl124">
    <w:name w:val="xl124"/>
    <w:basedOn w:val="a"/>
    <w:rsid w:val="00D159B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5">
    <w:name w:val="xl125"/>
    <w:basedOn w:val="a"/>
    <w:rsid w:val="00D159B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26">
    <w:name w:val="xl126"/>
    <w:basedOn w:val="a"/>
    <w:rsid w:val="00D159B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7">
    <w:name w:val="xl127"/>
    <w:basedOn w:val="a"/>
    <w:rsid w:val="00D159BE"/>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28">
    <w:name w:val="xl128"/>
    <w:basedOn w:val="a"/>
    <w:rsid w:val="00D159BE"/>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9">
    <w:name w:val="xl129"/>
    <w:basedOn w:val="a"/>
    <w:rsid w:val="00D159B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30">
    <w:name w:val="xl130"/>
    <w:basedOn w:val="a"/>
    <w:rsid w:val="00D159BE"/>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31">
    <w:name w:val="xl131"/>
    <w:basedOn w:val="a"/>
    <w:rsid w:val="00D159B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32">
    <w:name w:val="xl132"/>
    <w:basedOn w:val="a"/>
    <w:rsid w:val="00D159BE"/>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133">
    <w:name w:val="xl133"/>
    <w:basedOn w:val="a"/>
    <w:rsid w:val="00D159BE"/>
    <w:pPr>
      <w:pBdr>
        <w:top w:val="single" w:sz="4" w:space="0" w:color="auto"/>
        <w:bottom w:val="single" w:sz="4" w:space="0" w:color="auto"/>
      </w:pBdr>
      <w:shd w:val="clear" w:color="000000" w:fill="FFFFFF"/>
      <w:spacing w:before="100" w:beforeAutospacing="1" w:after="100" w:afterAutospacing="1"/>
      <w:textAlignment w:val="top"/>
    </w:pPr>
  </w:style>
  <w:style w:type="paragraph" w:customStyle="1" w:styleId="xl63">
    <w:name w:val="xl63"/>
    <w:basedOn w:val="a"/>
    <w:rsid w:val="004A2AD7"/>
    <w:pPr>
      <w:spacing w:before="100" w:beforeAutospacing="1" w:after="100" w:afterAutospacing="1"/>
    </w:pPr>
  </w:style>
  <w:style w:type="paragraph" w:customStyle="1" w:styleId="xl64">
    <w:name w:val="xl64"/>
    <w:basedOn w:val="a"/>
    <w:rsid w:val="004A2A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42619">
      <w:bodyDiv w:val="1"/>
      <w:marLeft w:val="0"/>
      <w:marRight w:val="0"/>
      <w:marTop w:val="0"/>
      <w:marBottom w:val="0"/>
      <w:divBdr>
        <w:top w:val="none" w:sz="0" w:space="0" w:color="auto"/>
        <w:left w:val="none" w:sz="0" w:space="0" w:color="auto"/>
        <w:bottom w:val="none" w:sz="0" w:space="0" w:color="auto"/>
        <w:right w:val="none" w:sz="0" w:space="0" w:color="auto"/>
      </w:divBdr>
    </w:div>
    <w:div w:id="125973577">
      <w:bodyDiv w:val="1"/>
      <w:marLeft w:val="0"/>
      <w:marRight w:val="0"/>
      <w:marTop w:val="0"/>
      <w:marBottom w:val="0"/>
      <w:divBdr>
        <w:top w:val="none" w:sz="0" w:space="0" w:color="auto"/>
        <w:left w:val="none" w:sz="0" w:space="0" w:color="auto"/>
        <w:bottom w:val="none" w:sz="0" w:space="0" w:color="auto"/>
        <w:right w:val="none" w:sz="0" w:space="0" w:color="auto"/>
      </w:divBdr>
    </w:div>
    <w:div w:id="162278209">
      <w:bodyDiv w:val="1"/>
      <w:marLeft w:val="0"/>
      <w:marRight w:val="0"/>
      <w:marTop w:val="0"/>
      <w:marBottom w:val="0"/>
      <w:divBdr>
        <w:top w:val="none" w:sz="0" w:space="0" w:color="auto"/>
        <w:left w:val="none" w:sz="0" w:space="0" w:color="auto"/>
        <w:bottom w:val="none" w:sz="0" w:space="0" w:color="auto"/>
        <w:right w:val="none" w:sz="0" w:space="0" w:color="auto"/>
      </w:divBdr>
    </w:div>
    <w:div w:id="172300592">
      <w:bodyDiv w:val="1"/>
      <w:marLeft w:val="0"/>
      <w:marRight w:val="0"/>
      <w:marTop w:val="0"/>
      <w:marBottom w:val="0"/>
      <w:divBdr>
        <w:top w:val="none" w:sz="0" w:space="0" w:color="auto"/>
        <w:left w:val="none" w:sz="0" w:space="0" w:color="auto"/>
        <w:bottom w:val="none" w:sz="0" w:space="0" w:color="auto"/>
        <w:right w:val="none" w:sz="0" w:space="0" w:color="auto"/>
      </w:divBdr>
    </w:div>
    <w:div w:id="298651668">
      <w:bodyDiv w:val="1"/>
      <w:marLeft w:val="0"/>
      <w:marRight w:val="0"/>
      <w:marTop w:val="0"/>
      <w:marBottom w:val="0"/>
      <w:divBdr>
        <w:top w:val="none" w:sz="0" w:space="0" w:color="auto"/>
        <w:left w:val="none" w:sz="0" w:space="0" w:color="auto"/>
        <w:bottom w:val="none" w:sz="0" w:space="0" w:color="auto"/>
        <w:right w:val="none" w:sz="0" w:space="0" w:color="auto"/>
      </w:divBdr>
    </w:div>
    <w:div w:id="332879074">
      <w:bodyDiv w:val="1"/>
      <w:marLeft w:val="0"/>
      <w:marRight w:val="0"/>
      <w:marTop w:val="0"/>
      <w:marBottom w:val="0"/>
      <w:divBdr>
        <w:top w:val="none" w:sz="0" w:space="0" w:color="auto"/>
        <w:left w:val="none" w:sz="0" w:space="0" w:color="auto"/>
        <w:bottom w:val="none" w:sz="0" w:space="0" w:color="auto"/>
        <w:right w:val="none" w:sz="0" w:space="0" w:color="auto"/>
      </w:divBdr>
    </w:div>
    <w:div w:id="340398331">
      <w:bodyDiv w:val="1"/>
      <w:marLeft w:val="0"/>
      <w:marRight w:val="0"/>
      <w:marTop w:val="0"/>
      <w:marBottom w:val="0"/>
      <w:divBdr>
        <w:top w:val="none" w:sz="0" w:space="0" w:color="auto"/>
        <w:left w:val="none" w:sz="0" w:space="0" w:color="auto"/>
        <w:bottom w:val="none" w:sz="0" w:space="0" w:color="auto"/>
        <w:right w:val="none" w:sz="0" w:space="0" w:color="auto"/>
      </w:divBdr>
    </w:div>
    <w:div w:id="378826430">
      <w:bodyDiv w:val="1"/>
      <w:marLeft w:val="0"/>
      <w:marRight w:val="0"/>
      <w:marTop w:val="0"/>
      <w:marBottom w:val="0"/>
      <w:divBdr>
        <w:top w:val="none" w:sz="0" w:space="0" w:color="auto"/>
        <w:left w:val="none" w:sz="0" w:space="0" w:color="auto"/>
        <w:bottom w:val="none" w:sz="0" w:space="0" w:color="auto"/>
        <w:right w:val="none" w:sz="0" w:space="0" w:color="auto"/>
      </w:divBdr>
    </w:div>
    <w:div w:id="379985668">
      <w:bodyDiv w:val="1"/>
      <w:marLeft w:val="0"/>
      <w:marRight w:val="0"/>
      <w:marTop w:val="0"/>
      <w:marBottom w:val="0"/>
      <w:divBdr>
        <w:top w:val="none" w:sz="0" w:space="0" w:color="auto"/>
        <w:left w:val="none" w:sz="0" w:space="0" w:color="auto"/>
        <w:bottom w:val="none" w:sz="0" w:space="0" w:color="auto"/>
        <w:right w:val="none" w:sz="0" w:space="0" w:color="auto"/>
      </w:divBdr>
    </w:div>
    <w:div w:id="533036754">
      <w:bodyDiv w:val="1"/>
      <w:marLeft w:val="0"/>
      <w:marRight w:val="0"/>
      <w:marTop w:val="0"/>
      <w:marBottom w:val="0"/>
      <w:divBdr>
        <w:top w:val="none" w:sz="0" w:space="0" w:color="auto"/>
        <w:left w:val="none" w:sz="0" w:space="0" w:color="auto"/>
        <w:bottom w:val="none" w:sz="0" w:space="0" w:color="auto"/>
        <w:right w:val="none" w:sz="0" w:space="0" w:color="auto"/>
      </w:divBdr>
    </w:div>
    <w:div w:id="586841727">
      <w:bodyDiv w:val="1"/>
      <w:marLeft w:val="0"/>
      <w:marRight w:val="0"/>
      <w:marTop w:val="0"/>
      <w:marBottom w:val="0"/>
      <w:divBdr>
        <w:top w:val="none" w:sz="0" w:space="0" w:color="auto"/>
        <w:left w:val="none" w:sz="0" w:space="0" w:color="auto"/>
        <w:bottom w:val="none" w:sz="0" w:space="0" w:color="auto"/>
        <w:right w:val="none" w:sz="0" w:space="0" w:color="auto"/>
      </w:divBdr>
    </w:div>
    <w:div w:id="666177495">
      <w:bodyDiv w:val="1"/>
      <w:marLeft w:val="0"/>
      <w:marRight w:val="0"/>
      <w:marTop w:val="0"/>
      <w:marBottom w:val="0"/>
      <w:divBdr>
        <w:top w:val="none" w:sz="0" w:space="0" w:color="auto"/>
        <w:left w:val="none" w:sz="0" w:space="0" w:color="auto"/>
        <w:bottom w:val="none" w:sz="0" w:space="0" w:color="auto"/>
        <w:right w:val="none" w:sz="0" w:space="0" w:color="auto"/>
      </w:divBdr>
    </w:div>
    <w:div w:id="740828733">
      <w:bodyDiv w:val="1"/>
      <w:marLeft w:val="0"/>
      <w:marRight w:val="0"/>
      <w:marTop w:val="0"/>
      <w:marBottom w:val="0"/>
      <w:divBdr>
        <w:top w:val="none" w:sz="0" w:space="0" w:color="auto"/>
        <w:left w:val="none" w:sz="0" w:space="0" w:color="auto"/>
        <w:bottom w:val="none" w:sz="0" w:space="0" w:color="auto"/>
        <w:right w:val="none" w:sz="0" w:space="0" w:color="auto"/>
      </w:divBdr>
    </w:div>
    <w:div w:id="761142110">
      <w:bodyDiv w:val="1"/>
      <w:marLeft w:val="0"/>
      <w:marRight w:val="0"/>
      <w:marTop w:val="0"/>
      <w:marBottom w:val="0"/>
      <w:divBdr>
        <w:top w:val="none" w:sz="0" w:space="0" w:color="auto"/>
        <w:left w:val="none" w:sz="0" w:space="0" w:color="auto"/>
        <w:bottom w:val="none" w:sz="0" w:space="0" w:color="auto"/>
        <w:right w:val="none" w:sz="0" w:space="0" w:color="auto"/>
      </w:divBdr>
    </w:div>
    <w:div w:id="948438412">
      <w:bodyDiv w:val="1"/>
      <w:marLeft w:val="0"/>
      <w:marRight w:val="0"/>
      <w:marTop w:val="0"/>
      <w:marBottom w:val="0"/>
      <w:divBdr>
        <w:top w:val="none" w:sz="0" w:space="0" w:color="auto"/>
        <w:left w:val="none" w:sz="0" w:space="0" w:color="auto"/>
        <w:bottom w:val="none" w:sz="0" w:space="0" w:color="auto"/>
        <w:right w:val="none" w:sz="0" w:space="0" w:color="auto"/>
      </w:divBdr>
    </w:div>
    <w:div w:id="953096720">
      <w:bodyDiv w:val="1"/>
      <w:marLeft w:val="0"/>
      <w:marRight w:val="0"/>
      <w:marTop w:val="0"/>
      <w:marBottom w:val="0"/>
      <w:divBdr>
        <w:top w:val="none" w:sz="0" w:space="0" w:color="auto"/>
        <w:left w:val="none" w:sz="0" w:space="0" w:color="auto"/>
        <w:bottom w:val="none" w:sz="0" w:space="0" w:color="auto"/>
        <w:right w:val="none" w:sz="0" w:space="0" w:color="auto"/>
      </w:divBdr>
    </w:div>
    <w:div w:id="999844188">
      <w:bodyDiv w:val="1"/>
      <w:marLeft w:val="0"/>
      <w:marRight w:val="0"/>
      <w:marTop w:val="0"/>
      <w:marBottom w:val="0"/>
      <w:divBdr>
        <w:top w:val="none" w:sz="0" w:space="0" w:color="auto"/>
        <w:left w:val="none" w:sz="0" w:space="0" w:color="auto"/>
        <w:bottom w:val="none" w:sz="0" w:space="0" w:color="auto"/>
        <w:right w:val="none" w:sz="0" w:space="0" w:color="auto"/>
      </w:divBdr>
    </w:div>
    <w:div w:id="1050761664">
      <w:bodyDiv w:val="1"/>
      <w:marLeft w:val="0"/>
      <w:marRight w:val="0"/>
      <w:marTop w:val="0"/>
      <w:marBottom w:val="0"/>
      <w:divBdr>
        <w:top w:val="none" w:sz="0" w:space="0" w:color="auto"/>
        <w:left w:val="none" w:sz="0" w:space="0" w:color="auto"/>
        <w:bottom w:val="none" w:sz="0" w:space="0" w:color="auto"/>
        <w:right w:val="none" w:sz="0" w:space="0" w:color="auto"/>
      </w:divBdr>
    </w:div>
    <w:div w:id="1064840674">
      <w:bodyDiv w:val="1"/>
      <w:marLeft w:val="0"/>
      <w:marRight w:val="0"/>
      <w:marTop w:val="0"/>
      <w:marBottom w:val="0"/>
      <w:divBdr>
        <w:top w:val="none" w:sz="0" w:space="0" w:color="auto"/>
        <w:left w:val="none" w:sz="0" w:space="0" w:color="auto"/>
        <w:bottom w:val="none" w:sz="0" w:space="0" w:color="auto"/>
        <w:right w:val="none" w:sz="0" w:space="0" w:color="auto"/>
      </w:divBdr>
    </w:div>
    <w:div w:id="1085763130">
      <w:bodyDiv w:val="1"/>
      <w:marLeft w:val="0"/>
      <w:marRight w:val="0"/>
      <w:marTop w:val="0"/>
      <w:marBottom w:val="0"/>
      <w:divBdr>
        <w:top w:val="none" w:sz="0" w:space="0" w:color="auto"/>
        <w:left w:val="none" w:sz="0" w:space="0" w:color="auto"/>
        <w:bottom w:val="none" w:sz="0" w:space="0" w:color="auto"/>
        <w:right w:val="none" w:sz="0" w:space="0" w:color="auto"/>
      </w:divBdr>
    </w:div>
    <w:div w:id="1165851769">
      <w:bodyDiv w:val="1"/>
      <w:marLeft w:val="0"/>
      <w:marRight w:val="0"/>
      <w:marTop w:val="0"/>
      <w:marBottom w:val="0"/>
      <w:divBdr>
        <w:top w:val="none" w:sz="0" w:space="0" w:color="auto"/>
        <w:left w:val="none" w:sz="0" w:space="0" w:color="auto"/>
        <w:bottom w:val="none" w:sz="0" w:space="0" w:color="auto"/>
        <w:right w:val="none" w:sz="0" w:space="0" w:color="auto"/>
      </w:divBdr>
    </w:div>
    <w:div w:id="1217082399">
      <w:bodyDiv w:val="1"/>
      <w:marLeft w:val="0"/>
      <w:marRight w:val="0"/>
      <w:marTop w:val="0"/>
      <w:marBottom w:val="0"/>
      <w:divBdr>
        <w:top w:val="none" w:sz="0" w:space="0" w:color="auto"/>
        <w:left w:val="none" w:sz="0" w:space="0" w:color="auto"/>
        <w:bottom w:val="none" w:sz="0" w:space="0" w:color="auto"/>
        <w:right w:val="none" w:sz="0" w:space="0" w:color="auto"/>
      </w:divBdr>
    </w:div>
    <w:div w:id="1230309259">
      <w:bodyDiv w:val="1"/>
      <w:marLeft w:val="0"/>
      <w:marRight w:val="0"/>
      <w:marTop w:val="0"/>
      <w:marBottom w:val="0"/>
      <w:divBdr>
        <w:top w:val="none" w:sz="0" w:space="0" w:color="auto"/>
        <w:left w:val="none" w:sz="0" w:space="0" w:color="auto"/>
        <w:bottom w:val="none" w:sz="0" w:space="0" w:color="auto"/>
        <w:right w:val="none" w:sz="0" w:space="0" w:color="auto"/>
      </w:divBdr>
    </w:div>
    <w:div w:id="1237981860">
      <w:bodyDiv w:val="1"/>
      <w:marLeft w:val="0"/>
      <w:marRight w:val="0"/>
      <w:marTop w:val="0"/>
      <w:marBottom w:val="0"/>
      <w:divBdr>
        <w:top w:val="none" w:sz="0" w:space="0" w:color="auto"/>
        <w:left w:val="none" w:sz="0" w:space="0" w:color="auto"/>
        <w:bottom w:val="none" w:sz="0" w:space="0" w:color="auto"/>
        <w:right w:val="none" w:sz="0" w:space="0" w:color="auto"/>
      </w:divBdr>
    </w:div>
    <w:div w:id="1255702400">
      <w:bodyDiv w:val="1"/>
      <w:marLeft w:val="0"/>
      <w:marRight w:val="0"/>
      <w:marTop w:val="0"/>
      <w:marBottom w:val="0"/>
      <w:divBdr>
        <w:top w:val="none" w:sz="0" w:space="0" w:color="auto"/>
        <w:left w:val="none" w:sz="0" w:space="0" w:color="auto"/>
        <w:bottom w:val="none" w:sz="0" w:space="0" w:color="auto"/>
        <w:right w:val="none" w:sz="0" w:space="0" w:color="auto"/>
      </w:divBdr>
    </w:div>
    <w:div w:id="1362432899">
      <w:bodyDiv w:val="1"/>
      <w:marLeft w:val="0"/>
      <w:marRight w:val="0"/>
      <w:marTop w:val="0"/>
      <w:marBottom w:val="0"/>
      <w:divBdr>
        <w:top w:val="none" w:sz="0" w:space="0" w:color="auto"/>
        <w:left w:val="none" w:sz="0" w:space="0" w:color="auto"/>
        <w:bottom w:val="none" w:sz="0" w:space="0" w:color="auto"/>
        <w:right w:val="none" w:sz="0" w:space="0" w:color="auto"/>
      </w:divBdr>
    </w:div>
    <w:div w:id="1366901636">
      <w:bodyDiv w:val="1"/>
      <w:marLeft w:val="0"/>
      <w:marRight w:val="0"/>
      <w:marTop w:val="0"/>
      <w:marBottom w:val="0"/>
      <w:divBdr>
        <w:top w:val="none" w:sz="0" w:space="0" w:color="auto"/>
        <w:left w:val="none" w:sz="0" w:space="0" w:color="auto"/>
        <w:bottom w:val="none" w:sz="0" w:space="0" w:color="auto"/>
        <w:right w:val="none" w:sz="0" w:space="0" w:color="auto"/>
      </w:divBdr>
    </w:div>
    <w:div w:id="1384020749">
      <w:bodyDiv w:val="1"/>
      <w:marLeft w:val="0"/>
      <w:marRight w:val="0"/>
      <w:marTop w:val="0"/>
      <w:marBottom w:val="0"/>
      <w:divBdr>
        <w:top w:val="none" w:sz="0" w:space="0" w:color="auto"/>
        <w:left w:val="none" w:sz="0" w:space="0" w:color="auto"/>
        <w:bottom w:val="none" w:sz="0" w:space="0" w:color="auto"/>
        <w:right w:val="none" w:sz="0" w:space="0" w:color="auto"/>
      </w:divBdr>
    </w:div>
    <w:div w:id="1513108096">
      <w:bodyDiv w:val="1"/>
      <w:marLeft w:val="0"/>
      <w:marRight w:val="0"/>
      <w:marTop w:val="0"/>
      <w:marBottom w:val="0"/>
      <w:divBdr>
        <w:top w:val="none" w:sz="0" w:space="0" w:color="auto"/>
        <w:left w:val="none" w:sz="0" w:space="0" w:color="auto"/>
        <w:bottom w:val="none" w:sz="0" w:space="0" w:color="auto"/>
        <w:right w:val="none" w:sz="0" w:space="0" w:color="auto"/>
      </w:divBdr>
    </w:div>
    <w:div w:id="1527137673">
      <w:bodyDiv w:val="1"/>
      <w:marLeft w:val="0"/>
      <w:marRight w:val="0"/>
      <w:marTop w:val="0"/>
      <w:marBottom w:val="0"/>
      <w:divBdr>
        <w:top w:val="none" w:sz="0" w:space="0" w:color="auto"/>
        <w:left w:val="none" w:sz="0" w:space="0" w:color="auto"/>
        <w:bottom w:val="none" w:sz="0" w:space="0" w:color="auto"/>
        <w:right w:val="none" w:sz="0" w:space="0" w:color="auto"/>
      </w:divBdr>
    </w:div>
    <w:div w:id="1572736444">
      <w:bodyDiv w:val="1"/>
      <w:marLeft w:val="0"/>
      <w:marRight w:val="0"/>
      <w:marTop w:val="0"/>
      <w:marBottom w:val="0"/>
      <w:divBdr>
        <w:top w:val="none" w:sz="0" w:space="0" w:color="auto"/>
        <w:left w:val="none" w:sz="0" w:space="0" w:color="auto"/>
        <w:bottom w:val="none" w:sz="0" w:space="0" w:color="auto"/>
        <w:right w:val="none" w:sz="0" w:space="0" w:color="auto"/>
      </w:divBdr>
    </w:div>
    <w:div w:id="1574316903">
      <w:bodyDiv w:val="1"/>
      <w:marLeft w:val="0"/>
      <w:marRight w:val="0"/>
      <w:marTop w:val="0"/>
      <w:marBottom w:val="0"/>
      <w:divBdr>
        <w:top w:val="none" w:sz="0" w:space="0" w:color="auto"/>
        <w:left w:val="none" w:sz="0" w:space="0" w:color="auto"/>
        <w:bottom w:val="none" w:sz="0" w:space="0" w:color="auto"/>
        <w:right w:val="none" w:sz="0" w:space="0" w:color="auto"/>
      </w:divBdr>
    </w:div>
    <w:div w:id="1686639852">
      <w:bodyDiv w:val="1"/>
      <w:marLeft w:val="0"/>
      <w:marRight w:val="0"/>
      <w:marTop w:val="0"/>
      <w:marBottom w:val="0"/>
      <w:divBdr>
        <w:top w:val="none" w:sz="0" w:space="0" w:color="auto"/>
        <w:left w:val="none" w:sz="0" w:space="0" w:color="auto"/>
        <w:bottom w:val="none" w:sz="0" w:space="0" w:color="auto"/>
        <w:right w:val="none" w:sz="0" w:space="0" w:color="auto"/>
      </w:divBdr>
    </w:div>
    <w:div w:id="1700354191">
      <w:bodyDiv w:val="1"/>
      <w:marLeft w:val="0"/>
      <w:marRight w:val="0"/>
      <w:marTop w:val="0"/>
      <w:marBottom w:val="0"/>
      <w:divBdr>
        <w:top w:val="none" w:sz="0" w:space="0" w:color="auto"/>
        <w:left w:val="none" w:sz="0" w:space="0" w:color="auto"/>
        <w:bottom w:val="none" w:sz="0" w:space="0" w:color="auto"/>
        <w:right w:val="none" w:sz="0" w:space="0" w:color="auto"/>
      </w:divBdr>
    </w:div>
    <w:div w:id="1703287535">
      <w:bodyDiv w:val="1"/>
      <w:marLeft w:val="0"/>
      <w:marRight w:val="0"/>
      <w:marTop w:val="0"/>
      <w:marBottom w:val="0"/>
      <w:divBdr>
        <w:top w:val="none" w:sz="0" w:space="0" w:color="auto"/>
        <w:left w:val="none" w:sz="0" w:space="0" w:color="auto"/>
        <w:bottom w:val="none" w:sz="0" w:space="0" w:color="auto"/>
        <w:right w:val="none" w:sz="0" w:space="0" w:color="auto"/>
      </w:divBdr>
    </w:div>
    <w:div w:id="1801461387">
      <w:bodyDiv w:val="1"/>
      <w:marLeft w:val="0"/>
      <w:marRight w:val="0"/>
      <w:marTop w:val="0"/>
      <w:marBottom w:val="0"/>
      <w:divBdr>
        <w:top w:val="none" w:sz="0" w:space="0" w:color="auto"/>
        <w:left w:val="none" w:sz="0" w:space="0" w:color="auto"/>
        <w:bottom w:val="none" w:sz="0" w:space="0" w:color="auto"/>
        <w:right w:val="none" w:sz="0" w:space="0" w:color="auto"/>
      </w:divBdr>
    </w:div>
    <w:div w:id="1847860582">
      <w:bodyDiv w:val="1"/>
      <w:marLeft w:val="0"/>
      <w:marRight w:val="0"/>
      <w:marTop w:val="0"/>
      <w:marBottom w:val="0"/>
      <w:divBdr>
        <w:top w:val="none" w:sz="0" w:space="0" w:color="auto"/>
        <w:left w:val="none" w:sz="0" w:space="0" w:color="auto"/>
        <w:bottom w:val="none" w:sz="0" w:space="0" w:color="auto"/>
        <w:right w:val="none" w:sz="0" w:space="0" w:color="auto"/>
      </w:divBdr>
    </w:div>
    <w:div w:id="1857453025">
      <w:bodyDiv w:val="1"/>
      <w:marLeft w:val="0"/>
      <w:marRight w:val="0"/>
      <w:marTop w:val="0"/>
      <w:marBottom w:val="0"/>
      <w:divBdr>
        <w:top w:val="none" w:sz="0" w:space="0" w:color="auto"/>
        <w:left w:val="none" w:sz="0" w:space="0" w:color="auto"/>
        <w:bottom w:val="none" w:sz="0" w:space="0" w:color="auto"/>
        <w:right w:val="none" w:sz="0" w:space="0" w:color="auto"/>
      </w:divBdr>
    </w:div>
    <w:div w:id="1866749973">
      <w:bodyDiv w:val="1"/>
      <w:marLeft w:val="0"/>
      <w:marRight w:val="0"/>
      <w:marTop w:val="0"/>
      <w:marBottom w:val="0"/>
      <w:divBdr>
        <w:top w:val="none" w:sz="0" w:space="0" w:color="auto"/>
        <w:left w:val="none" w:sz="0" w:space="0" w:color="auto"/>
        <w:bottom w:val="none" w:sz="0" w:space="0" w:color="auto"/>
        <w:right w:val="none" w:sz="0" w:space="0" w:color="auto"/>
      </w:divBdr>
    </w:div>
    <w:div w:id="1972202086">
      <w:bodyDiv w:val="1"/>
      <w:marLeft w:val="0"/>
      <w:marRight w:val="0"/>
      <w:marTop w:val="0"/>
      <w:marBottom w:val="0"/>
      <w:divBdr>
        <w:top w:val="none" w:sz="0" w:space="0" w:color="auto"/>
        <w:left w:val="none" w:sz="0" w:space="0" w:color="auto"/>
        <w:bottom w:val="none" w:sz="0" w:space="0" w:color="auto"/>
        <w:right w:val="none" w:sz="0" w:space="0" w:color="auto"/>
      </w:divBdr>
    </w:div>
    <w:div w:id="2036694268">
      <w:bodyDiv w:val="1"/>
      <w:marLeft w:val="0"/>
      <w:marRight w:val="0"/>
      <w:marTop w:val="0"/>
      <w:marBottom w:val="0"/>
      <w:divBdr>
        <w:top w:val="none" w:sz="0" w:space="0" w:color="auto"/>
        <w:left w:val="none" w:sz="0" w:space="0" w:color="auto"/>
        <w:bottom w:val="none" w:sz="0" w:space="0" w:color="auto"/>
        <w:right w:val="none" w:sz="0" w:space="0" w:color="auto"/>
      </w:divBdr>
    </w:div>
    <w:div w:id="211019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42987-E35F-4B04-897F-165DE630B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79</Pages>
  <Words>21812</Words>
  <Characters>124329</Characters>
  <Application>Microsoft Office Word</Application>
  <DocSecurity>0</DocSecurity>
  <Lines>1036</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ARM23_</cp:lastModifiedBy>
  <cp:revision>20</cp:revision>
  <cp:lastPrinted>2020-02-10T12:49:00Z</cp:lastPrinted>
  <dcterms:created xsi:type="dcterms:W3CDTF">2020-03-24T13:28:00Z</dcterms:created>
  <dcterms:modified xsi:type="dcterms:W3CDTF">2026-03-03T13:54:00Z</dcterms:modified>
</cp:coreProperties>
</file>