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9A" w:rsidRPr="00AF0967" w:rsidRDefault="00F76804">
      <w:pPr>
        <w:jc w:val="center"/>
        <w:rPr>
          <w:spacing w:val="30"/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63pt" filled="t">
            <v:fill color2="black"/>
            <v:imagedata r:id="rId9" o:title="" croptop="-78f" cropbottom="-78f" cropleft="-115f" cropright="-115f"/>
          </v:shape>
        </w:pict>
      </w:r>
    </w:p>
    <w:p w:rsidR="0082569A" w:rsidRPr="00AF0967" w:rsidRDefault="0082569A">
      <w:pPr>
        <w:jc w:val="center"/>
        <w:rPr>
          <w:spacing w:val="30"/>
          <w:sz w:val="26"/>
          <w:szCs w:val="26"/>
        </w:rPr>
      </w:pPr>
    </w:p>
    <w:p w:rsidR="0082569A" w:rsidRPr="00AF0967" w:rsidRDefault="0082569A">
      <w:pPr>
        <w:jc w:val="center"/>
      </w:pPr>
      <w:r w:rsidRPr="00AF0967">
        <w:rPr>
          <w:b/>
          <w:sz w:val="36"/>
          <w:szCs w:val="36"/>
        </w:rPr>
        <w:t>АДМИНИСТРАЦИЯ ГОРОДА БАТАЙСКА</w:t>
      </w:r>
    </w:p>
    <w:p w:rsidR="0082569A" w:rsidRPr="00AF0967" w:rsidRDefault="0082569A">
      <w:pPr>
        <w:jc w:val="center"/>
        <w:rPr>
          <w:sz w:val="26"/>
          <w:szCs w:val="26"/>
        </w:rPr>
      </w:pPr>
    </w:p>
    <w:p w:rsidR="0082569A" w:rsidRPr="00AF0967" w:rsidRDefault="00AF0967">
      <w:pPr>
        <w:jc w:val="center"/>
      </w:pPr>
      <w:r w:rsidRPr="00AF0967">
        <w:rPr>
          <w:b/>
          <w:sz w:val="36"/>
          <w:szCs w:val="36"/>
        </w:rPr>
        <w:t>ПОСТАНОВЛЕНИЕ</w:t>
      </w:r>
    </w:p>
    <w:p w:rsidR="0082569A" w:rsidRPr="00AF0967" w:rsidRDefault="0082569A">
      <w:pPr>
        <w:jc w:val="center"/>
        <w:rPr>
          <w:b/>
          <w:spacing w:val="38"/>
          <w:sz w:val="26"/>
          <w:szCs w:val="26"/>
        </w:rPr>
      </w:pPr>
    </w:p>
    <w:p w:rsidR="0082569A" w:rsidRPr="00AF0967" w:rsidRDefault="0082569A">
      <w:pPr>
        <w:jc w:val="center"/>
      </w:pPr>
      <w:r w:rsidRPr="00AF0967">
        <w:rPr>
          <w:sz w:val="28"/>
          <w:szCs w:val="28"/>
        </w:rPr>
        <w:t xml:space="preserve">от </w:t>
      </w:r>
      <w:r w:rsidR="007E71B7">
        <w:rPr>
          <w:sz w:val="28"/>
          <w:szCs w:val="28"/>
        </w:rPr>
        <w:t>15.09.2023</w:t>
      </w:r>
      <w:r w:rsidRPr="00AF0967">
        <w:rPr>
          <w:sz w:val="28"/>
          <w:szCs w:val="28"/>
        </w:rPr>
        <w:t xml:space="preserve"> № </w:t>
      </w:r>
      <w:r w:rsidR="007E71B7">
        <w:rPr>
          <w:sz w:val="28"/>
          <w:szCs w:val="28"/>
        </w:rPr>
        <w:t>2536</w:t>
      </w:r>
    </w:p>
    <w:p w:rsidR="0082569A" w:rsidRPr="00AF0967" w:rsidRDefault="0082569A">
      <w:pPr>
        <w:jc w:val="center"/>
        <w:rPr>
          <w:sz w:val="26"/>
          <w:szCs w:val="26"/>
        </w:rPr>
      </w:pPr>
    </w:p>
    <w:p w:rsidR="0082569A" w:rsidRPr="00AF0967" w:rsidRDefault="0082569A">
      <w:pPr>
        <w:jc w:val="center"/>
      </w:pPr>
      <w:r w:rsidRPr="00AF0967">
        <w:rPr>
          <w:sz w:val="28"/>
          <w:szCs w:val="28"/>
        </w:rPr>
        <w:t>г. Батайск</w:t>
      </w:r>
    </w:p>
    <w:p w:rsidR="0082569A" w:rsidRPr="00AF0967" w:rsidRDefault="0082569A">
      <w:pPr>
        <w:jc w:val="center"/>
        <w:rPr>
          <w:sz w:val="28"/>
          <w:szCs w:val="28"/>
        </w:rPr>
      </w:pPr>
    </w:p>
    <w:p w:rsidR="0065418F" w:rsidRPr="00AF0967" w:rsidRDefault="0065418F" w:rsidP="0065418F">
      <w:pPr>
        <w:jc w:val="center"/>
        <w:rPr>
          <w:b/>
          <w:sz w:val="28"/>
          <w:szCs w:val="28"/>
        </w:rPr>
      </w:pPr>
      <w:r w:rsidRPr="00AF0967">
        <w:rPr>
          <w:b/>
          <w:sz w:val="28"/>
          <w:szCs w:val="28"/>
        </w:rPr>
        <w:t>О внесении изменений в постановление Администрации</w:t>
      </w:r>
    </w:p>
    <w:p w:rsidR="0065418F" w:rsidRDefault="0065418F" w:rsidP="0065418F">
      <w:pPr>
        <w:jc w:val="center"/>
        <w:rPr>
          <w:b/>
          <w:sz w:val="28"/>
        </w:rPr>
      </w:pPr>
      <w:r w:rsidRPr="00AF0967">
        <w:rPr>
          <w:b/>
          <w:sz w:val="28"/>
          <w:szCs w:val="28"/>
        </w:rPr>
        <w:t>города Батайска от 27.11.2018 № 386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</w:rPr>
        <w:t>«Об утверждении</w:t>
      </w:r>
    </w:p>
    <w:p w:rsidR="0065418F" w:rsidRDefault="0065418F" w:rsidP="0065418F">
      <w:pPr>
        <w:jc w:val="center"/>
        <w:rPr>
          <w:b/>
          <w:sz w:val="28"/>
        </w:rPr>
      </w:pPr>
      <w:r w:rsidRPr="00E25812">
        <w:rPr>
          <w:b/>
          <w:sz w:val="28"/>
        </w:rPr>
        <w:t>муниципа</w:t>
      </w:r>
      <w:r>
        <w:rPr>
          <w:b/>
          <w:sz w:val="28"/>
        </w:rPr>
        <w:t>льной программы города Батайска</w:t>
      </w:r>
    </w:p>
    <w:p w:rsidR="0065418F" w:rsidRDefault="0065418F" w:rsidP="0065418F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E25812">
        <w:rPr>
          <w:b/>
          <w:sz w:val="28"/>
        </w:rPr>
        <w:t>Защита населен</w:t>
      </w:r>
      <w:r>
        <w:rPr>
          <w:b/>
          <w:sz w:val="28"/>
        </w:rPr>
        <w:t>ия и территории от чрезвычайных</w:t>
      </w:r>
    </w:p>
    <w:p w:rsidR="0065418F" w:rsidRDefault="0065418F" w:rsidP="0065418F">
      <w:pPr>
        <w:jc w:val="center"/>
        <w:rPr>
          <w:b/>
          <w:sz w:val="28"/>
        </w:rPr>
      </w:pPr>
      <w:r w:rsidRPr="00E25812">
        <w:rPr>
          <w:b/>
          <w:sz w:val="28"/>
        </w:rPr>
        <w:t>ситуаций, обеспечение пожарной безо</w:t>
      </w:r>
      <w:r>
        <w:rPr>
          <w:b/>
          <w:sz w:val="28"/>
        </w:rPr>
        <w:t>пасности</w:t>
      </w:r>
    </w:p>
    <w:p w:rsidR="00AF0967" w:rsidRPr="00AF0967" w:rsidRDefault="0065418F" w:rsidP="0065418F">
      <w:pPr>
        <w:jc w:val="center"/>
        <w:rPr>
          <w:b/>
          <w:sz w:val="28"/>
          <w:szCs w:val="28"/>
        </w:rPr>
      </w:pPr>
      <w:r w:rsidRPr="00E25812">
        <w:rPr>
          <w:b/>
          <w:sz w:val="28"/>
        </w:rPr>
        <w:t>и безопасности людей на водных объектах»</w:t>
      </w:r>
    </w:p>
    <w:p w:rsidR="00AF0967" w:rsidRPr="00AF0967" w:rsidRDefault="00AF0967" w:rsidP="00AF0967">
      <w:pPr>
        <w:jc w:val="center"/>
        <w:rPr>
          <w:b/>
          <w:sz w:val="28"/>
          <w:szCs w:val="28"/>
        </w:rPr>
      </w:pPr>
    </w:p>
    <w:p w:rsidR="0082569A" w:rsidRPr="00AF0967" w:rsidRDefault="0000625E" w:rsidP="00AF0967">
      <w:pPr>
        <w:ind w:firstLine="709"/>
        <w:jc w:val="both"/>
        <w:rPr>
          <w:b/>
          <w:sz w:val="28"/>
        </w:rPr>
      </w:pPr>
      <w:r w:rsidRPr="00AF0967">
        <w:rPr>
          <w:sz w:val="28"/>
          <w:szCs w:val="28"/>
        </w:rPr>
        <w:t xml:space="preserve">В соответствии с </w:t>
      </w:r>
      <w:r w:rsidR="00032FD8">
        <w:rPr>
          <w:sz w:val="28"/>
          <w:szCs w:val="28"/>
        </w:rPr>
        <w:t xml:space="preserve">решением Батайской городской Думы от </w:t>
      </w:r>
      <w:r w:rsidR="006C4790">
        <w:rPr>
          <w:sz w:val="28"/>
          <w:szCs w:val="28"/>
        </w:rPr>
        <w:t>29</w:t>
      </w:r>
      <w:r w:rsidR="00032FD8">
        <w:rPr>
          <w:sz w:val="28"/>
          <w:szCs w:val="28"/>
        </w:rPr>
        <w:t>.</w:t>
      </w:r>
      <w:r w:rsidR="006C4790">
        <w:rPr>
          <w:sz w:val="28"/>
          <w:szCs w:val="28"/>
        </w:rPr>
        <w:t>06</w:t>
      </w:r>
      <w:r w:rsidR="00032FD8">
        <w:rPr>
          <w:sz w:val="28"/>
          <w:szCs w:val="28"/>
        </w:rPr>
        <w:t>.202</w:t>
      </w:r>
      <w:r w:rsidR="006C4790">
        <w:rPr>
          <w:sz w:val="28"/>
          <w:szCs w:val="28"/>
        </w:rPr>
        <w:t>3</w:t>
      </w:r>
      <w:r w:rsidR="00032FD8">
        <w:rPr>
          <w:sz w:val="28"/>
          <w:szCs w:val="28"/>
        </w:rPr>
        <w:t xml:space="preserve"> № </w:t>
      </w:r>
      <w:r w:rsidR="006C4790">
        <w:rPr>
          <w:sz w:val="28"/>
          <w:szCs w:val="28"/>
        </w:rPr>
        <w:t>274</w:t>
      </w:r>
      <w:r w:rsidR="00C404F8">
        <w:rPr>
          <w:sz w:val="28"/>
          <w:szCs w:val="28"/>
        </w:rPr>
        <w:t xml:space="preserve"> «</w:t>
      </w:r>
      <w:r w:rsidR="006C4790">
        <w:rPr>
          <w:sz w:val="28"/>
          <w:szCs w:val="28"/>
        </w:rPr>
        <w:t>О внесении изменений в решение Батайской городской Думы от 21.12.2022 № 252 «</w:t>
      </w:r>
      <w:r w:rsidR="00C404F8">
        <w:rPr>
          <w:sz w:val="28"/>
          <w:szCs w:val="28"/>
        </w:rPr>
        <w:t>О бюджете города Батайска на 202</w:t>
      </w:r>
      <w:r w:rsidR="00163DD1">
        <w:rPr>
          <w:sz w:val="28"/>
          <w:szCs w:val="28"/>
        </w:rPr>
        <w:t>3</w:t>
      </w:r>
      <w:r w:rsidR="00C404F8">
        <w:rPr>
          <w:sz w:val="28"/>
          <w:szCs w:val="28"/>
        </w:rPr>
        <w:t xml:space="preserve"> год и на плановый период 202</w:t>
      </w:r>
      <w:r w:rsidR="00163DD1">
        <w:rPr>
          <w:sz w:val="28"/>
          <w:szCs w:val="28"/>
        </w:rPr>
        <w:t>4</w:t>
      </w:r>
      <w:r w:rsidR="00C404F8">
        <w:rPr>
          <w:sz w:val="28"/>
          <w:szCs w:val="28"/>
        </w:rPr>
        <w:t xml:space="preserve"> и 202</w:t>
      </w:r>
      <w:r w:rsidR="00163DD1">
        <w:rPr>
          <w:sz w:val="28"/>
          <w:szCs w:val="28"/>
        </w:rPr>
        <w:t>5</w:t>
      </w:r>
      <w:r w:rsidR="00C404F8">
        <w:rPr>
          <w:sz w:val="28"/>
          <w:szCs w:val="28"/>
        </w:rPr>
        <w:t xml:space="preserve"> годов»</w:t>
      </w:r>
      <w:r w:rsidR="00032FD8">
        <w:rPr>
          <w:sz w:val="28"/>
          <w:szCs w:val="28"/>
        </w:rPr>
        <w:t>,</w:t>
      </w:r>
      <w:r w:rsidR="00AF6E8E" w:rsidRPr="00AF0967">
        <w:rPr>
          <w:sz w:val="28"/>
          <w:szCs w:val="28"/>
        </w:rPr>
        <w:t xml:space="preserve"> </w:t>
      </w:r>
      <w:r w:rsidR="00090BCC" w:rsidRPr="00AF0967">
        <w:rPr>
          <w:sz w:val="28"/>
          <w:szCs w:val="28"/>
        </w:rPr>
        <w:t>Администрация города Батайска</w:t>
      </w:r>
      <w:r w:rsidR="00121893" w:rsidRPr="00AF0967">
        <w:rPr>
          <w:sz w:val="28"/>
          <w:szCs w:val="28"/>
        </w:rPr>
        <w:t xml:space="preserve"> </w:t>
      </w:r>
      <w:r w:rsidR="0082569A" w:rsidRPr="00AF0967">
        <w:rPr>
          <w:b/>
          <w:sz w:val="28"/>
        </w:rPr>
        <w:t>постановляет:</w:t>
      </w:r>
    </w:p>
    <w:p w:rsidR="00AF0967" w:rsidRPr="00AF0967" w:rsidRDefault="00AF0967" w:rsidP="00AF0967">
      <w:pPr>
        <w:ind w:firstLine="709"/>
        <w:jc w:val="both"/>
        <w:rPr>
          <w:sz w:val="28"/>
        </w:rPr>
      </w:pPr>
    </w:p>
    <w:p w:rsidR="0082569A" w:rsidRPr="00AF0967" w:rsidRDefault="00D81DCB">
      <w:pPr>
        <w:ind w:firstLine="720"/>
        <w:jc w:val="both"/>
        <w:rPr>
          <w:sz w:val="28"/>
        </w:rPr>
      </w:pPr>
      <w:r w:rsidRPr="00AF0967">
        <w:rPr>
          <w:sz w:val="28"/>
        </w:rPr>
        <w:t xml:space="preserve">1. </w:t>
      </w:r>
      <w:r w:rsidR="00121893" w:rsidRPr="00AF0967">
        <w:rPr>
          <w:sz w:val="28"/>
        </w:rPr>
        <w:t>Внести изменения в муниципальную программу города Батайска «З</w:t>
      </w:r>
      <w:r w:rsidR="00834382" w:rsidRPr="00AF0967">
        <w:rPr>
          <w:sz w:val="28"/>
        </w:rPr>
        <w:t xml:space="preserve">ащита населения и территории от чрезвычайных ситуаций, обеспечение пожарной безопасности и безопасности людей на водных объектах», утвержденную постановлением Администрации города Батайска от 27.11.2018 № 386 «Об утверждении муниципальной программы города Батайска </w:t>
      </w:r>
      <w:r w:rsidR="00A62121">
        <w:rPr>
          <w:sz w:val="28"/>
        </w:rPr>
        <w:t>«</w:t>
      </w:r>
      <w:r w:rsidR="00834382" w:rsidRPr="00AF0967">
        <w:rPr>
          <w:sz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объектах», согласно приложению.</w:t>
      </w:r>
    </w:p>
    <w:p w:rsidR="00834382" w:rsidRPr="00AF0967" w:rsidRDefault="007D3D69">
      <w:pPr>
        <w:ind w:firstLine="720"/>
        <w:jc w:val="both"/>
        <w:rPr>
          <w:sz w:val="28"/>
        </w:rPr>
      </w:pPr>
      <w:r w:rsidRPr="00AF0967">
        <w:rPr>
          <w:sz w:val="28"/>
        </w:rPr>
        <w:t>2.</w:t>
      </w:r>
      <w:r w:rsidR="00D81DCB" w:rsidRPr="00AF0967">
        <w:rPr>
          <w:sz w:val="28"/>
        </w:rPr>
        <w:t xml:space="preserve"> </w:t>
      </w:r>
      <w:r w:rsidRPr="00AF0967">
        <w:rPr>
          <w:sz w:val="28"/>
        </w:rPr>
        <w:t>Финансовому управлению города Батайска (Свистунову О.В.) осуществлять финансирование муниципальной программы города Батайска «Защита населения и территории от чрезвычайных ситуаций, обеспечение пожарной безопасности и безопасности людей на водных объектах» в пределах ассигнований, предусмотренных на указанные цели в бюджете города Батайска.</w:t>
      </w:r>
    </w:p>
    <w:p w:rsidR="001F5CC5" w:rsidRPr="00AF0967" w:rsidRDefault="007D3D69" w:rsidP="00980D4E">
      <w:pPr>
        <w:ind w:firstLine="720"/>
        <w:jc w:val="both"/>
        <w:rPr>
          <w:sz w:val="28"/>
        </w:rPr>
      </w:pPr>
      <w:r w:rsidRPr="00AF0967">
        <w:rPr>
          <w:sz w:val="28"/>
        </w:rPr>
        <w:t>3. Настоящее постановление вступает в силу со дня опубликования в официальном печатном издании</w:t>
      </w:r>
      <w:r w:rsidR="00AF0967">
        <w:rPr>
          <w:sz w:val="28"/>
        </w:rPr>
        <w:t xml:space="preserve"> Администрации города Батайска.</w:t>
      </w:r>
    </w:p>
    <w:p w:rsidR="005D2087" w:rsidRPr="00AF0967" w:rsidRDefault="00FE6BC9" w:rsidP="00FE6BC9">
      <w:pPr>
        <w:tabs>
          <w:tab w:val="left" w:pos="0"/>
          <w:tab w:val="left" w:pos="709"/>
          <w:tab w:val="left" w:pos="851"/>
        </w:tabs>
        <w:ind w:firstLine="709"/>
        <w:jc w:val="both"/>
        <w:rPr>
          <w:sz w:val="28"/>
        </w:rPr>
      </w:pPr>
      <w:r w:rsidRPr="00AF0967">
        <w:rPr>
          <w:sz w:val="28"/>
          <w:szCs w:val="28"/>
        </w:rPr>
        <w:t>4. Настоящее постановление подлежит включению в регистр муниципальных нормативных правовых актов Ростовской области.</w:t>
      </w:r>
    </w:p>
    <w:p w:rsidR="00715F67" w:rsidRDefault="00715F67" w:rsidP="001F5CC5">
      <w:pPr>
        <w:tabs>
          <w:tab w:val="left" w:pos="0"/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715F67" w:rsidRDefault="00715F67" w:rsidP="001F5CC5">
      <w:pPr>
        <w:tabs>
          <w:tab w:val="left" w:pos="0"/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</w:p>
    <w:p w:rsidR="0082569A" w:rsidRPr="00AF0967" w:rsidRDefault="00FE6BC9" w:rsidP="001F5CC5">
      <w:pPr>
        <w:tabs>
          <w:tab w:val="left" w:pos="0"/>
          <w:tab w:val="left" w:pos="709"/>
          <w:tab w:val="left" w:pos="851"/>
        </w:tabs>
        <w:ind w:firstLine="851"/>
        <w:jc w:val="both"/>
      </w:pPr>
      <w:r w:rsidRPr="00AF0967">
        <w:rPr>
          <w:sz w:val="28"/>
          <w:szCs w:val="28"/>
        </w:rPr>
        <w:lastRenderedPageBreak/>
        <w:t>5</w:t>
      </w:r>
      <w:r w:rsidR="0082569A" w:rsidRPr="00AF0967">
        <w:rPr>
          <w:sz w:val="28"/>
          <w:szCs w:val="28"/>
        </w:rPr>
        <w:t>.</w:t>
      </w:r>
      <w:r w:rsidR="00D81DCB" w:rsidRPr="00AF0967">
        <w:rPr>
          <w:sz w:val="28"/>
          <w:szCs w:val="28"/>
        </w:rPr>
        <w:t xml:space="preserve"> </w:t>
      </w:r>
      <w:r w:rsidR="0082569A" w:rsidRPr="00AF0967">
        <w:rPr>
          <w:sz w:val="28"/>
          <w:szCs w:val="28"/>
        </w:rPr>
        <w:t xml:space="preserve">Контроль за исполнением настоящего постановления </w:t>
      </w:r>
      <w:r w:rsidR="00776A0C">
        <w:rPr>
          <w:sz w:val="28"/>
          <w:szCs w:val="28"/>
        </w:rPr>
        <w:t>оставляю за собой.</w:t>
      </w:r>
    </w:p>
    <w:p w:rsidR="0082569A" w:rsidRPr="00AF0967" w:rsidRDefault="0082569A">
      <w:pPr>
        <w:ind w:firstLine="720"/>
        <w:jc w:val="both"/>
        <w:rPr>
          <w:spacing w:val="-24"/>
          <w:sz w:val="28"/>
        </w:rPr>
      </w:pPr>
    </w:p>
    <w:p w:rsidR="0082569A" w:rsidRPr="00AF0967" w:rsidRDefault="0082569A">
      <w:pPr>
        <w:ind w:firstLine="720"/>
        <w:jc w:val="both"/>
        <w:rPr>
          <w:spacing w:val="-24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085"/>
      </w:tblGrid>
      <w:tr w:rsidR="0082569A" w:rsidRPr="00AF0967">
        <w:tc>
          <w:tcPr>
            <w:tcW w:w="4785" w:type="dxa"/>
            <w:shd w:val="clear" w:color="auto" w:fill="auto"/>
          </w:tcPr>
          <w:p w:rsidR="0082569A" w:rsidRPr="00AF0967" w:rsidRDefault="00481BE9">
            <w:pPr>
              <w:tabs>
                <w:tab w:val="left" w:pos="4320"/>
                <w:tab w:val="center" w:pos="4875"/>
              </w:tabs>
              <w:jc w:val="both"/>
            </w:pPr>
            <w:r>
              <w:rPr>
                <w:sz w:val="28"/>
                <w:szCs w:val="28"/>
              </w:rPr>
              <w:t>Г</w:t>
            </w:r>
            <w:r w:rsidR="0082569A" w:rsidRPr="00AF0967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82569A" w:rsidRPr="00AF0967">
              <w:rPr>
                <w:sz w:val="28"/>
                <w:szCs w:val="28"/>
              </w:rPr>
              <w:t xml:space="preserve"> Администрации</w:t>
            </w:r>
          </w:p>
          <w:p w:rsidR="0082569A" w:rsidRPr="00AF0967" w:rsidRDefault="0082569A">
            <w:pPr>
              <w:jc w:val="both"/>
            </w:pPr>
            <w:r w:rsidRPr="00AF0967"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5085" w:type="dxa"/>
            <w:shd w:val="clear" w:color="auto" w:fill="auto"/>
          </w:tcPr>
          <w:p w:rsidR="00AF0967" w:rsidRDefault="00AF0967">
            <w:pPr>
              <w:tabs>
                <w:tab w:val="left" w:pos="4320"/>
                <w:tab w:val="center" w:pos="4875"/>
              </w:tabs>
              <w:jc w:val="right"/>
              <w:rPr>
                <w:sz w:val="28"/>
                <w:szCs w:val="28"/>
              </w:rPr>
            </w:pPr>
          </w:p>
          <w:p w:rsidR="0082569A" w:rsidRPr="00050804" w:rsidRDefault="00050804">
            <w:pPr>
              <w:tabs>
                <w:tab w:val="left" w:pos="4320"/>
                <w:tab w:val="center" w:pos="4875"/>
              </w:tabs>
              <w:jc w:val="right"/>
              <w:rPr>
                <w:sz w:val="28"/>
                <w:szCs w:val="28"/>
              </w:rPr>
            </w:pPr>
            <w:r w:rsidRPr="00050804">
              <w:rPr>
                <w:sz w:val="28"/>
                <w:szCs w:val="28"/>
              </w:rPr>
              <w:t>Р.П. Волошин</w:t>
            </w:r>
          </w:p>
        </w:tc>
      </w:tr>
    </w:tbl>
    <w:p w:rsidR="0082569A" w:rsidRPr="00AF0967" w:rsidRDefault="0082569A">
      <w:pPr>
        <w:ind w:firstLine="720"/>
        <w:jc w:val="both"/>
        <w:rPr>
          <w:sz w:val="28"/>
        </w:rPr>
      </w:pPr>
    </w:p>
    <w:p w:rsidR="0082569A" w:rsidRPr="00AF0967" w:rsidRDefault="0082569A">
      <w:pPr>
        <w:ind w:firstLine="720"/>
        <w:jc w:val="both"/>
        <w:rPr>
          <w:sz w:val="28"/>
        </w:rPr>
      </w:pPr>
    </w:p>
    <w:p w:rsidR="0082569A" w:rsidRPr="00AF0967" w:rsidRDefault="0082569A">
      <w:pPr>
        <w:jc w:val="both"/>
        <w:rPr>
          <w:sz w:val="28"/>
          <w:szCs w:val="28"/>
        </w:rPr>
      </w:pPr>
      <w:r w:rsidRPr="00AF0967">
        <w:rPr>
          <w:sz w:val="28"/>
          <w:szCs w:val="28"/>
        </w:rPr>
        <w:t>Постановление вносит</w:t>
      </w:r>
    </w:p>
    <w:p w:rsidR="0082569A" w:rsidRPr="00AF0967" w:rsidRDefault="0082569A">
      <w:pPr>
        <w:jc w:val="both"/>
        <w:rPr>
          <w:sz w:val="28"/>
          <w:szCs w:val="28"/>
        </w:rPr>
      </w:pPr>
      <w:r w:rsidRPr="00AF0967">
        <w:rPr>
          <w:sz w:val="28"/>
          <w:szCs w:val="28"/>
        </w:rPr>
        <w:t>МБУ «Управление гражданской</w:t>
      </w:r>
    </w:p>
    <w:p w:rsidR="0082569A" w:rsidRPr="00AF0967" w:rsidRDefault="0082569A">
      <w:pPr>
        <w:jc w:val="both"/>
        <w:rPr>
          <w:sz w:val="28"/>
          <w:szCs w:val="28"/>
        </w:rPr>
      </w:pPr>
      <w:r w:rsidRPr="00AF0967">
        <w:rPr>
          <w:sz w:val="28"/>
          <w:szCs w:val="28"/>
        </w:rPr>
        <w:t>защиты города Батайска»</w:t>
      </w: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DD377F" w:rsidRPr="00AF0967" w:rsidRDefault="00DD377F">
      <w:pPr>
        <w:jc w:val="both"/>
        <w:rPr>
          <w:sz w:val="28"/>
        </w:rPr>
      </w:pPr>
    </w:p>
    <w:p w:rsidR="000D33D9" w:rsidRPr="00AF0967" w:rsidRDefault="000D33D9" w:rsidP="00B556F4">
      <w:pPr>
        <w:jc w:val="right"/>
        <w:rPr>
          <w:sz w:val="24"/>
          <w:szCs w:val="24"/>
          <w:lang w:eastAsia="zh-CN"/>
        </w:rPr>
      </w:pPr>
    </w:p>
    <w:p w:rsidR="00090BCC" w:rsidRPr="00AF0967" w:rsidRDefault="00090BCC" w:rsidP="007E71B7">
      <w:pPr>
        <w:ind w:firstLine="6946"/>
        <w:jc w:val="right"/>
        <w:rPr>
          <w:sz w:val="28"/>
          <w:szCs w:val="28"/>
        </w:rPr>
      </w:pPr>
      <w:r w:rsidRPr="00AF0967">
        <w:rPr>
          <w:sz w:val="28"/>
          <w:szCs w:val="28"/>
        </w:rPr>
        <w:lastRenderedPageBreak/>
        <w:t>Приложение</w:t>
      </w:r>
    </w:p>
    <w:p w:rsidR="00090BCC" w:rsidRPr="00AF0967" w:rsidRDefault="00090BCC" w:rsidP="007E71B7">
      <w:pPr>
        <w:ind w:firstLine="6946"/>
        <w:jc w:val="right"/>
        <w:rPr>
          <w:sz w:val="28"/>
          <w:szCs w:val="28"/>
        </w:rPr>
      </w:pPr>
      <w:r w:rsidRPr="00AF0967">
        <w:rPr>
          <w:sz w:val="28"/>
          <w:szCs w:val="28"/>
        </w:rPr>
        <w:t>к постановлению</w:t>
      </w:r>
    </w:p>
    <w:p w:rsidR="00090BCC" w:rsidRPr="00AF0967" w:rsidRDefault="00AF0967" w:rsidP="007E71B7">
      <w:pPr>
        <w:ind w:firstLine="6946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090BCC" w:rsidRPr="00AF0967" w:rsidRDefault="00090BCC" w:rsidP="007E71B7">
      <w:pPr>
        <w:ind w:firstLine="6946"/>
        <w:jc w:val="right"/>
        <w:rPr>
          <w:sz w:val="28"/>
          <w:szCs w:val="28"/>
        </w:rPr>
      </w:pPr>
      <w:r w:rsidRPr="00AF0967">
        <w:rPr>
          <w:sz w:val="28"/>
          <w:szCs w:val="28"/>
        </w:rPr>
        <w:t>города Батайска</w:t>
      </w:r>
    </w:p>
    <w:p w:rsidR="00090BCC" w:rsidRPr="00AF0967" w:rsidRDefault="007E71B7" w:rsidP="007E71B7">
      <w:pPr>
        <w:ind w:firstLine="6946"/>
        <w:jc w:val="center"/>
        <w:rPr>
          <w:sz w:val="28"/>
          <w:szCs w:val="28"/>
        </w:rPr>
      </w:pPr>
      <w:r>
        <w:rPr>
          <w:sz w:val="28"/>
          <w:szCs w:val="28"/>
        </w:rPr>
        <w:t>от15.09.2023</w:t>
      </w:r>
      <w:bookmarkStart w:id="0" w:name="_GoBack"/>
      <w:bookmarkEnd w:id="0"/>
      <w:r w:rsidR="00090BCC" w:rsidRPr="00AF0967">
        <w:rPr>
          <w:sz w:val="28"/>
          <w:szCs w:val="28"/>
        </w:rPr>
        <w:t>№</w:t>
      </w:r>
      <w:r>
        <w:rPr>
          <w:sz w:val="28"/>
          <w:szCs w:val="28"/>
        </w:rPr>
        <w:t>2536</w:t>
      </w:r>
    </w:p>
    <w:p w:rsidR="00B556F4" w:rsidRPr="00AF0967" w:rsidRDefault="00B556F4" w:rsidP="00090BCC">
      <w:pPr>
        <w:ind w:firstLine="6946"/>
        <w:jc w:val="right"/>
        <w:rPr>
          <w:sz w:val="24"/>
          <w:szCs w:val="24"/>
          <w:lang w:eastAsia="zh-CN"/>
        </w:rPr>
      </w:pPr>
    </w:p>
    <w:p w:rsidR="00B556F4" w:rsidRPr="00AF0967" w:rsidRDefault="00B556F4" w:rsidP="00B556F4">
      <w:pPr>
        <w:ind w:left="7800"/>
        <w:rPr>
          <w:sz w:val="24"/>
          <w:szCs w:val="24"/>
          <w:lang w:eastAsia="zh-CN"/>
        </w:rPr>
      </w:pPr>
    </w:p>
    <w:p w:rsidR="00B556F4" w:rsidRPr="00AF0967" w:rsidRDefault="00B556F4" w:rsidP="00B556F4">
      <w:pPr>
        <w:jc w:val="center"/>
        <w:rPr>
          <w:sz w:val="28"/>
          <w:szCs w:val="28"/>
          <w:lang w:eastAsia="zh-CN"/>
        </w:rPr>
      </w:pPr>
      <w:r w:rsidRPr="00AF0967">
        <w:rPr>
          <w:sz w:val="28"/>
          <w:szCs w:val="28"/>
          <w:lang w:eastAsia="zh-CN"/>
        </w:rPr>
        <w:t>ИЗМЕНЕНИЯ,</w:t>
      </w:r>
    </w:p>
    <w:p w:rsidR="00AF0967" w:rsidRDefault="00B556F4" w:rsidP="00B556F4">
      <w:pPr>
        <w:jc w:val="center"/>
        <w:rPr>
          <w:sz w:val="28"/>
          <w:szCs w:val="28"/>
          <w:lang w:eastAsia="zh-CN"/>
        </w:rPr>
      </w:pPr>
      <w:r w:rsidRPr="00AF0967">
        <w:rPr>
          <w:sz w:val="28"/>
          <w:szCs w:val="28"/>
          <w:lang w:eastAsia="zh-CN"/>
        </w:rPr>
        <w:t>вно</w:t>
      </w:r>
      <w:r w:rsidR="00AF0967">
        <w:rPr>
          <w:sz w:val="28"/>
          <w:szCs w:val="28"/>
          <w:lang w:eastAsia="zh-CN"/>
        </w:rPr>
        <w:t>симые в муниципальную программу города Батайска</w:t>
      </w:r>
    </w:p>
    <w:p w:rsidR="00B556F4" w:rsidRPr="00AF0967" w:rsidRDefault="00B556F4" w:rsidP="00B556F4">
      <w:pPr>
        <w:jc w:val="center"/>
        <w:rPr>
          <w:sz w:val="28"/>
          <w:szCs w:val="28"/>
          <w:lang w:eastAsia="zh-CN"/>
        </w:rPr>
      </w:pPr>
      <w:r w:rsidRPr="00AF0967">
        <w:rPr>
          <w:sz w:val="28"/>
          <w:szCs w:val="28"/>
          <w:lang w:eastAsia="zh-CN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B556F4" w:rsidRPr="00AF0967" w:rsidRDefault="00B556F4" w:rsidP="00B556F4">
      <w:pPr>
        <w:jc w:val="center"/>
        <w:rPr>
          <w:sz w:val="28"/>
          <w:szCs w:val="28"/>
          <w:lang w:eastAsia="zh-CN"/>
        </w:rPr>
      </w:pPr>
    </w:p>
    <w:p w:rsidR="00B556F4" w:rsidRPr="00AF0967" w:rsidRDefault="00B556F4" w:rsidP="005510EA">
      <w:pPr>
        <w:ind w:firstLine="709"/>
        <w:jc w:val="both"/>
        <w:rPr>
          <w:sz w:val="28"/>
          <w:szCs w:val="28"/>
          <w:lang w:eastAsia="zh-CN"/>
        </w:rPr>
      </w:pPr>
      <w:r w:rsidRPr="00AF0967">
        <w:rPr>
          <w:sz w:val="28"/>
          <w:szCs w:val="28"/>
          <w:lang w:eastAsia="zh-CN"/>
        </w:rPr>
        <w:t>1. В паспорте муниципальной программы города Батайска «Защита населения и территории от чрезвычайных ситуаций, обеспечение пожарной безопасности и безопасности людей на водных объектах» раздел 4 «Ресурсное обеспечение муниципальной программы города Батайска» изложить в редакции:</w:t>
      </w:r>
    </w:p>
    <w:p w:rsidR="00B556F4" w:rsidRPr="00AF0967" w:rsidRDefault="00B556F4" w:rsidP="00B556F4">
      <w:pPr>
        <w:suppressAutoHyphens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 xml:space="preserve">Объем ассигнования городского бюджета муниципальной программы на период 2019-2030 года – </w:t>
      </w:r>
      <w:r w:rsidR="00FE6140">
        <w:rPr>
          <w:sz w:val="28"/>
          <w:szCs w:val="28"/>
        </w:rPr>
        <w:t>337906,1</w:t>
      </w:r>
      <w:r w:rsidRPr="00AF0967">
        <w:rPr>
          <w:sz w:val="28"/>
          <w:szCs w:val="28"/>
        </w:rPr>
        <w:t xml:space="preserve"> тыс. рублей, в том числе </w:t>
      </w:r>
    </w:p>
    <w:p w:rsidR="00B556F4" w:rsidRPr="00AF0967" w:rsidRDefault="00B556F4" w:rsidP="00B556F4">
      <w:pPr>
        <w:suppressAutoHyphens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по годам: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2019 год – </w:t>
      </w:r>
      <w:r w:rsidR="00795928" w:rsidRPr="00AF0967">
        <w:rPr>
          <w:sz w:val="28"/>
          <w:szCs w:val="28"/>
        </w:rPr>
        <w:t>26290,9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2020 год – </w:t>
      </w:r>
      <w:r w:rsidR="00A94DF8" w:rsidRPr="00AF0967">
        <w:rPr>
          <w:sz w:val="28"/>
          <w:szCs w:val="28"/>
        </w:rPr>
        <w:t>26524,1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2021 год – </w:t>
      </w:r>
      <w:r w:rsidR="00FB6D30" w:rsidRPr="00AF0967">
        <w:rPr>
          <w:sz w:val="28"/>
          <w:szCs w:val="28"/>
        </w:rPr>
        <w:t>26</w:t>
      </w:r>
      <w:r w:rsidR="001957FE">
        <w:rPr>
          <w:sz w:val="28"/>
          <w:szCs w:val="28"/>
        </w:rPr>
        <w:t>6</w:t>
      </w:r>
      <w:r w:rsidR="00FB6D30" w:rsidRPr="00AF0967">
        <w:rPr>
          <w:sz w:val="28"/>
          <w:szCs w:val="28"/>
        </w:rPr>
        <w:t>71,6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 xml:space="preserve">2022 год – </w:t>
      </w:r>
      <w:r w:rsidR="006508B2">
        <w:rPr>
          <w:sz w:val="28"/>
          <w:szCs w:val="28"/>
        </w:rPr>
        <w:t>28136,6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2023 год – </w:t>
      </w:r>
      <w:r w:rsidR="00FE6140">
        <w:rPr>
          <w:sz w:val="28"/>
          <w:szCs w:val="28"/>
        </w:rPr>
        <w:t>29578,8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2024 год – </w:t>
      </w:r>
      <w:r w:rsidR="00326F4D">
        <w:rPr>
          <w:sz w:val="28"/>
          <w:szCs w:val="28"/>
        </w:rPr>
        <w:t>28672,1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2025 год – </w:t>
      </w:r>
      <w:r w:rsidR="00326F4D">
        <w:rPr>
          <w:sz w:val="28"/>
          <w:szCs w:val="28"/>
        </w:rPr>
        <w:t>28672,0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2026 год – </w:t>
      </w:r>
      <w:r w:rsidR="00326F4D">
        <w:rPr>
          <w:sz w:val="28"/>
          <w:szCs w:val="28"/>
        </w:rPr>
        <w:t>28672,0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2027 год – </w:t>
      </w:r>
      <w:r w:rsidR="00326F4D">
        <w:rPr>
          <w:sz w:val="28"/>
          <w:szCs w:val="28"/>
        </w:rPr>
        <w:t>28672,0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 xml:space="preserve">2028 год – </w:t>
      </w:r>
      <w:r w:rsidR="00326F4D">
        <w:rPr>
          <w:sz w:val="28"/>
          <w:szCs w:val="28"/>
        </w:rPr>
        <w:t>28672,0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2029 год – </w:t>
      </w:r>
      <w:r w:rsidR="00326F4D">
        <w:rPr>
          <w:sz w:val="28"/>
          <w:szCs w:val="28"/>
        </w:rPr>
        <w:t>28672,0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2030 год – </w:t>
      </w:r>
      <w:r w:rsidR="00326F4D">
        <w:rPr>
          <w:sz w:val="28"/>
          <w:szCs w:val="28"/>
        </w:rPr>
        <w:t>28672,0</w:t>
      </w:r>
      <w:r w:rsidR="00A94DF8" w:rsidRPr="00AF0967">
        <w:rPr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рублей.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 xml:space="preserve">Местный бюджет всего </w:t>
      </w:r>
      <w:r w:rsidR="00FE6140">
        <w:rPr>
          <w:sz w:val="28"/>
          <w:szCs w:val="28"/>
        </w:rPr>
        <w:t>325038,6</w:t>
      </w:r>
      <w:r w:rsidRPr="00AF0967">
        <w:rPr>
          <w:sz w:val="28"/>
          <w:szCs w:val="28"/>
        </w:rPr>
        <w:t xml:space="preserve"> тыс. рублей, в том числе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по годам: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2019 год – </w:t>
      </w:r>
      <w:r w:rsidR="00864C27" w:rsidRPr="00AF0967">
        <w:rPr>
          <w:sz w:val="28"/>
          <w:szCs w:val="28"/>
        </w:rPr>
        <w:t>25189,9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2020 год – </w:t>
      </w:r>
      <w:r w:rsidR="009B0B3F" w:rsidRPr="00AF0967">
        <w:rPr>
          <w:bCs/>
          <w:sz w:val="28"/>
          <w:szCs w:val="28"/>
        </w:rPr>
        <w:t>25265,3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2021 год – </w:t>
      </w:r>
      <w:r w:rsidR="00280C13" w:rsidRPr="00AF0967">
        <w:rPr>
          <w:bCs/>
          <w:sz w:val="28"/>
          <w:szCs w:val="28"/>
        </w:rPr>
        <w:t>25371,6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 xml:space="preserve">2022 год – </w:t>
      </w:r>
      <w:r w:rsidR="00685FBA">
        <w:rPr>
          <w:bCs/>
          <w:sz w:val="28"/>
          <w:szCs w:val="28"/>
        </w:rPr>
        <w:t>26928,9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2023 год – </w:t>
      </w:r>
      <w:r w:rsidR="00FE6140">
        <w:rPr>
          <w:sz w:val="28"/>
          <w:szCs w:val="28"/>
        </w:rPr>
        <w:t>28578,8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2024 год – </w:t>
      </w:r>
      <w:r w:rsidR="00BA64B3">
        <w:rPr>
          <w:sz w:val="28"/>
          <w:szCs w:val="28"/>
        </w:rPr>
        <w:t>27672,1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2025 год – </w:t>
      </w:r>
      <w:r w:rsidR="00BA64B3">
        <w:rPr>
          <w:sz w:val="28"/>
          <w:szCs w:val="28"/>
        </w:rPr>
        <w:t>27672,0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2026 год – </w:t>
      </w:r>
      <w:r w:rsidR="00BA64B3">
        <w:rPr>
          <w:sz w:val="28"/>
          <w:szCs w:val="28"/>
        </w:rPr>
        <w:t>27672,0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2027 год – </w:t>
      </w:r>
      <w:r w:rsidR="00BA64B3">
        <w:rPr>
          <w:sz w:val="28"/>
          <w:szCs w:val="28"/>
        </w:rPr>
        <w:t>27672,0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 xml:space="preserve">2028 год – </w:t>
      </w:r>
      <w:r w:rsidR="00BA64B3">
        <w:rPr>
          <w:sz w:val="28"/>
          <w:szCs w:val="28"/>
        </w:rPr>
        <w:t xml:space="preserve">27672,0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2029 год – </w:t>
      </w:r>
      <w:r w:rsidR="00BA64B3">
        <w:rPr>
          <w:sz w:val="28"/>
          <w:szCs w:val="28"/>
        </w:rPr>
        <w:t xml:space="preserve">27672,0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lastRenderedPageBreak/>
        <w:t>2030 год – </w:t>
      </w:r>
      <w:r w:rsidR="00BA64B3">
        <w:rPr>
          <w:sz w:val="28"/>
          <w:szCs w:val="28"/>
        </w:rPr>
        <w:t xml:space="preserve">27672,0 </w:t>
      </w:r>
      <w:r w:rsidRPr="00AF0967">
        <w:rPr>
          <w:sz w:val="28"/>
          <w:szCs w:val="28"/>
        </w:rPr>
        <w:t>тыс. рублей.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 xml:space="preserve">Внебюджетные средства всего </w:t>
      </w:r>
      <w:r w:rsidR="00BA64B3">
        <w:rPr>
          <w:sz w:val="28"/>
          <w:szCs w:val="28"/>
        </w:rPr>
        <w:t>12867,5</w:t>
      </w:r>
      <w:r w:rsidRPr="00AF0967">
        <w:rPr>
          <w:sz w:val="28"/>
          <w:szCs w:val="28"/>
        </w:rPr>
        <w:t xml:space="preserve"> тыс. рублей в том числе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по годам: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2019 год – </w:t>
      </w:r>
      <w:r w:rsidR="00864C27" w:rsidRPr="00AF0967">
        <w:rPr>
          <w:sz w:val="28"/>
          <w:szCs w:val="28"/>
        </w:rPr>
        <w:t>1101,0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2020 год – </w:t>
      </w:r>
      <w:r w:rsidR="00323EB3" w:rsidRPr="00AF0967">
        <w:rPr>
          <w:bCs/>
          <w:sz w:val="28"/>
          <w:szCs w:val="28"/>
        </w:rPr>
        <w:t>1258,8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2021 год – </w:t>
      </w:r>
      <w:r w:rsidRPr="00AF0967">
        <w:rPr>
          <w:bCs/>
          <w:sz w:val="28"/>
          <w:szCs w:val="28"/>
        </w:rPr>
        <w:t>1</w:t>
      </w:r>
      <w:r w:rsidR="009B3B0D">
        <w:rPr>
          <w:bCs/>
          <w:sz w:val="28"/>
          <w:szCs w:val="28"/>
        </w:rPr>
        <w:t>3</w:t>
      </w:r>
      <w:r w:rsidRPr="00AF0967">
        <w:rPr>
          <w:bCs/>
          <w:sz w:val="28"/>
          <w:szCs w:val="28"/>
        </w:rPr>
        <w:t xml:space="preserve">00,0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 xml:space="preserve">2022 год – </w:t>
      </w:r>
      <w:r w:rsidR="00323EB3" w:rsidRPr="00AF0967">
        <w:rPr>
          <w:bCs/>
          <w:sz w:val="28"/>
          <w:szCs w:val="28"/>
        </w:rPr>
        <w:t>120</w:t>
      </w:r>
      <w:r w:rsidR="00816FC2">
        <w:rPr>
          <w:bCs/>
          <w:sz w:val="28"/>
          <w:szCs w:val="28"/>
        </w:rPr>
        <w:t>7</w:t>
      </w:r>
      <w:r w:rsidR="00323EB3" w:rsidRPr="00AF0967">
        <w:rPr>
          <w:bCs/>
          <w:sz w:val="28"/>
          <w:szCs w:val="28"/>
        </w:rPr>
        <w:t>,</w:t>
      </w:r>
      <w:r w:rsidR="00816FC2">
        <w:rPr>
          <w:bCs/>
          <w:sz w:val="28"/>
          <w:szCs w:val="28"/>
        </w:rPr>
        <w:t>7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2023 год – </w:t>
      </w:r>
      <w:r w:rsidR="00323EB3" w:rsidRPr="00AF0967">
        <w:rPr>
          <w:bCs/>
          <w:sz w:val="28"/>
          <w:szCs w:val="28"/>
        </w:rPr>
        <w:t>1</w:t>
      </w:r>
      <w:r w:rsidR="00BA64B3">
        <w:rPr>
          <w:bCs/>
          <w:sz w:val="28"/>
          <w:szCs w:val="28"/>
        </w:rPr>
        <w:t>0</w:t>
      </w:r>
      <w:r w:rsidR="00323EB3" w:rsidRPr="00AF0967">
        <w:rPr>
          <w:bCs/>
          <w:sz w:val="28"/>
          <w:szCs w:val="28"/>
        </w:rPr>
        <w:t>0</w:t>
      </w:r>
      <w:r w:rsidR="00816FC2">
        <w:rPr>
          <w:bCs/>
          <w:sz w:val="28"/>
          <w:szCs w:val="28"/>
        </w:rPr>
        <w:t>0</w:t>
      </w:r>
      <w:r w:rsidR="00323EB3" w:rsidRPr="00AF0967">
        <w:rPr>
          <w:bCs/>
          <w:sz w:val="28"/>
          <w:szCs w:val="28"/>
        </w:rPr>
        <w:t>,</w:t>
      </w:r>
      <w:r w:rsidR="00816FC2">
        <w:rPr>
          <w:bCs/>
          <w:sz w:val="28"/>
          <w:szCs w:val="28"/>
        </w:rPr>
        <w:t>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2024 год – </w:t>
      </w:r>
      <w:r w:rsidR="00323EB3" w:rsidRPr="00AF0967">
        <w:rPr>
          <w:bCs/>
          <w:sz w:val="28"/>
          <w:szCs w:val="28"/>
        </w:rPr>
        <w:t>1</w:t>
      </w:r>
      <w:r w:rsidR="00BA64B3">
        <w:rPr>
          <w:bCs/>
          <w:sz w:val="28"/>
          <w:szCs w:val="28"/>
        </w:rPr>
        <w:t>0</w:t>
      </w:r>
      <w:r w:rsidR="00323EB3" w:rsidRPr="00AF0967">
        <w:rPr>
          <w:bCs/>
          <w:sz w:val="28"/>
          <w:szCs w:val="28"/>
        </w:rPr>
        <w:t xml:space="preserve">00,0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2025 год – </w:t>
      </w:r>
      <w:r w:rsidRPr="00AF0967">
        <w:rPr>
          <w:bCs/>
          <w:sz w:val="28"/>
          <w:szCs w:val="28"/>
        </w:rPr>
        <w:t>1</w:t>
      </w:r>
      <w:r w:rsidR="00BA64B3">
        <w:rPr>
          <w:bCs/>
          <w:sz w:val="28"/>
          <w:szCs w:val="28"/>
        </w:rPr>
        <w:t>0</w:t>
      </w:r>
      <w:r w:rsidRPr="00AF0967">
        <w:rPr>
          <w:bCs/>
          <w:sz w:val="28"/>
          <w:szCs w:val="28"/>
        </w:rPr>
        <w:t xml:space="preserve">00,0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2026 год – </w:t>
      </w:r>
      <w:r w:rsidRPr="00AF0967">
        <w:rPr>
          <w:bCs/>
          <w:sz w:val="28"/>
          <w:szCs w:val="28"/>
        </w:rPr>
        <w:t>1</w:t>
      </w:r>
      <w:r w:rsidR="00BA64B3">
        <w:rPr>
          <w:bCs/>
          <w:sz w:val="28"/>
          <w:szCs w:val="28"/>
        </w:rPr>
        <w:t>0</w:t>
      </w:r>
      <w:r w:rsidRPr="00AF0967">
        <w:rPr>
          <w:bCs/>
          <w:sz w:val="28"/>
          <w:szCs w:val="28"/>
        </w:rPr>
        <w:t xml:space="preserve">00,0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2027 год – </w:t>
      </w:r>
      <w:r w:rsidRPr="00AF0967">
        <w:rPr>
          <w:bCs/>
          <w:sz w:val="28"/>
          <w:szCs w:val="28"/>
        </w:rPr>
        <w:t>1</w:t>
      </w:r>
      <w:r w:rsidR="00BA64B3">
        <w:rPr>
          <w:bCs/>
          <w:sz w:val="28"/>
          <w:szCs w:val="28"/>
        </w:rPr>
        <w:t>0</w:t>
      </w:r>
      <w:r w:rsidRPr="00AF0967">
        <w:rPr>
          <w:bCs/>
          <w:sz w:val="28"/>
          <w:szCs w:val="28"/>
        </w:rPr>
        <w:t xml:space="preserve">00,0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 xml:space="preserve">2028 год – </w:t>
      </w:r>
      <w:r w:rsidRPr="00AF0967">
        <w:rPr>
          <w:bCs/>
          <w:sz w:val="28"/>
          <w:szCs w:val="28"/>
        </w:rPr>
        <w:t>1</w:t>
      </w:r>
      <w:r w:rsidR="00BA64B3">
        <w:rPr>
          <w:bCs/>
          <w:sz w:val="28"/>
          <w:szCs w:val="28"/>
        </w:rPr>
        <w:t>0</w:t>
      </w:r>
      <w:r w:rsidRPr="00AF0967">
        <w:rPr>
          <w:bCs/>
          <w:sz w:val="28"/>
          <w:szCs w:val="28"/>
        </w:rPr>
        <w:t xml:space="preserve">00,0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2029 год – </w:t>
      </w:r>
      <w:r w:rsidRPr="00AF0967">
        <w:rPr>
          <w:bCs/>
          <w:sz w:val="28"/>
          <w:szCs w:val="28"/>
        </w:rPr>
        <w:t>1</w:t>
      </w:r>
      <w:r w:rsidR="00BA64B3">
        <w:rPr>
          <w:bCs/>
          <w:sz w:val="28"/>
          <w:szCs w:val="28"/>
        </w:rPr>
        <w:t>0</w:t>
      </w:r>
      <w:r w:rsidRPr="00AF0967">
        <w:rPr>
          <w:bCs/>
          <w:sz w:val="28"/>
          <w:szCs w:val="28"/>
        </w:rPr>
        <w:t xml:space="preserve">00,0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2030 год – </w:t>
      </w:r>
      <w:r w:rsidRPr="00AF0967">
        <w:rPr>
          <w:bCs/>
          <w:sz w:val="28"/>
          <w:szCs w:val="28"/>
        </w:rPr>
        <w:t>1</w:t>
      </w:r>
      <w:r w:rsidR="00BA64B3">
        <w:rPr>
          <w:bCs/>
          <w:sz w:val="28"/>
          <w:szCs w:val="28"/>
        </w:rPr>
        <w:t>0</w:t>
      </w:r>
      <w:r w:rsidRPr="00AF0967">
        <w:rPr>
          <w:bCs/>
          <w:sz w:val="28"/>
          <w:szCs w:val="28"/>
        </w:rPr>
        <w:t xml:space="preserve">00,0 </w:t>
      </w:r>
      <w:r w:rsidRPr="00AF0967">
        <w:rPr>
          <w:sz w:val="28"/>
          <w:szCs w:val="28"/>
        </w:rPr>
        <w:t>тыс. рублей.</w:t>
      </w:r>
    </w:p>
    <w:p w:rsidR="00B556F4" w:rsidRPr="00AF0967" w:rsidRDefault="00B556F4" w:rsidP="005510EA">
      <w:pPr>
        <w:ind w:firstLine="709"/>
        <w:jc w:val="both"/>
        <w:rPr>
          <w:sz w:val="28"/>
          <w:szCs w:val="28"/>
          <w:lang w:eastAsia="zh-CN"/>
        </w:rPr>
      </w:pPr>
      <w:r w:rsidRPr="00AF0967">
        <w:rPr>
          <w:sz w:val="28"/>
          <w:szCs w:val="28"/>
          <w:lang w:eastAsia="zh-CN"/>
        </w:rPr>
        <w:t>2. В паспорте подпрограммы «Пожарная безопасность» раздел 7 «Ресурсное обеспечение подпрограммы» изложить в редакции:</w:t>
      </w:r>
    </w:p>
    <w:p w:rsidR="00B556F4" w:rsidRPr="00AF0967" w:rsidRDefault="00B556F4" w:rsidP="00B556F4">
      <w:pPr>
        <w:jc w:val="both"/>
        <w:rPr>
          <w:sz w:val="28"/>
          <w:szCs w:val="28"/>
          <w:lang w:eastAsia="zh-CN"/>
        </w:rPr>
      </w:pPr>
      <w:r w:rsidRPr="00AF0967">
        <w:rPr>
          <w:sz w:val="28"/>
          <w:szCs w:val="28"/>
          <w:lang w:eastAsia="zh-CN"/>
        </w:rPr>
        <w:t>общий объем финансирования подпрограммы –</w:t>
      </w:r>
      <w:r w:rsidR="00D81DCB" w:rsidRPr="00AF0967">
        <w:rPr>
          <w:sz w:val="28"/>
          <w:szCs w:val="28"/>
          <w:lang w:eastAsia="zh-CN"/>
        </w:rPr>
        <w:t xml:space="preserve"> </w:t>
      </w:r>
      <w:r w:rsidRPr="00AF0967">
        <w:rPr>
          <w:sz w:val="28"/>
          <w:szCs w:val="28"/>
          <w:lang w:eastAsia="en-US"/>
        </w:rPr>
        <w:t>0 тыс. рублей</w:t>
      </w:r>
      <w:r w:rsidRPr="00AF0967">
        <w:rPr>
          <w:sz w:val="28"/>
          <w:szCs w:val="28"/>
          <w:lang w:eastAsia="zh-CN"/>
        </w:rPr>
        <w:t>, в том числе по годам: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2019 год – 0,00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2020 год – </w:t>
      </w:r>
      <w:r w:rsidRPr="00AF0967">
        <w:rPr>
          <w:bCs/>
          <w:sz w:val="28"/>
          <w:szCs w:val="28"/>
        </w:rPr>
        <w:t xml:space="preserve">0,00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2021 год – </w:t>
      </w:r>
      <w:r w:rsidRPr="00AF0967">
        <w:rPr>
          <w:bCs/>
          <w:sz w:val="28"/>
          <w:szCs w:val="28"/>
        </w:rPr>
        <w:t xml:space="preserve">0,00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2022 год – 0</w:t>
      </w:r>
      <w:r w:rsidRPr="00AF0967">
        <w:rPr>
          <w:bCs/>
          <w:sz w:val="28"/>
          <w:szCs w:val="28"/>
        </w:rPr>
        <w:t xml:space="preserve">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2023 год – 0</w:t>
      </w:r>
      <w:r w:rsidRPr="00AF0967">
        <w:rPr>
          <w:bCs/>
          <w:sz w:val="28"/>
          <w:szCs w:val="28"/>
        </w:rPr>
        <w:t xml:space="preserve">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2024 год – 0</w:t>
      </w:r>
      <w:r w:rsidRPr="00AF0967">
        <w:rPr>
          <w:bCs/>
          <w:sz w:val="28"/>
          <w:szCs w:val="28"/>
        </w:rPr>
        <w:t xml:space="preserve">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2025 год – </w:t>
      </w:r>
      <w:r w:rsidRPr="00AF0967">
        <w:rPr>
          <w:bCs/>
          <w:sz w:val="28"/>
          <w:szCs w:val="28"/>
        </w:rPr>
        <w:t xml:space="preserve">0,00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2026 год – </w:t>
      </w:r>
      <w:r w:rsidRPr="00AF0967">
        <w:rPr>
          <w:bCs/>
          <w:sz w:val="28"/>
          <w:szCs w:val="28"/>
        </w:rPr>
        <w:t xml:space="preserve">0,00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2027 год – </w:t>
      </w:r>
      <w:r w:rsidRPr="00AF0967">
        <w:rPr>
          <w:bCs/>
          <w:sz w:val="28"/>
          <w:szCs w:val="28"/>
        </w:rPr>
        <w:t xml:space="preserve">0,00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 xml:space="preserve">2028 год – </w:t>
      </w:r>
      <w:r w:rsidRPr="00AF0967">
        <w:rPr>
          <w:bCs/>
          <w:sz w:val="28"/>
          <w:szCs w:val="28"/>
        </w:rPr>
        <w:t xml:space="preserve">0,00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2029 год – </w:t>
      </w:r>
      <w:r w:rsidRPr="00AF0967">
        <w:rPr>
          <w:bCs/>
          <w:sz w:val="28"/>
          <w:szCs w:val="28"/>
        </w:rPr>
        <w:t xml:space="preserve">0,00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jc w:val="both"/>
        <w:rPr>
          <w:sz w:val="28"/>
          <w:szCs w:val="28"/>
          <w:lang w:eastAsia="zh-CN"/>
        </w:rPr>
      </w:pPr>
      <w:r w:rsidRPr="00AF0967">
        <w:rPr>
          <w:sz w:val="28"/>
          <w:szCs w:val="28"/>
          <w:lang w:eastAsia="zh-CN"/>
        </w:rPr>
        <w:t>2030 год – </w:t>
      </w:r>
      <w:r w:rsidRPr="00AF0967">
        <w:rPr>
          <w:bCs/>
          <w:sz w:val="28"/>
          <w:szCs w:val="28"/>
          <w:lang w:eastAsia="zh-CN"/>
        </w:rPr>
        <w:t xml:space="preserve">0,00 </w:t>
      </w:r>
      <w:r w:rsidRPr="00AF0967">
        <w:rPr>
          <w:sz w:val="28"/>
          <w:szCs w:val="28"/>
          <w:lang w:eastAsia="zh-CN"/>
        </w:rPr>
        <w:t>тыс. рублей.</w:t>
      </w:r>
    </w:p>
    <w:p w:rsidR="00B556F4" w:rsidRPr="00AF0967" w:rsidRDefault="00B556F4" w:rsidP="00090BCC">
      <w:pPr>
        <w:ind w:firstLine="709"/>
        <w:jc w:val="both"/>
        <w:rPr>
          <w:sz w:val="28"/>
          <w:szCs w:val="28"/>
          <w:lang w:eastAsia="zh-CN"/>
        </w:rPr>
      </w:pPr>
      <w:r w:rsidRPr="00AF0967">
        <w:rPr>
          <w:sz w:val="28"/>
          <w:szCs w:val="28"/>
          <w:lang w:eastAsia="zh-CN"/>
        </w:rPr>
        <w:t>3. В паспорте подпрограммы «Защита от чрезвычайных ситуаций» раздел 8 «Ресурсное обеспечение муниципальной программы города Батайска» изложить в редакции:</w:t>
      </w:r>
    </w:p>
    <w:p w:rsidR="00B556F4" w:rsidRPr="00AF0967" w:rsidRDefault="00B556F4" w:rsidP="00B556F4">
      <w:pPr>
        <w:jc w:val="both"/>
        <w:rPr>
          <w:sz w:val="28"/>
          <w:szCs w:val="28"/>
          <w:lang w:eastAsia="zh-CN"/>
        </w:rPr>
      </w:pPr>
      <w:r w:rsidRPr="00AF0967">
        <w:rPr>
          <w:sz w:val="28"/>
          <w:szCs w:val="28"/>
          <w:lang w:eastAsia="zh-CN"/>
        </w:rPr>
        <w:t>общий объем финансирования подпрограммы –</w:t>
      </w:r>
      <w:r w:rsidR="00D81DCB" w:rsidRPr="00AF0967">
        <w:rPr>
          <w:sz w:val="28"/>
          <w:szCs w:val="28"/>
          <w:lang w:eastAsia="zh-CN"/>
        </w:rPr>
        <w:t xml:space="preserve"> </w:t>
      </w:r>
      <w:r w:rsidR="007A089B">
        <w:rPr>
          <w:sz w:val="28"/>
          <w:szCs w:val="28"/>
          <w:lang w:eastAsia="zh-CN"/>
        </w:rPr>
        <w:t>285905,4</w:t>
      </w:r>
      <w:r w:rsidRPr="00AF0967">
        <w:rPr>
          <w:sz w:val="28"/>
          <w:szCs w:val="28"/>
          <w:lang w:eastAsia="zh-CN"/>
        </w:rPr>
        <w:t xml:space="preserve"> ты</w:t>
      </w:r>
      <w:r w:rsidRPr="00AF0967">
        <w:rPr>
          <w:sz w:val="28"/>
          <w:szCs w:val="28"/>
          <w:lang w:eastAsia="en-US"/>
        </w:rPr>
        <w:t>с. рублей</w:t>
      </w:r>
      <w:r w:rsidRPr="00AF0967">
        <w:rPr>
          <w:sz w:val="28"/>
          <w:szCs w:val="28"/>
          <w:lang w:eastAsia="zh-CN"/>
        </w:rPr>
        <w:t>, в том числе по годам: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2019 год – </w:t>
      </w:r>
      <w:r w:rsidR="00795928" w:rsidRPr="00AF0967">
        <w:rPr>
          <w:sz w:val="28"/>
          <w:szCs w:val="28"/>
        </w:rPr>
        <w:t>21644,2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2020 год – </w:t>
      </w:r>
      <w:r w:rsidR="00D52A1B" w:rsidRPr="00AF0967">
        <w:rPr>
          <w:sz w:val="28"/>
          <w:szCs w:val="28"/>
        </w:rPr>
        <w:t>22350,1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2021 год – </w:t>
      </w:r>
      <w:r w:rsidR="00280C13" w:rsidRPr="00AF0967">
        <w:rPr>
          <w:sz w:val="28"/>
          <w:szCs w:val="28"/>
        </w:rPr>
        <w:t>22</w:t>
      </w:r>
      <w:r w:rsidR="0019030D">
        <w:rPr>
          <w:sz w:val="28"/>
          <w:szCs w:val="28"/>
        </w:rPr>
        <w:t>391,6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 xml:space="preserve">2022 год – </w:t>
      </w:r>
      <w:r w:rsidR="00685FBA">
        <w:rPr>
          <w:sz w:val="28"/>
          <w:szCs w:val="28"/>
        </w:rPr>
        <w:t>23876,6</w:t>
      </w:r>
      <w:r w:rsidRPr="00AF0967">
        <w:rPr>
          <w:sz w:val="28"/>
          <w:szCs w:val="28"/>
        </w:rPr>
        <w:t xml:space="preserve"> 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2023 год – </w:t>
      </w:r>
      <w:r w:rsidR="007A089B">
        <w:rPr>
          <w:sz w:val="28"/>
          <w:szCs w:val="28"/>
        </w:rPr>
        <w:t>24828,8</w:t>
      </w:r>
      <w:r w:rsidRPr="00AF0967">
        <w:rPr>
          <w:sz w:val="28"/>
          <w:szCs w:val="28"/>
        </w:rPr>
        <w:t xml:space="preserve"> 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2024 год – </w:t>
      </w:r>
      <w:r w:rsidR="00BA64B3">
        <w:rPr>
          <w:sz w:val="28"/>
          <w:szCs w:val="28"/>
        </w:rPr>
        <w:t>24402,1</w:t>
      </w:r>
      <w:r w:rsidRPr="00AF0967">
        <w:rPr>
          <w:sz w:val="28"/>
          <w:szCs w:val="28"/>
        </w:rPr>
        <w:t xml:space="preserve"> 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2025 год – </w:t>
      </w:r>
      <w:r w:rsidR="00BA64B3">
        <w:rPr>
          <w:sz w:val="28"/>
          <w:szCs w:val="28"/>
        </w:rPr>
        <w:t>24402</w:t>
      </w:r>
      <w:r w:rsidR="0019030D">
        <w:rPr>
          <w:sz w:val="28"/>
          <w:szCs w:val="28"/>
        </w:rPr>
        <w:t>,0</w:t>
      </w:r>
      <w:r w:rsidRPr="00AF0967">
        <w:rPr>
          <w:sz w:val="28"/>
          <w:szCs w:val="28"/>
        </w:rPr>
        <w:t xml:space="preserve"> 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2026 год – </w:t>
      </w:r>
      <w:r w:rsidR="00BA64B3">
        <w:rPr>
          <w:sz w:val="28"/>
          <w:szCs w:val="28"/>
        </w:rPr>
        <w:t>24402</w:t>
      </w:r>
      <w:r w:rsidR="0019030D">
        <w:rPr>
          <w:sz w:val="28"/>
          <w:szCs w:val="28"/>
        </w:rPr>
        <w:t>,0</w:t>
      </w:r>
      <w:r w:rsidRPr="00AF0967">
        <w:rPr>
          <w:sz w:val="28"/>
          <w:szCs w:val="28"/>
        </w:rPr>
        <w:t xml:space="preserve"> 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2027 год – </w:t>
      </w:r>
      <w:r w:rsidR="00BA64B3">
        <w:rPr>
          <w:sz w:val="28"/>
          <w:szCs w:val="28"/>
        </w:rPr>
        <w:t>24402</w:t>
      </w:r>
      <w:r w:rsidR="0019030D">
        <w:rPr>
          <w:sz w:val="28"/>
          <w:szCs w:val="28"/>
        </w:rPr>
        <w:t>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lastRenderedPageBreak/>
        <w:t xml:space="preserve">2028 год – </w:t>
      </w:r>
      <w:r w:rsidR="00BA64B3">
        <w:rPr>
          <w:sz w:val="28"/>
          <w:szCs w:val="28"/>
        </w:rPr>
        <w:t>24402</w:t>
      </w:r>
      <w:r w:rsidR="00732AE4">
        <w:rPr>
          <w:sz w:val="28"/>
          <w:szCs w:val="28"/>
        </w:rPr>
        <w:t>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2029 год – </w:t>
      </w:r>
      <w:r w:rsidR="00BA64B3">
        <w:rPr>
          <w:sz w:val="28"/>
          <w:szCs w:val="28"/>
        </w:rPr>
        <w:t>24402</w:t>
      </w:r>
      <w:r w:rsidR="00732AE4">
        <w:rPr>
          <w:sz w:val="28"/>
          <w:szCs w:val="28"/>
        </w:rPr>
        <w:t>,0</w:t>
      </w:r>
      <w:r w:rsidR="00D52A1B" w:rsidRPr="00AF0967">
        <w:rPr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jc w:val="both"/>
        <w:rPr>
          <w:sz w:val="28"/>
          <w:szCs w:val="28"/>
          <w:lang w:eastAsia="zh-CN"/>
        </w:rPr>
      </w:pPr>
      <w:r w:rsidRPr="00AF0967">
        <w:rPr>
          <w:sz w:val="28"/>
          <w:szCs w:val="28"/>
          <w:lang w:eastAsia="zh-CN"/>
        </w:rPr>
        <w:t>2030 год – </w:t>
      </w:r>
      <w:r w:rsidR="00BA64B3">
        <w:rPr>
          <w:sz w:val="28"/>
          <w:szCs w:val="28"/>
        </w:rPr>
        <w:t>24402</w:t>
      </w:r>
      <w:r w:rsidR="00732AE4">
        <w:rPr>
          <w:sz w:val="28"/>
          <w:szCs w:val="28"/>
        </w:rPr>
        <w:t>,0</w:t>
      </w:r>
      <w:r w:rsidRPr="00AF0967">
        <w:rPr>
          <w:bCs/>
          <w:sz w:val="28"/>
          <w:szCs w:val="28"/>
          <w:lang w:eastAsia="zh-CN"/>
        </w:rPr>
        <w:t xml:space="preserve"> </w:t>
      </w:r>
      <w:r w:rsidRPr="00AF0967">
        <w:rPr>
          <w:sz w:val="28"/>
          <w:szCs w:val="28"/>
          <w:lang w:eastAsia="zh-CN"/>
        </w:rPr>
        <w:t>тыс. рублей.</w:t>
      </w:r>
    </w:p>
    <w:p w:rsidR="00B556F4" w:rsidRPr="00AF0967" w:rsidRDefault="00B556F4" w:rsidP="00B556F4">
      <w:pPr>
        <w:jc w:val="both"/>
        <w:rPr>
          <w:sz w:val="28"/>
          <w:szCs w:val="28"/>
        </w:rPr>
      </w:pPr>
      <w:r w:rsidRPr="00AF0967">
        <w:rPr>
          <w:sz w:val="28"/>
          <w:szCs w:val="28"/>
        </w:rPr>
        <w:t xml:space="preserve">Местный бюджет всего </w:t>
      </w:r>
      <w:r w:rsidR="007A089B">
        <w:rPr>
          <w:sz w:val="28"/>
          <w:szCs w:val="28"/>
        </w:rPr>
        <w:t>273037,9</w:t>
      </w:r>
      <w:r w:rsidRPr="00AF0967">
        <w:rPr>
          <w:sz w:val="28"/>
          <w:szCs w:val="28"/>
        </w:rPr>
        <w:t xml:space="preserve"> тыс. рублей, в том числе</w:t>
      </w:r>
    </w:p>
    <w:p w:rsidR="00B556F4" w:rsidRPr="00AF0967" w:rsidRDefault="00B556F4" w:rsidP="00B556F4">
      <w:pPr>
        <w:jc w:val="both"/>
        <w:rPr>
          <w:sz w:val="28"/>
          <w:szCs w:val="28"/>
        </w:rPr>
      </w:pPr>
      <w:r w:rsidRPr="00AF0967">
        <w:rPr>
          <w:sz w:val="28"/>
          <w:szCs w:val="28"/>
        </w:rPr>
        <w:t>по годам: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2019 год – </w:t>
      </w:r>
      <w:r w:rsidR="0064528F" w:rsidRPr="00AF0967">
        <w:rPr>
          <w:sz w:val="28"/>
          <w:szCs w:val="28"/>
        </w:rPr>
        <w:t>20543,2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2020 год – </w:t>
      </w:r>
      <w:r w:rsidR="00D52A1B" w:rsidRPr="00AF0967">
        <w:rPr>
          <w:sz w:val="28"/>
          <w:szCs w:val="28"/>
        </w:rPr>
        <w:t>21091,3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2021 год – </w:t>
      </w:r>
      <w:r w:rsidR="00280C13" w:rsidRPr="00AF0967">
        <w:rPr>
          <w:sz w:val="28"/>
          <w:szCs w:val="28"/>
        </w:rPr>
        <w:t>21091,6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 xml:space="preserve">2022 год – </w:t>
      </w:r>
      <w:r w:rsidR="00685FBA">
        <w:rPr>
          <w:sz w:val="28"/>
          <w:szCs w:val="28"/>
        </w:rPr>
        <w:t>22668,9</w:t>
      </w:r>
      <w:r w:rsidRPr="00AF0967">
        <w:rPr>
          <w:sz w:val="28"/>
          <w:szCs w:val="28"/>
        </w:rPr>
        <w:t xml:space="preserve"> 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2023 год – </w:t>
      </w:r>
      <w:r w:rsidR="007A089B">
        <w:rPr>
          <w:sz w:val="28"/>
          <w:szCs w:val="28"/>
        </w:rPr>
        <w:t>23828,8</w:t>
      </w:r>
      <w:r w:rsidRPr="00AF0967">
        <w:rPr>
          <w:sz w:val="28"/>
          <w:szCs w:val="28"/>
        </w:rPr>
        <w:t xml:space="preserve"> 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2024 год – </w:t>
      </w:r>
      <w:r w:rsidR="0020126C">
        <w:rPr>
          <w:sz w:val="28"/>
          <w:szCs w:val="28"/>
        </w:rPr>
        <w:t>23402,1</w:t>
      </w:r>
      <w:r w:rsidRPr="00AF0967">
        <w:rPr>
          <w:sz w:val="28"/>
          <w:szCs w:val="28"/>
        </w:rPr>
        <w:t xml:space="preserve"> 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2025 год – </w:t>
      </w:r>
      <w:r w:rsidR="0020126C">
        <w:rPr>
          <w:sz w:val="28"/>
          <w:szCs w:val="28"/>
        </w:rPr>
        <w:t>23402,0</w:t>
      </w:r>
      <w:r w:rsidRPr="00AF0967">
        <w:rPr>
          <w:sz w:val="28"/>
          <w:szCs w:val="28"/>
        </w:rPr>
        <w:t xml:space="preserve"> 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2026 год – </w:t>
      </w:r>
      <w:r w:rsidR="0020126C">
        <w:rPr>
          <w:sz w:val="28"/>
          <w:szCs w:val="28"/>
        </w:rPr>
        <w:t>23402</w:t>
      </w:r>
      <w:r w:rsidR="00732AE4">
        <w:rPr>
          <w:sz w:val="28"/>
          <w:szCs w:val="28"/>
        </w:rPr>
        <w:t>,0</w:t>
      </w:r>
      <w:r w:rsidRPr="00AF0967">
        <w:rPr>
          <w:sz w:val="28"/>
          <w:szCs w:val="28"/>
        </w:rPr>
        <w:t xml:space="preserve"> 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2027 год – </w:t>
      </w:r>
      <w:r w:rsidR="0020126C">
        <w:rPr>
          <w:sz w:val="28"/>
          <w:szCs w:val="28"/>
        </w:rPr>
        <w:t>23402</w:t>
      </w:r>
      <w:r w:rsidR="00732AE4">
        <w:rPr>
          <w:sz w:val="28"/>
          <w:szCs w:val="28"/>
        </w:rPr>
        <w:t>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 xml:space="preserve">2028 год – </w:t>
      </w:r>
      <w:r w:rsidR="0020126C">
        <w:rPr>
          <w:sz w:val="28"/>
          <w:szCs w:val="28"/>
        </w:rPr>
        <w:t>23402</w:t>
      </w:r>
      <w:r w:rsidR="00732AE4">
        <w:rPr>
          <w:sz w:val="28"/>
          <w:szCs w:val="28"/>
        </w:rPr>
        <w:t>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2029 год – </w:t>
      </w:r>
      <w:r w:rsidR="0020126C">
        <w:rPr>
          <w:sz w:val="28"/>
          <w:szCs w:val="28"/>
        </w:rPr>
        <w:t>23402</w:t>
      </w:r>
      <w:r w:rsidR="00732AE4">
        <w:rPr>
          <w:sz w:val="28"/>
          <w:szCs w:val="28"/>
        </w:rPr>
        <w:t>,0</w:t>
      </w:r>
      <w:r w:rsidR="00D52A1B" w:rsidRPr="00AF0967">
        <w:rPr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jc w:val="both"/>
        <w:rPr>
          <w:sz w:val="28"/>
          <w:szCs w:val="28"/>
          <w:lang w:eastAsia="zh-CN"/>
        </w:rPr>
      </w:pPr>
      <w:r w:rsidRPr="00AF0967">
        <w:rPr>
          <w:sz w:val="28"/>
          <w:szCs w:val="28"/>
          <w:lang w:eastAsia="zh-CN"/>
        </w:rPr>
        <w:t>2030 год – </w:t>
      </w:r>
      <w:r w:rsidR="0020126C">
        <w:rPr>
          <w:sz w:val="28"/>
          <w:szCs w:val="28"/>
        </w:rPr>
        <w:t>23402</w:t>
      </w:r>
      <w:r w:rsidR="00732AE4">
        <w:rPr>
          <w:sz w:val="28"/>
          <w:szCs w:val="28"/>
        </w:rPr>
        <w:t>,0</w:t>
      </w:r>
      <w:r w:rsidRPr="00AF0967">
        <w:rPr>
          <w:bCs/>
          <w:sz w:val="28"/>
          <w:szCs w:val="28"/>
          <w:lang w:eastAsia="zh-CN"/>
        </w:rPr>
        <w:t xml:space="preserve"> </w:t>
      </w:r>
      <w:r w:rsidRPr="00AF0967">
        <w:rPr>
          <w:sz w:val="28"/>
          <w:szCs w:val="28"/>
          <w:lang w:eastAsia="zh-CN"/>
        </w:rPr>
        <w:t>тыс. рублей.</w:t>
      </w:r>
    </w:p>
    <w:p w:rsidR="00AB5526" w:rsidRPr="00AF0967" w:rsidRDefault="00AB5526" w:rsidP="00AB5526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 xml:space="preserve">Внебюджетные средства всего </w:t>
      </w:r>
      <w:r w:rsidR="0020126C">
        <w:rPr>
          <w:sz w:val="28"/>
          <w:szCs w:val="28"/>
        </w:rPr>
        <w:t>12867,5</w:t>
      </w:r>
      <w:r w:rsidRPr="00AF0967">
        <w:rPr>
          <w:sz w:val="28"/>
          <w:szCs w:val="28"/>
        </w:rPr>
        <w:t xml:space="preserve"> тыс. рублей в том числе</w:t>
      </w:r>
    </w:p>
    <w:p w:rsidR="00AB5526" w:rsidRPr="00AF0967" w:rsidRDefault="00AB5526" w:rsidP="00AB5526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по годам:</w:t>
      </w:r>
    </w:p>
    <w:p w:rsidR="00AB5526" w:rsidRPr="00AF0967" w:rsidRDefault="00AB5526" w:rsidP="00AB5526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2019 год – 1101,0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AB5526" w:rsidRPr="00AF0967" w:rsidRDefault="00AB5526" w:rsidP="00AB5526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2020 год – </w:t>
      </w:r>
      <w:r w:rsidRPr="00AF0967">
        <w:rPr>
          <w:bCs/>
          <w:sz w:val="28"/>
          <w:szCs w:val="28"/>
        </w:rPr>
        <w:t xml:space="preserve">1258,8 </w:t>
      </w:r>
      <w:r w:rsidRPr="00AF0967">
        <w:rPr>
          <w:sz w:val="28"/>
          <w:szCs w:val="28"/>
        </w:rPr>
        <w:t>тыс. рублей;</w:t>
      </w:r>
    </w:p>
    <w:p w:rsidR="00AB5526" w:rsidRPr="00AF0967" w:rsidRDefault="00AB5526" w:rsidP="00AB5526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2021 год – </w:t>
      </w:r>
      <w:r w:rsidRPr="00AF096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AF0967">
        <w:rPr>
          <w:bCs/>
          <w:sz w:val="28"/>
          <w:szCs w:val="28"/>
        </w:rPr>
        <w:t xml:space="preserve">00,0 </w:t>
      </w:r>
      <w:r w:rsidRPr="00AF0967">
        <w:rPr>
          <w:sz w:val="28"/>
          <w:szCs w:val="28"/>
        </w:rPr>
        <w:t>тыс. рублей;</w:t>
      </w:r>
    </w:p>
    <w:p w:rsidR="00AB5526" w:rsidRPr="00AF0967" w:rsidRDefault="00AB5526" w:rsidP="00AB5526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 xml:space="preserve">2022 год – </w:t>
      </w:r>
      <w:r w:rsidRPr="00AF0967">
        <w:rPr>
          <w:bCs/>
          <w:sz w:val="28"/>
          <w:szCs w:val="28"/>
        </w:rPr>
        <w:t>120</w:t>
      </w:r>
      <w:r w:rsidR="00064E36">
        <w:rPr>
          <w:bCs/>
          <w:sz w:val="28"/>
          <w:szCs w:val="28"/>
        </w:rPr>
        <w:t>7</w:t>
      </w:r>
      <w:r w:rsidRPr="00AF0967">
        <w:rPr>
          <w:bCs/>
          <w:sz w:val="28"/>
          <w:szCs w:val="28"/>
        </w:rPr>
        <w:t>,</w:t>
      </w:r>
      <w:r w:rsidR="00064E36">
        <w:rPr>
          <w:bCs/>
          <w:sz w:val="28"/>
          <w:szCs w:val="28"/>
        </w:rPr>
        <w:t>7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AB5526" w:rsidRPr="00AF0967" w:rsidRDefault="00AB5526" w:rsidP="00AB5526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2023 год – </w:t>
      </w:r>
      <w:r w:rsidRPr="00AF0967">
        <w:rPr>
          <w:bCs/>
          <w:sz w:val="28"/>
          <w:szCs w:val="28"/>
        </w:rPr>
        <w:t>1</w:t>
      </w:r>
      <w:r w:rsidR="0020126C">
        <w:rPr>
          <w:bCs/>
          <w:sz w:val="28"/>
          <w:szCs w:val="28"/>
        </w:rPr>
        <w:t>0</w:t>
      </w:r>
      <w:r w:rsidRPr="00AF0967">
        <w:rPr>
          <w:bCs/>
          <w:sz w:val="28"/>
          <w:szCs w:val="28"/>
        </w:rPr>
        <w:t xml:space="preserve">00,0 </w:t>
      </w:r>
      <w:r w:rsidRPr="00AF0967">
        <w:rPr>
          <w:sz w:val="28"/>
          <w:szCs w:val="28"/>
        </w:rPr>
        <w:t>тыс. рублей;</w:t>
      </w:r>
    </w:p>
    <w:p w:rsidR="00AB5526" w:rsidRPr="00AF0967" w:rsidRDefault="00AB5526" w:rsidP="00AB5526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2024 год – </w:t>
      </w:r>
      <w:r w:rsidRPr="00AF0967">
        <w:rPr>
          <w:bCs/>
          <w:sz w:val="28"/>
          <w:szCs w:val="28"/>
        </w:rPr>
        <w:t>1</w:t>
      </w:r>
      <w:r w:rsidR="0020126C">
        <w:rPr>
          <w:bCs/>
          <w:sz w:val="28"/>
          <w:szCs w:val="28"/>
        </w:rPr>
        <w:t>0</w:t>
      </w:r>
      <w:r w:rsidRPr="00AF0967">
        <w:rPr>
          <w:bCs/>
          <w:sz w:val="28"/>
          <w:szCs w:val="28"/>
        </w:rPr>
        <w:t xml:space="preserve">00,0 </w:t>
      </w:r>
      <w:r w:rsidRPr="00AF0967">
        <w:rPr>
          <w:sz w:val="28"/>
          <w:szCs w:val="28"/>
        </w:rPr>
        <w:t>тыс. рублей;</w:t>
      </w:r>
    </w:p>
    <w:p w:rsidR="00AB5526" w:rsidRPr="00AF0967" w:rsidRDefault="00AB5526" w:rsidP="00AB5526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2025 год – </w:t>
      </w:r>
      <w:r w:rsidRPr="00AF0967">
        <w:rPr>
          <w:bCs/>
          <w:sz w:val="28"/>
          <w:szCs w:val="28"/>
        </w:rPr>
        <w:t>1</w:t>
      </w:r>
      <w:r w:rsidR="0020126C">
        <w:rPr>
          <w:bCs/>
          <w:sz w:val="28"/>
          <w:szCs w:val="28"/>
        </w:rPr>
        <w:t>0</w:t>
      </w:r>
      <w:r w:rsidRPr="00AF0967">
        <w:rPr>
          <w:bCs/>
          <w:sz w:val="28"/>
          <w:szCs w:val="28"/>
        </w:rPr>
        <w:t xml:space="preserve">00,0 </w:t>
      </w:r>
      <w:r w:rsidRPr="00AF0967">
        <w:rPr>
          <w:sz w:val="28"/>
          <w:szCs w:val="28"/>
        </w:rPr>
        <w:t>тыс. рублей;</w:t>
      </w:r>
    </w:p>
    <w:p w:rsidR="00AB5526" w:rsidRPr="00AF0967" w:rsidRDefault="00AB5526" w:rsidP="00AB5526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2026 год – </w:t>
      </w:r>
      <w:r w:rsidRPr="00AF0967">
        <w:rPr>
          <w:bCs/>
          <w:sz w:val="28"/>
          <w:szCs w:val="28"/>
        </w:rPr>
        <w:t>1</w:t>
      </w:r>
      <w:r w:rsidR="0020126C">
        <w:rPr>
          <w:bCs/>
          <w:sz w:val="28"/>
          <w:szCs w:val="28"/>
        </w:rPr>
        <w:t>0</w:t>
      </w:r>
      <w:r w:rsidRPr="00AF0967">
        <w:rPr>
          <w:bCs/>
          <w:sz w:val="28"/>
          <w:szCs w:val="28"/>
        </w:rPr>
        <w:t xml:space="preserve">00,0 </w:t>
      </w:r>
      <w:r w:rsidRPr="00AF0967">
        <w:rPr>
          <w:sz w:val="28"/>
          <w:szCs w:val="28"/>
        </w:rPr>
        <w:t>тыс. рублей;</w:t>
      </w:r>
    </w:p>
    <w:p w:rsidR="00AB5526" w:rsidRPr="00AF0967" w:rsidRDefault="00AB5526" w:rsidP="00AB5526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2027 год – </w:t>
      </w:r>
      <w:r w:rsidRPr="00AF0967">
        <w:rPr>
          <w:bCs/>
          <w:sz w:val="28"/>
          <w:szCs w:val="28"/>
        </w:rPr>
        <w:t>1</w:t>
      </w:r>
      <w:r w:rsidR="0020126C">
        <w:rPr>
          <w:bCs/>
          <w:sz w:val="28"/>
          <w:szCs w:val="28"/>
        </w:rPr>
        <w:t>0</w:t>
      </w:r>
      <w:r w:rsidRPr="00AF0967">
        <w:rPr>
          <w:bCs/>
          <w:sz w:val="28"/>
          <w:szCs w:val="28"/>
        </w:rPr>
        <w:t xml:space="preserve">00,0 </w:t>
      </w:r>
      <w:r w:rsidRPr="00AF0967">
        <w:rPr>
          <w:sz w:val="28"/>
          <w:szCs w:val="28"/>
        </w:rPr>
        <w:t>тыс. рублей;</w:t>
      </w:r>
    </w:p>
    <w:p w:rsidR="00AB5526" w:rsidRPr="00AF0967" w:rsidRDefault="00AB5526" w:rsidP="00AB5526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 xml:space="preserve">2028 год – </w:t>
      </w:r>
      <w:r w:rsidRPr="00AF0967">
        <w:rPr>
          <w:bCs/>
          <w:sz w:val="28"/>
          <w:szCs w:val="28"/>
        </w:rPr>
        <w:t>1</w:t>
      </w:r>
      <w:r w:rsidR="0020126C">
        <w:rPr>
          <w:bCs/>
          <w:sz w:val="28"/>
          <w:szCs w:val="28"/>
        </w:rPr>
        <w:t>0</w:t>
      </w:r>
      <w:r w:rsidRPr="00AF0967">
        <w:rPr>
          <w:bCs/>
          <w:sz w:val="28"/>
          <w:szCs w:val="28"/>
        </w:rPr>
        <w:t xml:space="preserve">00,0 </w:t>
      </w:r>
      <w:r w:rsidRPr="00AF0967">
        <w:rPr>
          <w:sz w:val="28"/>
          <w:szCs w:val="28"/>
        </w:rPr>
        <w:t>тыс. рублей;</w:t>
      </w:r>
    </w:p>
    <w:p w:rsidR="00AB5526" w:rsidRPr="00AF0967" w:rsidRDefault="00AB5526" w:rsidP="00AB5526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2029 год – </w:t>
      </w:r>
      <w:r w:rsidRPr="00AF0967">
        <w:rPr>
          <w:bCs/>
          <w:sz w:val="28"/>
          <w:szCs w:val="28"/>
        </w:rPr>
        <w:t>1</w:t>
      </w:r>
      <w:r w:rsidR="0020126C">
        <w:rPr>
          <w:bCs/>
          <w:sz w:val="28"/>
          <w:szCs w:val="28"/>
        </w:rPr>
        <w:t>0</w:t>
      </w:r>
      <w:r w:rsidRPr="00AF0967">
        <w:rPr>
          <w:bCs/>
          <w:sz w:val="28"/>
          <w:szCs w:val="28"/>
        </w:rPr>
        <w:t xml:space="preserve">00,0 </w:t>
      </w:r>
      <w:r w:rsidRPr="00AF0967">
        <w:rPr>
          <w:sz w:val="28"/>
          <w:szCs w:val="28"/>
        </w:rPr>
        <w:t>тыс. рублей;</w:t>
      </w:r>
    </w:p>
    <w:p w:rsidR="00AB5526" w:rsidRPr="00AF0967" w:rsidRDefault="00AB5526" w:rsidP="00AB5526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2030 год – </w:t>
      </w:r>
      <w:r w:rsidRPr="00AF0967">
        <w:rPr>
          <w:bCs/>
          <w:sz w:val="28"/>
          <w:szCs w:val="28"/>
        </w:rPr>
        <w:t>1</w:t>
      </w:r>
      <w:r w:rsidR="0020126C">
        <w:rPr>
          <w:bCs/>
          <w:sz w:val="28"/>
          <w:szCs w:val="28"/>
        </w:rPr>
        <w:t>0</w:t>
      </w:r>
      <w:r w:rsidRPr="00AF0967">
        <w:rPr>
          <w:bCs/>
          <w:sz w:val="28"/>
          <w:szCs w:val="28"/>
        </w:rPr>
        <w:t xml:space="preserve">00,0 </w:t>
      </w:r>
      <w:r w:rsidRPr="00AF0967">
        <w:rPr>
          <w:sz w:val="28"/>
          <w:szCs w:val="28"/>
        </w:rPr>
        <w:t>тыс. рублей.</w:t>
      </w:r>
    </w:p>
    <w:p w:rsidR="00B556F4" w:rsidRPr="00AF0967" w:rsidRDefault="00B556F4" w:rsidP="005510EA">
      <w:pPr>
        <w:ind w:firstLine="709"/>
        <w:jc w:val="both"/>
        <w:rPr>
          <w:sz w:val="28"/>
          <w:szCs w:val="28"/>
          <w:lang w:eastAsia="zh-CN"/>
        </w:rPr>
      </w:pPr>
      <w:r w:rsidRPr="00AF0967">
        <w:rPr>
          <w:sz w:val="28"/>
          <w:szCs w:val="28"/>
          <w:lang w:eastAsia="zh-CN"/>
        </w:rPr>
        <w:t>4. В паспорте подпрограммы «Создание и поддержание в постоянной готовности муниципальной системы оповещения и информирования населения города Батайска о чрезвычайных ситуациях» раздел 9 «Ресурсное обеспечение подпрограммы» изложить в редакции:</w:t>
      </w:r>
    </w:p>
    <w:p w:rsidR="00B556F4" w:rsidRPr="00AF0967" w:rsidRDefault="00B556F4" w:rsidP="00B556F4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AF0967">
        <w:rPr>
          <w:sz w:val="28"/>
          <w:szCs w:val="28"/>
          <w:lang w:eastAsia="zh-CN"/>
        </w:rPr>
        <w:t>общий объем финансирования подпрограммы – 0 тыс. рублей, в том числе по годам: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2019 год – 0,00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2020 год – </w:t>
      </w:r>
      <w:r w:rsidRPr="00AF0967">
        <w:rPr>
          <w:bCs/>
          <w:sz w:val="28"/>
          <w:szCs w:val="28"/>
        </w:rPr>
        <w:t xml:space="preserve">0,00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2021 год – </w:t>
      </w:r>
      <w:r w:rsidRPr="00AF0967">
        <w:rPr>
          <w:bCs/>
          <w:sz w:val="28"/>
          <w:szCs w:val="28"/>
        </w:rPr>
        <w:t xml:space="preserve">0,00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2022 год – 0</w:t>
      </w:r>
      <w:r w:rsidRPr="00AF0967">
        <w:rPr>
          <w:bCs/>
          <w:sz w:val="28"/>
          <w:szCs w:val="28"/>
        </w:rPr>
        <w:t xml:space="preserve">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2023 год – 0</w:t>
      </w:r>
      <w:r w:rsidRPr="00AF0967">
        <w:rPr>
          <w:bCs/>
          <w:sz w:val="28"/>
          <w:szCs w:val="28"/>
        </w:rPr>
        <w:t xml:space="preserve">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2024 год – 0</w:t>
      </w:r>
      <w:r w:rsidRPr="00AF0967">
        <w:rPr>
          <w:bCs/>
          <w:sz w:val="28"/>
          <w:szCs w:val="28"/>
        </w:rPr>
        <w:t xml:space="preserve">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2025 год – </w:t>
      </w:r>
      <w:r w:rsidRPr="00AF0967">
        <w:rPr>
          <w:bCs/>
          <w:sz w:val="28"/>
          <w:szCs w:val="28"/>
        </w:rPr>
        <w:t xml:space="preserve">0,00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2026 год – </w:t>
      </w:r>
      <w:r w:rsidRPr="00AF0967">
        <w:rPr>
          <w:bCs/>
          <w:sz w:val="28"/>
          <w:szCs w:val="28"/>
        </w:rPr>
        <w:t xml:space="preserve">0,00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lastRenderedPageBreak/>
        <w:t>2027 год – </w:t>
      </w:r>
      <w:r w:rsidRPr="00AF0967">
        <w:rPr>
          <w:bCs/>
          <w:sz w:val="28"/>
          <w:szCs w:val="28"/>
        </w:rPr>
        <w:t xml:space="preserve">0,00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 xml:space="preserve">2028 год – </w:t>
      </w:r>
      <w:r w:rsidRPr="00AF0967">
        <w:rPr>
          <w:bCs/>
          <w:sz w:val="28"/>
          <w:szCs w:val="28"/>
        </w:rPr>
        <w:t xml:space="preserve">0,00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2029 год – </w:t>
      </w:r>
      <w:r w:rsidRPr="00AF0967">
        <w:rPr>
          <w:bCs/>
          <w:sz w:val="28"/>
          <w:szCs w:val="28"/>
        </w:rPr>
        <w:t xml:space="preserve">0,00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jc w:val="both"/>
        <w:rPr>
          <w:sz w:val="28"/>
          <w:szCs w:val="28"/>
          <w:lang w:eastAsia="zh-CN"/>
        </w:rPr>
      </w:pPr>
      <w:r w:rsidRPr="00AF0967">
        <w:rPr>
          <w:sz w:val="28"/>
          <w:szCs w:val="28"/>
          <w:lang w:eastAsia="zh-CN"/>
        </w:rPr>
        <w:t>2030 год – </w:t>
      </w:r>
      <w:r w:rsidRPr="00AF0967">
        <w:rPr>
          <w:bCs/>
          <w:sz w:val="28"/>
          <w:szCs w:val="28"/>
          <w:lang w:eastAsia="zh-CN"/>
        </w:rPr>
        <w:t xml:space="preserve">0,00 </w:t>
      </w:r>
      <w:r w:rsidRPr="00AF0967">
        <w:rPr>
          <w:sz w:val="28"/>
          <w:szCs w:val="28"/>
          <w:lang w:eastAsia="zh-CN"/>
        </w:rPr>
        <w:t>тыс. рублей.</w:t>
      </w:r>
    </w:p>
    <w:p w:rsidR="00B556F4" w:rsidRPr="00AF0967" w:rsidRDefault="00B556F4" w:rsidP="005510EA">
      <w:pPr>
        <w:ind w:firstLine="709"/>
        <w:jc w:val="both"/>
        <w:rPr>
          <w:sz w:val="28"/>
          <w:szCs w:val="28"/>
          <w:lang w:eastAsia="zh-CN"/>
        </w:rPr>
      </w:pPr>
      <w:r w:rsidRPr="00AF0967">
        <w:rPr>
          <w:bCs/>
          <w:color w:val="000000"/>
          <w:sz w:val="28"/>
          <w:szCs w:val="28"/>
          <w:lang w:eastAsia="zh-CN"/>
        </w:rPr>
        <w:t>5.</w:t>
      </w:r>
      <w:r w:rsidRPr="00AF0967">
        <w:rPr>
          <w:sz w:val="28"/>
          <w:szCs w:val="28"/>
          <w:lang w:eastAsia="zh-CN"/>
        </w:rPr>
        <w:t xml:space="preserve"> В паспорте подпрограммы «Обеспечение безопасности на воде» раздел 10 «Ресурсное обеспечение муниципальной программы города Батайска» изложить в редакции:</w:t>
      </w:r>
    </w:p>
    <w:p w:rsidR="00B556F4" w:rsidRPr="00AF0967" w:rsidRDefault="00B556F4" w:rsidP="00B556F4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AF0967">
        <w:rPr>
          <w:sz w:val="28"/>
          <w:szCs w:val="28"/>
          <w:lang w:eastAsia="zh-CN"/>
        </w:rPr>
        <w:t>общий объем финансирования подпрограммы – 0 тыс. рублей, в том числе по годам: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2019 год – 0,00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2020 год – </w:t>
      </w:r>
      <w:r w:rsidRPr="00AF0967">
        <w:rPr>
          <w:bCs/>
          <w:sz w:val="28"/>
          <w:szCs w:val="28"/>
        </w:rPr>
        <w:t xml:space="preserve">0,00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2021 год – </w:t>
      </w:r>
      <w:r w:rsidRPr="00AF0967">
        <w:rPr>
          <w:bCs/>
          <w:sz w:val="28"/>
          <w:szCs w:val="28"/>
        </w:rPr>
        <w:t xml:space="preserve">0,00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2022 год – 0</w:t>
      </w:r>
      <w:r w:rsidRPr="00AF0967">
        <w:rPr>
          <w:bCs/>
          <w:sz w:val="28"/>
          <w:szCs w:val="28"/>
        </w:rPr>
        <w:t xml:space="preserve">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2023 год – 0</w:t>
      </w:r>
      <w:r w:rsidRPr="00AF0967">
        <w:rPr>
          <w:bCs/>
          <w:sz w:val="28"/>
          <w:szCs w:val="28"/>
        </w:rPr>
        <w:t xml:space="preserve">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2024 год – 0</w:t>
      </w:r>
      <w:r w:rsidRPr="00AF0967">
        <w:rPr>
          <w:bCs/>
          <w:sz w:val="28"/>
          <w:szCs w:val="28"/>
        </w:rPr>
        <w:t xml:space="preserve">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2025 год – </w:t>
      </w:r>
      <w:r w:rsidRPr="00AF0967">
        <w:rPr>
          <w:bCs/>
          <w:sz w:val="28"/>
          <w:szCs w:val="28"/>
        </w:rPr>
        <w:t xml:space="preserve">0,00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2026 год – </w:t>
      </w:r>
      <w:r w:rsidRPr="00AF0967">
        <w:rPr>
          <w:bCs/>
          <w:sz w:val="28"/>
          <w:szCs w:val="28"/>
        </w:rPr>
        <w:t xml:space="preserve">0,00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2027 год – </w:t>
      </w:r>
      <w:r w:rsidRPr="00AF0967">
        <w:rPr>
          <w:bCs/>
          <w:sz w:val="28"/>
          <w:szCs w:val="28"/>
        </w:rPr>
        <w:t xml:space="preserve">0,00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 xml:space="preserve">2028 год – </w:t>
      </w:r>
      <w:r w:rsidRPr="00AF0967">
        <w:rPr>
          <w:bCs/>
          <w:sz w:val="28"/>
          <w:szCs w:val="28"/>
        </w:rPr>
        <w:t xml:space="preserve">0,00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2029 год – </w:t>
      </w:r>
      <w:r w:rsidRPr="00AF0967">
        <w:rPr>
          <w:bCs/>
          <w:sz w:val="28"/>
          <w:szCs w:val="28"/>
        </w:rPr>
        <w:t xml:space="preserve">0,00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jc w:val="both"/>
        <w:rPr>
          <w:sz w:val="28"/>
          <w:szCs w:val="28"/>
          <w:lang w:eastAsia="zh-CN"/>
        </w:rPr>
      </w:pPr>
      <w:r w:rsidRPr="00AF0967">
        <w:rPr>
          <w:sz w:val="28"/>
          <w:szCs w:val="28"/>
          <w:lang w:eastAsia="zh-CN"/>
        </w:rPr>
        <w:t>2030 год – </w:t>
      </w:r>
      <w:r w:rsidRPr="00AF0967">
        <w:rPr>
          <w:bCs/>
          <w:sz w:val="28"/>
          <w:szCs w:val="28"/>
          <w:lang w:eastAsia="zh-CN"/>
        </w:rPr>
        <w:t xml:space="preserve">0,00 </w:t>
      </w:r>
      <w:r w:rsidRPr="00AF0967">
        <w:rPr>
          <w:sz w:val="28"/>
          <w:szCs w:val="28"/>
          <w:lang w:eastAsia="zh-CN"/>
        </w:rPr>
        <w:t>тыс. рублей.</w:t>
      </w:r>
    </w:p>
    <w:p w:rsidR="00B556F4" w:rsidRPr="00AF0967" w:rsidRDefault="00B556F4" w:rsidP="00090BCC">
      <w:pPr>
        <w:ind w:firstLine="709"/>
        <w:jc w:val="both"/>
        <w:rPr>
          <w:sz w:val="28"/>
          <w:szCs w:val="28"/>
          <w:lang w:eastAsia="zh-CN"/>
        </w:rPr>
      </w:pPr>
      <w:r w:rsidRPr="00AF0967">
        <w:rPr>
          <w:bCs/>
          <w:color w:val="000000"/>
          <w:sz w:val="28"/>
          <w:szCs w:val="28"/>
          <w:lang w:eastAsia="zh-CN"/>
        </w:rPr>
        <w:t>6.</w:t>
      </w:r>
      <w:r w:rsidRPr="00AF0967">
        <w:rPr>
          <w:sz w:val="28"/>
          <w:szCs w:val="28"/>
          <w:lang w:eastAsia="zh-CN"/>
        </w:rPr>
        <w:t xml:space="preserve"> В паспорте подпрограммы «Развитие системы обеспечения вызова экстренных оперативных служб по единому номеру «112»» раздел 11 «Ресурсное обеспечение муниципальной программы города Батайска» изложить в редакции:</w:t>
      </w:r>
    </w:p>
    <w:p w:rsidR="00B556F4" w:rsidRPr="00AF0967" w:rsidRDefault="00B556F4" w:rsidP="00B556F4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AF0967">
        <w:rPr>
          <w:sz w:val="28"/>
          <w:szCs w:val="28"/>
          <w:lang w:eastAsia="zh-CN"/>
        </w:rPr>
        <w:t xml:space="preserve">общий объем финансирования подпрограммы – </w:t>
      </w:r>
      <w:r w:rsidR="00685FBA">
        <w:rPr>
          <w:sz w:val="28"/>
          <w:szCs w:val="28"/>
          <w:lang w:eastAsia="zh-CN"/>
        </w:rPr>
        <w:t>9141,5</w:t>
      </w:r>
      <w:r w:rsidRPr="00AF0967">
        <w:rPr>
          <w:sz w:val="28"/>
          <w:szCs w:val="28"/>
          <w:lang w:eastAsia="zh-CN"/>
        </w:rPr>
        <w:t xml:space="preserve"> тыс. рублей в том числе по годам: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2019 год – </w:t>
      </w:r>
      <w:r w:rsidR="002B0642" w:rsidRPr="00AF0967">
        <w:rPr>
          <w:sz w:val="28"/>
          <w:szCs w:val="28"/>
        </w:rPr>
        <w:t>685,5</w:t>
      </w:r>
      <w:r w:rsidR="00A70C43" w:rsidRPr="00AF0967">
        <w:rPr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2020 год – 7</w:t>
      </w:r>
      <w:r w:rsidR="007D1FBE" w:rsidRPr="00AF0967">
        <w:rPr>
          <w:sz w:val="28"/>
          <w:szCs w:val="28"/>
        </w:rPr>
        <w:t>56</w:t>
      </w:r>
      <w:r w:rsidRPr="00AF0967">
        <w:rPr>
          <w:sz w:val="28"/>
          <w:szCs w:val="28"/>
        </w:rPr>
        <w:t>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2021 год – 7</w:t>
      </w:r>
      <w:r w:rsidR="002965AB" w:rsidRPr="00AF0967">
        <w:rPr>
          <w:sz w:val="28"/>
          <w:szCs w:val="28"/>
        </w:rPr>
        <w:t>7</w:t>
      </w:r>
      <w:r w:rsidRPr="00AF0967">
        <w:rPr>
          <w:sz w:val="28"/>
          <w:szCs w:val="28"/>
        </w:rPr>
        <w:t>0,0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 xml:space="preserve">2022 год – </w:t>
      </w:r>
      <w:r w:rsidR="00685FBA">
        <w:rPr>
          <w:sz w:val="28"/>
          <w:szCs w:val="28"/>
        </w:rPr>
        <w:t xml:space="preserve">770,0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2023 год – </w:t>
      </w:r>
      <w:r w:rsidR="00AB5526" w:rsidRPr="00AF0967">
        <w:rPr>
          <w:sz w:val="28"/>
          <w:szCs w:val="28"/>
        </w:rPr>
        <w:t>770,0</w:t>
      </w:r>
      <w:r w:rsidR="00AB5526">
        <w:rPr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2024 год – 7</w:t>
      </w:r>
      <w:r w:rsidR="00AB5526">
        <w:rPr>
          <w:sz w:val="28"/>
          <w:szCs w:val="28"/>
        </w:rPr>
        <w:t>7</w:t>
      </w:r>
      <w:r w:rsidRPr="00AF0967">
        <w:rPr>
          <w:sz w:val="28"/>
          <w:szCs w:val="28"/>
        </w:rPr>
        <w:t>0,0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2025 год – 7</w:t>
      </w:r>
      <w:r w:rsidR="00AB5526">
        <w:rPr>
          <w:sz w:val="28"/>
          <w:szCs w:val="28"/>
        </w:rPr>
        <w:t>7</w:t>
      </w:r>
      <w:r w:rsidRPr="00AF0967">
        <w:rPr>
          <w:sz w:val="28"/>
          <w:szCs w:val="28"/>
        </w:rPr>
        <w:t>0,0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2026 год – 7</w:t>
      </w:r>
      <w:r w:rsidR="00AB5526">
        <w:rPr>
          <w:sz w:val="28"/>
          <w:szCs w:val="28"/>
        </w:rPr>
        <w:t>7</w:t>
      </w:r>
      <w:r w:rsidRPr="00AF0967">
        <w:rPr>
          <w:sz w:val="28"/>
          <w:szCs w:val="28"/>
        </w:rPr>
        <w:t>0,0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2027 год – 7</w:t>
      </w:r>
      <w:r w:rsidR="00AB5526">
        <w:rPr>
          <w:sz w:val="28"/>
          <w:szCs w:val="28"/>
        </w:rPr>
        <w:t>7</w:t>
      </w:r>
      <w:r w:rsidRPr="00AF0967">
        <w:rPr>
          <w:sz w:val="28"/>
          <w:szCs w:val="28"/>
        </w:rPr>
        <w:t>0,0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2028 год – 7</w:t>
      </w:r>
      <w:r w:rsidR="00AB5526">
        <w:rPr>
          <w:sz w:val="28"/>
          <w:szCs w:val="28"/>
        </w:rPr>
        <w:t>7</w:t>
      </w:r>
      <w:r w:rsidRPr="00AF0967">
        <w:rPr>
          <w:sz w:val="28"/>
          <w:szCs w:val="28"/>
        </w:rPr>
        <w:t>0,0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2029 год – 7</w:t>
      </w:r>
      <w:r w:rsidR="00AB5526">
        <w:rPr>
          <w:sz w:val="28"/>
          <w:szCs w:val="28"/>
        </w:rPr>
        <w:t>7</w:t>
      </w:r>
      <w:r w:rsidRPr="00AF0967">
        <w:rPr>
          <w:sz w:val="28"/>
          <w:szCs w:val="28"/>
        </w:rPr>
        <w:t>0,0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jc w:val="both"/>
        <w:rPr>
          <w:sz w:val="28"/>
          <w:szCs w:val="28"/>
          <w:lang w:eastAsia="zh-CN"/>
        </w:rPr>
      </w:pPr>
      <w:r w:rsidRPr="00AF0967">
        <w:rPr>
          <w:sz w:val="28"/>
          <w:szCs w:val="28"/>
          <w:lang w:eastAsia="zh-CN"/>
        </w:rPr>
        <w:t>2030 год – 7</w:t>
      </w:r>
      <w:r w:rsidR="00AB5526">
        <w:rPr>
          <w:sz w:val="28"/>
          <w:szCs w:val="28"/>
          <w:lang w:eastAsia="zh-CN"/>
        </w:rPr>
        <w:t>7</w:t>
      </w:r>
      <w:r w:rsidRPr="00AF0967">
        <w:rPr>
          <w:sz w:val="28"/>
          <w:szCs w:val="28"/>
          <w:lang w:eastAsia="zh-CN"/>
        </w:rPr>
        <w:t>0,0</w:t>
      </w:r>
      <w:r w:rsidRPr="00AF0967">
        <w:rPr>
          <w:bCs/>
          <w:sz w:val="28"/>
          <w:szCs w:val="28"/>
          <w:lang w:eastAsia="zh-CN"/>
        </w:rPr>
        <w:t xml:space="preserve"> </w:t>
      </w:r>
      <w:r w:rsidRPr="00AF0967">
        <w:rPr>
          <w:sz w:val="28"/>
          <w:szCs w:val="28"/>
          <w:lang w:eastAsia="zh-CN"/>
        </w:rPr>
        <w:t>тыс. рублей.</w:t>
      </w:r>
    </w:p>
    <w:p w:rsidR="00B556F4" w:rsidRPr="00AF0967" w:rsidRDefault="00B556F4" w:rsidP="005510EA">
      <w:pPr>
        <w:ind w:firstLine="709"/>
        <w:jc w:val="both"/>
        <w:rPr>
          <w:sz w:val="28"/>
          <w:szCs w:val="28"/>
          <w:lang w:eastAsia="zh-CN"/>
        </w:rPr>
      </w:pPr>
      <w:r w:rsidRPr="00AF0967">
        <w:rPr>
          <w:bCs/>
          <w:color w:val="000000"/>
          <w:sz w:val="28"/>
          <w:szCs w:val="28"/>
          <w:lang w:eastAsia="zh-CN"/>
        </w:rPr>
        <w:t>7.</w:t>
      </w:r>
      <w:r w:rsidRPr="00AF0967">
        <w:rPr>
          <w:sz w:val="28"/>
          <w:szCs w:val="28"/>
          <w:lang w:eastAsia="zh-CN"/>
        </w:rPr>
        <w:t xml:space="preserve"> В паспорте подпрограммы «</w:t>
      </w:r>
      <w:r w:rsidR="000C21FB" w:rsidRPr="00AF0967">
        <w:rPr>
          <w:sz w:val="28"/>
          <w:szCs w:val="28"/>
          <w:lang w:eastAsia="zh-CN"/>
        </w:rPr>
        <w:t>Р</w:t>
      </w:r>
      <w:r w:rsidRPr="00AF0967">
        <w:rPr>
          <w:sz w:val="28"/>
          <w:szCs w:val="28"/>
          <w:lang w:eastAsia="zh-CN"/>
        </w:rPr>
        <w:t>азвитие АПК «Безопасный город» раздел 12 «Ресурсное обеспечение муниципальной программы города Батайска» изложить в редакции:</w:t>
      </w:r>
    </w:p>
    <w:p w:rsidR="00B556F4" w:rsidRPr="00AF0967" w:rsidRDefault="00B556F4" w:rsidP="00B556F4">
      <w:pPr>
        <w:autoSpaceDE w:val="0"/>
        <w:autoSpaceDN w:val="0"/>
        <w:adjustRightInd w:val="0"/>
        <w:jc w:val="both"/>
        <w:rPr>
          <w:sz w:val="28"/>
          <w:szCs w:val="28"/>
          <w:lang w:eastAsia="zh-CN"/>
        </w:rPr>
      </w:pPr>
      <w:r w:rsidRPr="00AF0967">
        <w:rPr>
          <w:sz w:val="28"/>
          <w:szCs w:val="28"/>
          <w:lang w:eastAsia="zh-CN"/>
        </w:rPr>
        <w:t xml:space="preserve">общий объем финансирования подпрограммы – </w:t>
      </w:r>
      <w:r w:rsidR="0020126C">
        <w:rPr>
          <w:sz w:val="28"/>
          <w:szCs w:val="28"/>
          <w:lang w:eastAsia="zh-CN"/>
        </w:rPr>
        <w:t>42859,2</w:t>
      </w:r>
      <w:r w:rsidR="002B0642" w:rsidRPr="00AF0967">
        <w:rPr>
          <w:sz w:val="28"/>
          <w:szCs w:val="28"/>
          <w:lang w:eastAsia="zh-CN"/>
        </w:rPr>
        <w:t xml:space="preserve"> </w:t>
      </w:r>
      <w:r w:rsidRPr="00AF0967">
        <w:rPr>
          <w:sz w:val="28"/>
          <w:szCs w:val="28"/>
          <w:lang w:eastAsia="zh-CN"/>
        </w:rPr>
        <w:t>тыс. рублей, в том числе по годам: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2019 год – </w:t>
      </w:r>
      <w:r w:rsidR="002B0642" w:rsidRPr="00AF0967">
        <w:rPr>
          <w:sz w:val="28"/>
          <w:szCs w:val="28"/>
        </w:rPr>
        <w:t>3961,2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lastRenderedPageBreak/>
        <w:t>2020 год – </w:t>
      </w:r>
      <w:r w:rsidR="007D1FBE" w:rsidRPr="00AF0967">
        <w:rPr>
          <w:sz w:val="28"/>
          <w:szCs w:val="28"/>
        </w:rPr>
        <w:t>3418,0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2021 год – 35</w:t>
      </w:r>
      <w:r w:rsidR="000C21FB" w:rsidRPr="00AF0967">
        <w:rPr>
          <w:sz w:val="28"/>
          <w:szCs w:val="28"/>
        </w:rPr>
        <w:t>1</w:t>
      </w:r>
      <w:r w:rsidR="007D1FBE" w:rsidRPr="00AF0967">
        <w:rPr>
          <w:sz w:val="28"/>
          <w:szCs w:val="28"/>
        </w:rPr>
        <w:t>0</w:t>
      </w:r>
      <w:r w:rsidRPr="00AF0967">
        <w:rPr>
          <w:sz w:val="28"/>
          <w:szCs w:val="28"/>
        </w:rPr>
        <w:t>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 xml:space="preserve">2022 год – </w:t>
      </w:r>
      <w:r w:rsidR="00AB5526">
        <w:rPr>
          <w:sz w:val="28"/>
          <w:szCs w:val="28"/>
        </w:rPr>
        <w:t>3490,0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2023 год – </w:t>
      </w:r>
      <w:r w:rsidR="0020126C">
        <w:rPr>
          <w:sz w:val="28"/>
          <w:szCs w:val="28"/>
        </w:rPr>
        <w:t>3980</w:t>
      </w:r>
      <w:r w:rsidR="00AB5526">
        <w:rPr>
          <w:sz w:val="28"/>
          <w:szCs w:val="28"/>
        </w:rPr>
        <w:t>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2024 год – </w:t>
      </w:r>
      <w:r w:rsidR="00AB5526">
        <w:rPr>
          <w:sz w:val="28"/>
          <w:szCs w:val="28"/>
        </w:rPr>
        <w:t>3</w:t>
      </w:r>
      <w:r w:rsidR="0020126C">
        <w:rPr>
          <w:sz w:val="28"/>
          <w:szCs w:val="28"/>
        </w:rPr>
        <w:t>50</w:t>
      </w:r>
      <w:r w:rsidR="00AB5526">
        <w:rPr>
          <w:sz w:val="28"/>
          <w:szCs w:val="28"/>
        </w:rPr>
        <w:t>0,0</w:t>
      </w:r>
      <w:r w:rsidR="007D1FBE" w:rsidRPr="00AF0967">
        <w:rPr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2025 год – </w:t>
      </w:r>
      <w:r w:rsidR="0020126C">
        <w:rPr>
          <w:sz w:val="28"/>
          <w:szCs w:val="28"/>
        </w:rPr>
        <w:t>3500</w:t>
      </w:r>
      <w:r w:rsidR="00AB5526">
        <w:rPr>
          <w:sz w:val="28"/>
          <w:szCs w:val="28"/>
        </w:rPr>
        <w:t>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2026 год – </w:t>
      </w:r>
      <w:r w:rsidR="0020126C">
        <w:rPr>
          <w:sz w:val="28"/>
          <w:szCs w:val="28"/>
        </w:rPr>
        <w:t>3500</w:t>
      </w:r>
      <w:r w:rsidR="00AB5526">
        <w:rPr>
          <w:sz w:val="28"/>
          <w:szCs w:val="28"/>
        </w:rPr>
        <w:t>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2027 год – </w:t>
      </w:r>
      <w:r w:rsidR="0020126C">
        <w:rPr>
          <w:sz w:val="28"/>
          <w:szCs w:val="28"/>
        </w:rPr>
        <w:t>3500</w:t>
      </w:r>
      <w:r w:rsidR="00AB5526">
        <w:rPr>
          <w:sz w:val="28"/>
          <w:szCs w:val="28"/>
        </w:rPr>
        <w:t>,0</w:t>
      </w:r>
      <w:r w:rsidR="002B0642" w:rsidRPr="00AF0967">
        <w:rPr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 xml:space="preserve">2028 год – </w:t>
      </w:r>
      <w:r w:rsidR="0020126C">
        <w:rPr>
          <w:sz w:val="28"/>
          <w:szCs w:val="28"/>
        </w:rPr>
        <w:t>3500</w:t>
      </w:r>
      <w:r w:rsidR="00AB5526">
        <w:rPr>
          <w:sz w:val="28"/>
          <w:szCs w:val="28"/>
        </w:rPr>
        <w:t>,0</w:t>
      </w:r>
      <w:r w:rsidRPr="00AF0967">
        <w:rPr>
          <w:bCs/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widowControl w:val="0"/>
        <w:suppressAutoHyphens w:val="0"/>
        <w:autoSpaceDE w:val="0"/>
        <w:autoSpaceDN w:val="0"/>
        <w:adjustRightInd w:val="0"/>
        <w:outlineLvl w:val="1"/>
        <w:rPr>
          <w:sz w:val="28"/>
          <w:szCs w:val="28"/>
        </w:rPr>
      </w:pPr>
      <w:r w:rsidRPr="00AF0967">
        <w:rPr>
          <w:sz w:val="28"/>
          <w:szCs w:val="28"/>
        </w:rPr>
        <w:t>2029 год – </w:t>
      </w:r>
      <w:r w:rsidR="0020126C">
        <w:rPr>
          <w:sz w:val="28"/>
          <w:szCs w:val="28"/>
        </w:rPr>
        <w:t>3500</w:t>
      </w:r>
      <w:r w:rsidR="00AB5526">
        <w:rPr>
          <w:sz w:val="28"/>
          <w:szCs w:val="28"/>
        </w:rPr>
        <w:t>,0</w:t>
      </w:r>
      <w:r w:rsidR="007D1FBE" w:rsidRPr="00AF0967">
        <w:rPr>
          <w:sz w:val="28"/>
          <w:szCs w:val="28"/>
        </w:rPr>
        <w:t xml:space="preserve"> </w:t>
      </w:r>
      <w:r w:rsidRPr="00AF0967">
        <w:rPr>
          <w:sz w:val="28"/>
          <w:szCs w:val="28"/>
        </w:rPr>
        <w:t>тыс. рублей;</w:t>
      </w:r>
    </w:p>
    <w:p w:rsidR="00B556F4" w:rsidRPr="00AF0967" w:rsidRDefault="00B556F4" w:rsidP="00B556F4">
      <w:pPr>
        <w:jc w:val="both"/>
        <w:rPr>
          <w:sz w:val="28"/>
          <w:szCs w:val="28"/>
          <w:lang w:eastAsia="zh-CN"/>
        </w:rPr>
      </w:pPr>
      <w:r w:rsidRPr="00AF0967">
        <w:rPr>
          <w:sz w:val="28"/>
          <w:szCs w:val="28"/>
          <w:lang w:eastAsia="zh-CN"/>
        </w:rPr>
        <w:t>2030 год – </w:t>
      </w:r>
      <w:r w:rsidR="0020126C">
        <w:rPr>
          <w:sz w:val="28"/>
          <w:szCs w:val="28"/>
        </w:rPr>
        <w:t>3500</w:t>
      </w:r>
      <w:r w:rsidR="00AB5526">
        <w:rPr>
          <w:sz w:val="28"/>
          <w:szCs w:val="28"/>
        </w:rPr>
        <w:t>,0</w:t>
      </w:r>
      <w:r w:rsidRPr="00AF0967">
        <w:rPr>
          <w:bCs/>
          <w:sz w:val="28"/>
          <w:szCs w:val="28"/>
          <w:lang w:eastAsia="zh-CN"/>
        </w:rPr>
        <w:t xml:space="preserve"> </w:t>
      </w:r>
      <w:r w:rsidRPr="00AF0967">
        <w:rPr>
          <w:sz w:val="28"/>
          <w:szCs w:val="28"/>
          <w:lang w:eastAsia="zh-CN"/>
        </w:rPr>
        <w:t>тыс. рублей.</w:t>
      </w:r>
    </w:p>
    <w:p w:rsidR="00B556F4" w:rsidRPr="00AF0967" w:rsidRDefault="00B556F4" w:rsidP="00AF0967">
      <w:pPr>
        <w:ind w:firstLine="709"/>
        <w:jc w:val="both"/>
        <w:rPr>
          <w:sz w:val="28"/>
          <w:szCs w:val="28"/>
          <w:lang w:eastAsia="zh-CN"/>
        </w:rPr>
      </w:pPr>
      <w:r w:rsidRPr="00AF0967">
        <w:rPr>
          <w:sz w:val="28"/>
          <w:szCs w:val="28"/>
          <w:lang w:eastAsia="zh-CN"/>
        </w:rPr>
        <w:t>8. Приложения №№ 3,4 к муниципальной программе города Батайска «Защита населения и территории от чрезвычайных ситуаций, обеспечение пожарной безопасности и безопасности людей на водных объектах» изложить в редакции:</w:t>
      </w:r>
    </w:p>
    <w:p w:rsidR="00B556F4" w:rsidRPr="00AF0967" w:rsidRDefault="00B556F4" w:rsidP="00B556F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zh-CN"/>
        </w:rPr>
      </w:pPr>
    </w:p>
    <w:p w:rsidR="00B556F4" w:rsidRPr="00AF0967" w:rsidRDefault="00B556F4" w:rsidP="00B556F4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zh-CN"/>
        </w:rPr>
      </w:pPr>
    </w:p>
    <w:p w:rsidR="00B556F4" w:rsidRPr="00AF0967" w:rsidRDefault="0065418F" w:rsidP="00B556F4">
      <w:pPr>
        <w:suppressAutoHyphens w:val="0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общего отдела</w:t>
      </w:r>
    </w:p>
    <w:p w:rsidR="002118A7" w:rsidRPr="00AF0967" w:rsidRDefault="00B556F4" w:rsidP="00B556F4">
      <w:pPr>
        <w:autoSpaceDE w:val="0"/>
        <w:autoSpaceDN w:val="0"/>
        <w:adjustRightInd w:val="0"/>
        <w:outlineLvl w:val="0"/>
        <w:rPr>
          <w:bCs/>
          <w:sz w:val="24"/>
          <w:szCs w:val="24"/>
        </w:rPr>
        <w:sectPr w:rsidR="002118A7" w:rsidRPr="00AF0967" w:rsidSect="00AF0967">
          <w:headerReference w:type="default" r:id="rId10"/>
          <w:footerReference w:type="default" r:id="rId11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  <w:r w:rsidRPr="00AF0967">
        <w:rPr>
          <w:bCs/>
          <w:sz w:val="28"/>
          <w:szCs w:val="28"/>
        </w:rPr>
        <w:t xml:space="preserve">Администрации города Батайска        </w:t>
      </w:r>
      <w:r w:rsidR="00AF0967">
        <w:rPr>
          <w:bCs/>
          <w:sz w:val="28"/>
          <w:szCs w:val="28"/>
        </w:rPr>
        <w:t xml:space="preserve">                            </w:t>
      </w:r>
      <w:r w:rsidRPr="00AF0967">
        <w:rPr>
          <w:bCs/>
          <w:sz w:val="28"/>
          <w:szCs w:val="28"/>
        </w:rPr>
        <w:t xml:space="preserve">       В. С. Мирошникова</w:t>
      </w:r>
    </w:p>
    <w:p w:rsidR="002118A7" w:rsidRPr="00AF0967" w:rsidRDefault="00B556F4" w:rsidP="00B556F4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  <w:r w:rsidRPr="00AF0967">
        <w:rPr>
          <w:bCs/>
          <w:sz w:val="24"/>
          <w:szCs w:val="24"/>
        </w:rPr>
        <w:lastRenderedPageBreak/>
        <w:t xml:space="preserve"> </w:t>
      </w:r>
    </w:p>
    <w:tbl>
      <w:tblPr>
        <w:tblpPr w:leftFromText="180" w:rightFromText="180" w:vertAnchor="page" w:horzAnchor="margin" w:tblpXSpec="center" w:tblpY="1141"/>
        <w:tblW w:w="15345" w:type="dxa"/>
        <w:tblLook w:val="04A0" w:firstRow="1" w:lastRow="0" w:firstColumn="1" w:lastColumn="0" w:noHBand="0" w:noVBand="1"/>
      </w:tblPr>
      <w:tblGrid>
        <w:gridCol w:w="10573"/>
        <w:gridCol w:w="4772"/>
      </w:tblGrid>
      <w:tr w:rsidR="002118A7" w:rsidRPr="0065418F" w:rsidTr="000F300F">
        <w:trPr>
          <w:trHeight w:val="1665"/>
        </w:trPr>
        <w:tc>
          <w:tcPr>
            <w:tcW w:w="10573" w:type="dxa"/>
            <w:shd w:val="clear" w:color="auto" w:fill="auto"/>
          </w:tcPr>
          <w:p w:rsidR="002118A7" w:rsidRPr="0065418F" w:rsidRDefault="002118A7" w:rsidP="00D15FAB">
            <w:pPr>
              <w:tabs>
                <w:tab w:val="left" w:pos="7740"/>
              </w:tabs>
              <w:suppressAutoHyphens w:val="0"/>
              <w:rPr>
                <w:bCs/>
                <w:sz w:val="28"/>
                <w:szCs w:val="28"/>
              </w:rPr>
            </w:pPr>
          </w:p>
        </w:tc>
        <w:tc>
          <w:tcPr>
            <w:tcW w:w="4772" w:type="dxa"/>
            <w:shd w:val="clear" w:color="auto" w:fill="auto"/>
          </w:tcPr>
          <w:p w:rsidR="00D15FAB" w:rsidRDefault="00D15FAB" w:rsidP="00AC76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118A7" w:rsidRPr="0065418F" w:rsidRDefault="002118A7" w:rsidP="00AC76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418F">
              <w:rPr>
                <w:sz w:val="28"/>
                <w:szCs w:val="28"/>
              </w:rPr>
              <w:t>Приложение № 3</w:t>
            </w:r>
          </w:p>
          <w:p w:rsidR="002118A7" w:rsidRPr="0065418F" w:rsidRDefault="002118A7" w:rsidP="00AC76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5418F">
              <w:rPr>
                <w:sz w:val="28"/>
                <w:szCs w:val="28"/>
              </w:rPr>
              <w:t>к муниципальной программе города Батайска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2118A7" w:rsidRPr="0065418F" w:rsidRDefault="002118A7" w:rsidP="00B010D9">
      <w:pPr>
        <w:suppressLineNumbers/>
        <w:suppressAutoHyphens w:val="0"/>
        <w:jc w:val="right"/>
        <w:rPr>
          <w:bCs/>
          <w:sz w:val="28"/>
          <w:szCs w:val="28"/>
        </w:rPr>
      </w:pPr>
    </w:p>
    <w:p w:rsidR="002118A7" w:rsidRPr="0065418F" w:rsidRDefault="002118A7" w:rsidP="002118A7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5418F">
        <w:rPr>
          <w:bCs/>
          <w:sz w:val="28"/>
          <w:szCs w:val="28"/>
        </w:rPr>
        <w:t>Расходы местного бюджета на реа</w:t>
      </w:r>
      <w:r w:rsidR="0065418F">
        <w:rPr>
          <w:bCs/>
          <w:sz w:val="28"/>
          <w:szCs w:val="28"/>
        </w:rPr>
        <w:t>лизацию муниципальной программы</w:t>
      </w:r>
    </w:p>
    <w:p w:rsidR="002118A7" w:rsidRPr="00AF0967" w:rsidRDefault="002118A7" w:rsidP="002118A7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164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94"/>
        <w:gridCol w:w="850"/>
        <w:gridCol w:w="602"/>
        <w:gridCol w:w="708"/>
        <w:gridCol w:w="709"/>
        <w:gridCol w:w="56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2118A7" w:rsidRPr="00AF0967" w:rsidTr="00177CEA">
        <w:trPr>
          <w:trHeight w:val="347"/>
        </w:trPr>
        <w:tc>
          <w:tcPr>
            <w:tcW w:w="1242" w:type="dxa"/>
            <w:vMerge w:val="restart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Статус</w:t>
            </w:r>
          </w:p>
        </w:tc>
        <w:tc>
          <w:tcPr>
            <w:tcW w:w="1594" w:type="dxa"/>
            <w:vMerge w:val="restart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 xml:space="preserve">Наименование      </w:t>
            </w:r>
            <w:r w:rsidRPr="00AF0967">
              <w:rPr>
                <w:sz w:val="18"/>
                <w:szCs w:val="18"/>
              </w:rPr>
              <w:br/>
              <w:t xml:space="preserve">муниципальной </w:t>
            </w:r>
            <w:r w:rsidRPr="00AF0967">
              <w:rPr>
                <w:sz w:val="18"/>
                <w:szCs w:val="18"/>
              </w:rPr>
              <w:br/>
              <w:t>программы, подпрограммы</w:t>
            </w:r>
            <w:r w:rsidRPr="00AF0967">
              <w:rPr>
                <w:sz w:val="18"/>
                <w:szCs w:val="18"/>
              </w:rPr>
              <w:br/>
              <w:t xml:space="preserve">муниципальной    </w:t>
            </w:r>
            <w:r w:rsidRPr="00AF0967">
              <w:rPr>
                <w:sz w:val="18"/>
                <w:szCs w:val="18"/>
              </w:rPr>
              <w:br/>
              <w:t>программы,</w:t>
            </w:r>
          </w:p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основного мероприятия</w:t>
            </w:r>
          </w:p>
        </w:tc>
        <w:tc>
          <w:tcPr>
            <w:tcW w:w="850" w:type="dxa"/>
            <w:vMerge w:val="restart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 xml:space="preserve">Ответственный  </w:t>
            </w:r>
            <w:r w:rsidRPr="00AF0967">
              <w:rPr>
                <w:sz w:val="18"/>
                <w:szCs w:val="18"/>
              </w:rPr>
              <w:br/>
              <w:t xml:space="preserve">исполнитель,   </w:t>
            </w:r>
            <w:r w:rsidRPr="00AF0967">
              <w:rPr>
                <w:sz w:val="18"/>
                <w:szCs w:val="18"/>
              </w:rPr>
              <w:br/>
              <w:t xml:space="preserve"> участники</w:t>
            </w:r>
          </w:p>
        </w:tc>
        <w:tc>
          <w:tcPr>
            <w:tcW w:w="2586" w:type="dxa"/>
            <w:gridSpan w:val="4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 xml:space="preserve">Код бюджетной   </w:t>
            </w:r>
            <w:r w:rsidRPr="00AF0967">
              <w:rPr>
                <w:sz w:val="18"/>
                <w:szCs w:val="18"/>
              </w:rPr>
              <w:br/>
              <w:t xml:space="preserve">   классификации  </w:t>
            </w:r>
          </w:p>
        </w:tc>
        <w:tc>
          <w:tcPr>
            <w:tcW w:w="10206" w:type="dxa"/>
            <w:gridSpan w:val="12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Расходы  (тыс. руб.), годы</w:t>
            </w:r>
          </w:p>
        </w:tc>
      </w:tr>
      <w:tr w:rsidR="002118A7" w:rsidRPr="00AF0967" w:rsidTr="00177CEA">
        <w:trPr>
          <w:trHeight w:val="1739"/>
        </w:trPr>
        <w:tc>
          <w:tcPr>
            <w:tcW w:w="1242" w:type="dxa"/>
            <w:vMerge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ГРБС</w:t>
            </w:r>
          </w:p>
        </w:tc>
        <w:tc>
          <w:tcPr>
            <w:tcW w:w="708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РзПр</w:t>
            </w:r>
          </w:p>
        </w:tc>
        <w:tc>
          <w:tcPr>
            <w:tcW w:w="709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ЦСР</w:t>
            </w:r>
          </w:p>
        </w:tc>
        <w:tc>
          <w:tcPr>
            <w:tcW w:w="567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ВР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2019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2025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2027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2028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2029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2030</w:t>
            </w:r>
          </w:p>
        </w:tc>
      </w:tr>
      <w:tr w:rsidR="002118A7" w:rsidRPr="00AF0967" w:rsidTr="00177CEA">
        <w:trPr>
          <w:trHeight w:val="261"/>
        </w:trPr>
        <w:tc>
          <w:tcPr>
            <w:tcW w:w="1242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</w:t>
            </w:r>
          </w:p>
        </w:tc>
        <w:tc>
          <w:tcPr>
            <w:tcW w:w="1594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3</w:t>
            </w:r>
          </w:p>
        </w:tc>
        <w:tc>
          <w:tcPr>
            <w:tcW w:w="602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19</w:t>
            </w:r>
          </w:p>
        </w:tc>
      </w:tr>
      <w:tr w:rsidR="00745996" w:rsidRPr="00AF0967" w:rsidTr="00177CEA">
        <w:trPr>
          <w:trHeight w:val="270"/>
        </w:trPr>
        <w:tc>
          <w:tcPr>
            <w:tcW w:w="1242" w:type="dxa"/>
            <w:vMerge w:val="restart"/>
          </w:tcPr>
          <w:p w:rsidR="00745996" w:rsidRPr="00AF0967" w:rsidRDefault="00745996" w:rsidP="0020477A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 xml:space="preserve">Муниципальная </w:t>
            </w:r>
          </w:p>
          <w:p w:rsidR="00745996" w:rsidRPr="00AF0967" w:rsidRDefault="00745996" w:rsidP="0020477A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 xml:space="preserve">программа       </w:t>
            </w:r>
          </w:p>
        </w:tc>
        <w:tc>
          <w:tcPr>
            <w:tcW w:w="1594" w:type="dxa"/>
            <w:vMerge w:val="restart"/>
          </w:tcPr>
          <w:p w:rsidR="00745996" w:rsidRPr="00AF0967" w:rsidRDefault="00745996" w:rsidP="0020477A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850" w:type="dxa"/>
            <w:vMerge w:val="restart"/>
          </w:tcPr>
          <w:p w:rsidR="00745996" w:rsidRPr="00AF0967" w:rsidRDefault="00745996" w:rsidP="0020477A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 xml:space="preserve">всего, </w:t>
            </w:r>
          </w:p>
          <w:p w:rsidR="00745996" w:rsidRPr="00AF0967" w:rsidRDefault="00745996" w:rsidP="0020477A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 xml:space="preserve">в том числе:           </w:t>
            </w:r>
          </w:p>
        </w:tc>
        <w:tc>
          <w:tcPr>
            <w:tcW w:w="602" w:type="dxa"/>
          </w:tcPr>
          <w:p w:rsidR="00745996" w:rsidRPr="00AF0967" w:rsidRDefault="00745996" w:rsidP="0020477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902</w:t>
            </w:r>
          </w:p>
        </w:tc>
        <w:tc>
          <w:tcPr>
            <w:tcW w:w="708" w:type="dxa"/>
          </w:tcPr>
          <w:p w:rsidR="00745996" w:rsidRPr="00AF0967" w:rsidRDefault="00745996" w:rsidP="0020477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0309</w:t>
            </w:r>
          </w:p>
        </w:tc>
        <w:tc>
          <w:tcPr>
            <w:tcW w:w="709" w:type="dxa"/>
          </w:tcPr>
          <w:p w:rsidR="00745996" w:rsidRPr="00AF0967" w:rsidRDefault="00745996" w:rsidP="0020477A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745996" w:rsidRPr="00AF0967" w:rsidRDefault="00745996" w:rsidP="0020477A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45996" w:rsidRPr="00AF0967" w:rsidRDefault="00745996" w:rsidP="0020477A">
            <w:pPr>
              <w:suppressAutoHyphens w:val="0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25189,9</w:t>
            </w:r>
          </w:p>
        </w:tc>
        <w:tc>
          <w:tcPr>
            <w:tcW w:w="850" w:type="dxa"/>
          </w:tcPr>
          <w:p w:rsidR="00745996" w:rsidRPr="00AF0967" w:rsidRDefault="00745996" w:rsidP="0020477A">
            <w:pPr>
              <w:suppressAutoHyphens w:val="0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25265,3</w:t>
            </w:r>
          </w:p>
        </w:tc>
        <w:tc>
          <w:tcPr>
            <w:tcW w:w="851" w:type="dxa"/>
          </w:tcPr>
          <w:p w:rsidR="00745996" w:rsidRPr="00AF0967" w:rsidRDefault="00745996" w:rsidP="0020477A">
            <w:pPr>
              <w:suppressAutoHyphens w:val="0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745996" w:rsidRPr="00AF0967" w:rsidRDefault="00745996" w:rsidP="0020477A">
            <w:pPr>
              <w:suppressAutoHyphens w:val="0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745996" w:rsidRPr="00AF0967" w:rsidRDefault="00745996" w:rsidP="0020477A"/>
        </w:tc>
        <w:tc>
          <w:tcPr>
            <w:tcW w:w="850" w:type="dxa"/>
          </w:tcPr>
          <w:p w:rsidR="00745996" w:rsidRPr="00AF0967" w:rsidRDefault="00745996" w:rsidP="0020477A"/>
        </w:tc>
        <w:tc>
          <w:tcPr>
            <w:tcW w:w="851" w:type="dxa"/>
          </w:tcPr>
          <w:p w:rsidR="00745996" w:rsidRPr="00AF0967" w:rsidRDefault="00745996" w:rsidP="0020477A"/>
        </w:tc>
        <w:tc>
          <w:tcPr>
            <w:tcW w:w="850" w:type="dxa"/>
          </w:tcPr>
          <w:p w:rsidR="00745996" w:rsidRPr="00AF0967" w:rsidRDefault="00745996" w:rsidP="0020477A"/>
        </w:tc>
        <w:tc>
          <w:tcPr>
            <w:tcW w:w="851" w:type="dxa"/>
          </w:tcPr>
          <w:p w:rsidR="00745996" w:rsidRPr="00AF0967" w:rsidRDefault="00745996" w:rsidP="0020477A"/>
        </w:tc>
        <w:tc>
          <w:tcPr>
            <w:tcW w:w="850" w:type="dxa"/>
          </w:tcPr>
          <w:p w:rsidR="00745996" w:rsidRPr="00AF0967" w:rsidRDefault="00745996" w:rsidP="0020477A"/>
        </w:tc>
        <w:tc>
          <w:tcPr>
            <w:tcW w:w="851" w:type="dxa"/>
          </w:tcPr>
          <w:p w:rsidR="00745996" w:rsidRPr="00AF0967" w:rsidRDefault="00745996" w:rsidP="0020477A"/>
        </w:tc>
        <w:tc>
          <w:tcPr>
            <w:tcW w:w="850" w:type="dxa"/>
          </w:tcPr>
          <w:p w:rsidR="00745996" w:rsidRPr="00AF0967" w:rsidRDefault="00745996" w:rsidP="0020477A"/>
        </w:tc>
      </w:tr>
      <w:tr w:rsidR="00D1301B" w:rsidRPr="00AF0967" w:rsidTr="00177CEA">
        <w:trPr>
          <w:trHeight w:val="270"/>
        </w:trPr>
        <w:tc>
          <w:tcPr>
            <w:tcW w:w="1242" w:type="dxa"/>
            <w:vMerge/>
          </w:tcPr>
          <w:p w:rsidR="00D1301B" w:rsidRPr="00AF0967" w:rsidRDefault="00D1301B" w:rsidP="00D1301B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D1301B" w:rsidRPr="00AF0967" w:rsidRDefault="00D1301B" w:rsidP="00D1301B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1301B" w:rsidRPr="00AF0967" w:rsidRDefault="00D1301B" w:rsidP="00D1301B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D1301B" w:rsidRPr="00AF0967" w:rsidRDefault="00D1301B" w:rsidP="00D130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902</w:t>
            </w:r>
          </w:p>
        </w:tc>
        <w:tc>
          <w:tcPr>
            <w:tcW w:w="708" w:type="dxa"/>
          </w:tcPr>
          <w:p w:rsidR="00D1301B" w:rsidRPr="00AF0967" w:rsidRDefault="00D1301B" w:rsidP="00D1301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0310</w:t>
            </w:r>
          </w:p>
        </w:tc>
        <w:tc>
          <w:tcPr>
            <w:tcW w:w="709" w:type="dxa"/>
          </w:tcPr>
          <w:p w:rsidR="00D1301B" w:rsidRPr="00AF0967" w:rsidRDefault="00D1301B" w:rsidP="00D1301B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1301B" w:rsidRPr="00AF0967" w:rsidRDefault="00D1301B" w:rsidP="00D1301B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1301B" w:rsidRPr="00AF0967" w:rsidRDefault="00D1301B" w:rsidP="00D1301B">
            <w:pPr>
              <w:suppressAutoHyphens w:val="0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D1301B" w:rsidRPr="00AF0967" w:rsidRDefault="00D1301B" w:rsidP="00D1301B">
            <w:pPr>
              <w:suppressAutoHyphens w:val="0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D1301B" w:rsidRPr="00AF0967" w:rsidRDefault="00D1301B" w:rsidP="00D1301B">
            <w:pPr>
              <w:suppressAutoHyphens w:val="0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25371,6</w:t>
            </w:r>
          </w:p>
        </w:tc>
        <w:tc>
          <w:tcPr>
            <w:tcW w:w="850" w:type="dxa"/>
          </w:tcPr>
          <w:p w:rsidR="00D1301B" w:rsidRPr="00AF0967" w:rsidRDefault="00D1301B" w:rsidP="00D1301B">
            <w:pPr>
              <w:suppressAutoHyphens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26928,9</w:t>
            </w:r>
          </w:p>
        </w:tc>
        <w:tc>
          <w:tcPr>
            <w:tcW w:w="851" w:type="dxa"/>
          </w:tcPr>
          <w:p w:rsidR="00D1301B" w:rsidRPr="00AF0967" w:rsidRDefault="00DD2878" w:rsidP="00D1301B">
            <w:pPr>
              <w:suppressAutoHyphens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28578,8</w:t>
            </w:r>
          </w:p>
        </w:tc>
        <w:tc>
          <w:tcPr>
            <w:tcW w:w="850" w:type="dxa"/>
          </w:tcPr>
          <w:p w:rsidR="00D1301B" w:rsidRPr="00AF0967" w:rsidRDefault="00D1301B" w:rsidP="00D1301B">
            <w:pPr>
              <w:suppressAutoHyphens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27672,1</w:t>
            </w:r>
          </w:p>
        </w:tc>
        <w:tc>
          <w:tcPr>
            <w:tcW w:w="851" w:type="dxa"/>
          </w:tcPr>
          <w:p w:rsidR="00D1301B" w:rsidRDefault="00D1301B" w:rsidP="00D1301B">
            <w:r>
              <w:rPr>
                <w:bCs/>
                <w:sz w:val="18"/>
                <w:szCs w:val="18"/>
              </w:rPr>
              <w:t>27672,0</w:t>
            </w:r>
          </w:p>
        </w:tc>
        <w:tc>
          <w:tcPr>
            <w:tcW w:w="850" w:type="dxa"/>
          </w:tcPr>
          <w:p w:rsidR="00D1301B" w:rsidRDefault="00D1301B" w:rsidP="00D1301B">
            <w:r>
              <w:rPr>
                <w:bCs/>
                <w:sz w:val="18"/>
                <w:szCs w:val="18"/>
              </w:rPr>
              <w:t>27672,0</w:t>
            </w:r>
          </w:p>
        </w:tc>
        <w:tc>
          <w:tcPr>
            <w:tcW w:w="851" w:type="dxa"/>
          </w:tcPr>
          <w:p w:rsidR="00D1301B" w:rsidRDefault="00D1301B" w:rsidP="00D1301B">
            <w:r>
              <w:rPr>
                <w:bCs/>
                <w:sz w:val="18"/>
                <w:szCs w:val="18"/>
              </w:rPr>
              <w:t>27672,0</w:t>
            </w:r>
          </w:p>
        </w:tc>
        <w:tc>
          <w:tcPr>
            <w:tcW w:w="850" w:type="dxa"/>
          </w:tcPr>
          <w:p w:rsidR="00D1301B" w:rsidRDefault="00D1301B" w:rsidP="00D1301B">
            <w:r>
              <w:rPr>
                <w:bCs/>
                <w:sz w:val="18"/>
                <w:szCs w:val="18"/>
              </w:rPr>
              <w:t>27672,0</w:t>
            </w:r>
          </w:p>
        </w:tc>
        <w:tc>
          <w:tcPr>
            <w:tcW w:w="851" w:type="dxa"/>
          </w:tcPr>
          <w:p w:rsidR="00D1301B" w:rsidRDefault="00D1301B" w:rsidP="00D1301B">
            <w:r>
              <w:rPr>
                <w:bCs/>
                <w:sz w:val="18"/>
                <w:szCs w:val="18"/>
              </w:rPr>
              <w:t>27672,0</w:t>
            </w:r>
          </w:p>
        </w:tc>
        <w:tc>
          <w:tcPr>
            <w:tcW w:w="850" w:type="dxa"/>
          </w:tcPr>
          <w:p w:rsidR="00D1301B" w:rsidRDefault="00D1301B" w:rsidP="00D1301B">
            <w:r>
              <w:rPr>
                <w:bCs/>
                <w:sz w:val="18"/>
                <w:szCs w:val="18"/>
              </w:rPr>
              <w:t>27672,0</w:t>
            </w:r>
          </w:p>
        </w:tc>
      </w:tr>
      <w:tr w:rsidR="002118A7" w:rsidRPr="00AF0967" w:rsidTr="00177CEA">
        <w:trPr>
          <w:trHeight w:val="774"/>
        </w:trPr>
        <w:tc>
          <w:tcPr>
            <w:tcW w:w="1242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Подпрограмма 1</w:t>
            </w:r>
          </w:p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94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Пожарная безопасность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 xml:space="preserve">МБУ «Защита», всего      </w:t>
            </w:r>
          </w:p>
        </w:tc>
        <w:tc>
          <w:tcPr>
            <w:tcW w:w="602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2118A7" w:rsidRPr="00AF0967" w:rsidTr="00177CEA">
        <w:trPr>
          <w:trHeight w:val="343"/>
        </w:trPr>
        <w:tc>
          <w:tcPr>
            <w:tcW w:w="1242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Основное мероприятие</w:t>
            </w:r>
          </w:p>
          <w:p w:rsidR="002118A7" w:rsidRPr="00AF0967" w:rsidRDefault="002118A7" w:rsidP="002F2155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1.</w:t>
            </w:r>
            <w:r w:rsidR="002F2155" w:rsidRPr="00AF0967">
              <w:rPr>
                <w:sz w:val="18"/>
                <w:szCs w:val="18"/>
              </w:rPr>
              <w:t>1</w:t>
            </w:r>
            <w:r w:rsidRPr="00AF0967">
              <w:rPr>
                <w:sz w:val="18"/>
                <w:szCs w:val="18"/>
              </w:rPr>
              <w:t>.</w:t>
            </w:r>
          </w:p>
        </w:tc>
        <w:tc>
          <w:tcPr>
            <w:tcW w:w="1594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 xml:space="preserve">оснащение территорий общего пользования </w:t>
            </w:r>
            <w:r w:rsidRPr="00AF0967">
              <w:rPr>
                <w:sz w:val="18"/>
                <w:szCs w:val="18"/>
              </w:rPr>
              <w:lastRenderedPageBreak/>
              <w:t>первичными средствами тушения пожаров и противопожарным инвентарем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lastRenderedPageBreak/>
              <w:t>МБУ «Защита»</w:t>
            </w:r>
          </w:p>
        </w:tc>
        <w:tc>
          <w:tcPr>
            <w:tcW w:w="602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ind w:left="-73" w:firstLine="73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2118A7" w:rsidRPr="00AF0967" w:rsidTr="00177CEA">
        <w:trPr>
          <w:trHeight w:val="343"/>
        </w:trPr>
        <w:tc>
          <w:tcPr>
            <w:tcW w:w="1242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lastRenderedPageBreak/>
              <w:t>Основное мероприятие</w:t>
            </w:r>
          </w:p>
          <w:p w:rsidR="002118A7" w:rsidRPr="00AF0967" w:rsidRDefault="002118A7" w:rsidP="002F2155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1.</w:t>
            </w:r>
            <w:r w:rsidR="002F2155" w:rsidRPr="00AF0967">
              <w:rPr>
                <w:sz w:val="18"/>
                <w:szCs w:val="18"/>
              </w:rPr>
              <w:t>2</w:t>
            </w:r>
            <w:r w:rsidRPr="00AF0967">
              <w:rPr>
                <w:sz w:val="18"/>
                <w:szCs w:val="18"/>
              </w:rPr>
              <w:t>.</w:t>
            </w:r>
          </w:p>
        </w:tc>
        <w:tc>
          <w:tcPr>
            <w:tcW w:w="1594" w:type="dxa"/>
          </w:tcPr>
          <w:p w:rsidR="002118A7" w:rsidRPr="00AF0967" w:rsidRDefault="005C5533" w:rsidP="00AC7667">
            <w:pPr>
              <w:suppressAutoHyphens w:val="0"/>
              <w:snapToGri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п</w:t>
            </w:r>
            <w:r w:rsidR="002118A7" w:rsidRPr="00AF0967">
              <w:rPr>
                <w:bCs/>
                <w:sz w:val="18"/>
                <w:szCs w:val="18"/>
              </w:rPr>
              <w:t>риобретение наглядной агитации на противопожарную тематику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ind w:left="-74" w:firstLine="74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МБУ «Защита»</w:t>
            </w:r>
          </w:p>
        </w:tc>
        <w:tc>
          <w:tcPr>
            <w:tcW w:w="602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ind w:left="-73" w:firstLine="73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2118A7" w:rsidRPr="00AF0967" w:rsidTr="00177CEA">
        <w:trPr>
          <w:trHeight w:val="343"/>
        </w:trPr>
        <w:tc>
          <w:tcPr>
            <w:tcW w:w="1242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Основное мероприятие</w:t>
            </w:r>
          </w:p>
          <w:p w:rsidR="002118A7" w:rsidRPr="00AF0967" w:rsidRDefault="002118A7" w:rsidP="00E212F1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1.</w:t>
            </w:r>
            <w:r w:rsidR="00E212F1" w:rsidRPr="00AF0967">
              <w:rPr>
                <w:sz w:val="18"/>
                <w:szCs w:val="18"/>
              </w:rPr>
              <w:t>3</w:t>
            </w:r>
            <w:r w:rsidRPr="00AF0967">
              <w:rPr>
                <w:sz w:val="18"/>
                <w:szCs w:val="18"/>
              </w:rPr>
              <w:t>.</w:t>
            </w:r>
          </w:p>
        </w:tc>
        <w:tc>
          <w:tcPr>
            <w:tcW w:w="1594" w:type="dxa"/>
          </w:tcPr>
          <w:p w:rsidR="002118A7" w:rsidRPr="00AF0967" w:rsidRDefault="00E212F1" w:rsidP="00A96FF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Приобретение и установка аншлагов, знаков-указателей направления движения к пожарным водоемам, расположенным на территории Муниципального образования «</w:t>
            </w:r>
            <w:r w:rsidR="00A96FFD" w:rsidRPr="00AF0967">
              <w:rPr>
                <w:sz w:val="18"/>
                <w:szCs w:val="18"/>
              </w:rPr>
              <w:t>Г</w:t>
            </w:r>
            <w:r w:rsidRPr="00AF0967">
              <w:rPr>
                <w:sz w:val="18"/>
                <w:szCs w:val="18"/>
              </w:rPr>
              <w:t>ород Батайск»</w:t>
            </w:r>
          </w:p>
        </w:tc>
        <w:tc>
          <w:tcPr>
            <w:tcW w:w="850" w:type="dxa"/>
          </w:tcPr>
          <w:p w:rsidR="002118A7" w:rsidRPr="00AF0967" w:rsidRDefault="002118A7" w:rsidP="00E62683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МБУ</w:t>
            </w:r>
            <w:r w:rsidR="00E62683" w:rsidRPr="00AF0967">
              <w:rPr>
                <w:sz w:val="18"/>
                <w:szCs w:val="18"/>
              </w:rPr>
              <w:t xml:space="preserve"> </w:t>
            </w:r>
            <w:r w:rsidRPr="00AF0967">
              <w:rPr>
                <w:sz w:val="18"/>
                <w:szCs w:val="18"/>
              </w:rPr>
              <w:t>«Защита»</w:t>
            </w:r>
          </w:p>
        </w:tc>
        <w:tc>
          <w:tcPr>
            <w:tcW w:w="602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ind w:left="-73" w:firstLine="73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0530B9" w:rsidRPr="00AF0967" w:rsidTr="00177CEA">
        <w:trPr>
          <w:trHeight w:val="360"/>
        </w:trPr>
        <w:tc>
          <w:tcPr>
            <w:tcW w:w="1242" w:type="dxa"/>
            <w:vMerge w:val="restart"/>
          </w:tcPr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Подпрограмма 2</w:t>
            </w:r>
          </w:p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94" w:type="dxa"/>
            <w:vMerge w:val="restart"/>
          </w:tcPr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Защита от чрезвычайных ситуаций</w:t>
            </w:r>
          </w:p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 xml:space="preserve">всего,  </w:t>
            </w:r>
          </w:p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 xml:space="preserve">в том числе:             </w:t>
            </w:r>
          </w:p>
        </w:tc>
        <w:tc>
          <w:tcPr>
            <w:tcW w:w="602" w:type="dxa"/>
          </w:tcPr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902</w:t>
            </w:r>
          </w:p>
        </w:tc>
        <w:tc>
          <w:tcPr>
            <w:tcW w:w="708" w:type="dxa"/>
          </w:tcPr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0309</w:t>
            </w:r>
          </w:p>
        </w:tc>
        <w:tc>
          <w:tcPr>
            <w:tcW w:w="709" w:type="dxa"/>
          </w:tcPr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530B9" w:rsidRPr="00AF0967" w:rsidRDefault="000530B9" w:rsidP="00AC7667">
            <w:pPr>
              <w:suppressAutoHyphens w:val="0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20543,2</w:t>
            </w:r>
          </w:p>
        </w:tc>
        <w:tc>
          <w:tcPr>
            <w:tcW w:w="850" w:type="dxa"/>
          </w:tcPr>
          <w:p w:rsidR="000530B9" w:rsidRPr="00AF0967" w:rsidRDefault="00947ECF" w:rsidP="00AC7667">
            <w:pPr>
              <w:suppressAutoHyphens w:val="0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21091,3</w:t>
            </w:r>
          </w:p>
        </w:tc>
        <w:tc>
          <w:tcPr>
            <w:tcW w:w="851" w:type="dxa"/>
          </w:tcPr>
          <w:p w:rsidR="000530B9" w:rsidRPr="00AF0967" w:rsidRDefault="000530B9" w:rsidP="00AC7667">
            <w:pPr>
              <w:suppressAutoHyphens w:val="0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0530B9" w:rsidRPr="00AF0967" w:rsidRDefault="000530B9" w:rsidP="00AC7667">
            <w:pPr>
              <w:suppressAutoHyphens w:val="0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0530B9" w:rsidRPr="00AF0967" w:rsidRDefault="000530B9" w:rsidP="00AC7667">
            <w:pPr>
              <w:suppressAutoHyphens w:val="0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0530B9" w:rsidRPr="00AF0967" w:rsidRDefault="000530B9" w:rsidP="00AC7667">
            <w:pPr>
              <w:suppressAutoHyphens w:val="0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0530B9" w:rsidRPr="00AF0967" w:rsidRDefault="000530B9" w:rsidP="00AC7667">
            <w:pPr>
              <w:suppressAutoHyphens w:val="0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0530B9" w:rsidRPr="00AF0967" w:rsidRDefault="000530B9" w:rsidP="00AC7667">
            <w:pPr>
              <w:suppressAutoHyphens w:val="0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0530B9" w:rsidRPr="00AF0967" w:rsidRDefault="000530B9" w:rsidP="00AC7667">
            <w:pPr>
              <w:suppressAutoHyphens w:val="0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0530B9" w:rsidRPr="00AF0967" w:rsidRDefault="000530B9" w:rsidP="00AC7667">
            <w:pPr>
              <w:suppressAutoHyphens w:val="0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0530B9" w:rsidRPr="00AF0967" w:rsidRDefault="000530B9" w:rsidP="00AC7667">
            <w:pPr>
              <w:suppressAutoHyphens w:val="0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0530B9" w:rsidRPr="00AF0967" w:rsidRDefault="000530B9" w:rsidP="00AC7667">
            <w:pPr>
              <w:suppressAutoHyphens w:val="0"/>
              <w:rPr>
                <w:bCs/>
                <w:sz w:val="18"/>
                <w:szCs w:val="18"/>
              </w:rPr>
            </w:pPr>
          </w:p>
        </w:tc>
      </w:tr>
      <w:tr w:rsidR="003C6CB5" w:rsidRPr="00AF0967" w:rsidTr="00177CEA">
        <w:trPr>
          <w:trHeight w:val="360"/>
        </w:trPr>
        <w:tc>
          <w:tcPr>
            <w:tcW w:w="1242" w:type="dxa"/>
            <w:vMerge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902</w:t>
            </w:r>
          </w:p>
        </w:tc>
        <w:tc>
          <w:tcPr>
            <w:tcW w:w="708" w:type="dxa"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0310</w:t>
            </w:r>
          </w:p>
        </w:tc>
        <w:tc>
          <w:tcPr>
            <w:tcW w:w="709" w:type="dxa"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CB5" w:rsidRPr="00AF0967" w:rsidRDefault="003C6CB5" w:rsidP="003C6CB5">
            <w:pPr>
              <w:suppressAutoHyphens w:val="0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3C6CB5" w:rsidRPr="00AF0967" w:rsidRDefault="003C6CB5" w:rsidP="003C6CB5">
            <w:pPr>
              <w:suppressAutoHyphens w:val="0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C6CB5" w:rsidRPr="00AF0967" w:rsidRDefault="003C6CB5" w:rsidP="003C6CB5">
            <w:pPr>
              <w:suppressAutoHyphens w:val="0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21091,6</w:t>
            </w:r>
          </w:p>
        </w:tc>
        <w:tc>
          <w:tcPr>
            <w:tcW w:w="850" w:type="dxa"/>
          </w:tcPr>
          <w:p w:rsidR="003C6CB5" w:rsidRPr="003C6CB5" w:rsidRDefault="003C6CB5" w:rsidP="003C6CB5">
            <w:pPr>
              <w:rPr>
                <w:sz w:val="18"/>
                <w:szCs w:val="18"/>
              </w:rPr>
            </w:pPr>
            <w:r w:rsidRPr="003C6CB5">
              <w:rPr>
                <w:sz w:val="18"/>
                <w:szCs w:val="18"/>
              </w:rPr>
              <w:t>22668,9</w:t>
            </w:r>
          </w:p>
        </w:tc>
        <w:tc>
          <w:tcPr>
            <w:tcW w:w="851" w:type="dxa"/>
          </w:tcPr>
          <w:p w:rsidR="003C6CB5" w:rsidRPr="00AF0967" w:rsidRDefault="00DD2878" w:rsidP="003C6CB5">
            <w:r>
              <w:rPr>
                <w:bCs/>
                <w:sz w:val="18"/>
                <w:szCs w:val="18"/>
              </w:rPr>
              <w:t>23828,8</w:t>
            </w:r>
          </w:p>
        </w:tc>
        <w:tc>
          <w:tcPr>
            <w:tcW w:w="850" w:type="dxa"/>
          </w:tcPr>
          <w:p w:rsidR="003C6CB5" w:rsidRPr="00AF0967" w:rsidRDefault="003C6CB5" w:rsidP="003C6CB5">
            <w:r>
              <w:rPr>
                <w:bCs/>
                <w:sz w:val="18"/>
                <w:szCs w:val="18"/>
              </w:rPr>
              <w:t>23402,1</w:t>
            </w:r>
          </w:p>
        </w:tc>
        <w:tc>
          <w:tcPr>
            <w:tcW w:w="851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23402,0</w:t>
            </w:r>
          </w:p>
        </w:tc>
        <w:tc>
          <w:tcPr>
            <w:tcW w:w="850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23402,0</w:t>
            </w:r>
          </w:p>
        </w:tc>
        <w:tc>
          <w:tcPr>
            <w:tcW w:w="851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23402,0</w:t>
            </w:r>
          </w:p>
        </w:tc>
        <w:tc>
          <w:tcPr>
            <w:tcW w:w="850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23402,0</w:t>
            </w:r>
          </w:p>
        </w:tc>
        <w:tc>
          <w:tcPr>
            <w:tcW w:w="851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23402,0</w:t>
            </w:r>
          </w:p>
        </w:tc>
        <w:tc>
          <w:tcPr>
            <w:tcW w:w="850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23402,0</w:t>
            </w:r>
          </w:p>
        </w:tc>
      </w:tr>
      <w:tr w:rsidR="000530B9" w:rsidRPr="00AF0967" w:rsidTr="00177CEA">
        <w:trPr>
          <w:trHeight w:val="476"/>
        </w:trPr>
        <w:tc>
          <w:tcPr>
            <w:tcW w:w="1242" w:type="dxa"/>
            <w:vMerge w:val="restart"/>
          </w:tcPr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Основное мероприятие 2.1.</w:t>
            </w:r>
          </w:p>
        </w:tc>
        <w:tc>
          <w:tcPr>
            <w:tcW w:w="1594" w:type="dxa"/>
            <w:vMerge w:val="restart"/>
          </w:tcPr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финансовое  обеспечение МБУ «Защита»</w:t>
            </w:r>
          </w:p>
        </w:tc>
        <w:tc>
          <w:tcPr>
            <w:tcW w:w="850" w:type="dxa"/>
            <w:vMerge/>
          </w:tcPr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902</w:t>
            </w:r>
          </w:p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0309</w:t>
            </w:r>
          </w:p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 xml:space="preserve">1010000590 </w:t>
            </w:r>
          </w:p>
        </w:tc>
        <w:tc>
          <w:tcPr>
            <w:tcW w:w="567" w:type="dxa"/>
          </w:tcPr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610</w:t>
            </w:r>
          </w:p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530B9" w:rsidRPr="00AF0967" w:rsidRDefault="000530B9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20516,9</w:t>
            </w:r>
          </w:p>
        </w:tc>
        <w:tc>
          <w:tcPr>
            <w:tcW w:w="850" w:type="dxa"/>
          </w:tcPr>
          <w:p w:rsidR="000530B9" w:rsidRPr="00AF0967" w:rsidRDefault="000530B9" w:rsidP="00AC7667">
            <w:pPr>
              <w:rPr>
                <w:lang w:eastAsia="zh-CN"/>
              </w:rPr>
            </w:pPr>
            <w:r w:rsidRPr="00AF0967">
              <w:rPr>
                <w:bCs/>
                <w:sz w:val="18"/>
                <w:szCs w:val="18"/>
              </w:rPr>
              <w:t>20789,3</w:t>
            </w:r>
          </w:p>
        </w:tc>
        <w:tc>
          <w:tcPr>
            <w:tcW w:w="851" w:type="dxa"/>
          </w:tcPr>
          <w:p w:rsidR="000530B9" w:rsidRPr="00AF0967" w:rsidRDefault="000530B9" w:rsidP="00AC7667">
            <w:pPr>
              <w:rPr>
                <w:lang w:eastAsia="zh-CN"/>
              </w:rPr>
            </w:pPr>
          </w:p>
        </w:tc>
        <w:tc>
          <w:tcPr>
            <w:tcW w:w="850" w:type="dxa"/>
          </w:tcPr>
          <w:p w:rsidR="000530B9" w:rsidRPr="00AF0967" w:rsidRDefault="000530B9" w:rsidP="00AC7667">
            <w:pPr>
              <w:rPr>
                <w:lang w:eastAsia="zh-CN"/>
              </w:rPr>
            </w:pPr>
          </w:p>
        </w:tc>
        <w:tc>
          <w:tcPr>
            <w:tcW w:w="851" w:type="dxa"/>
          </w:tcPr>
          <w:p w:rsidR="000530B9" w:rsidRPr="00AF0967" w:rsidRDefault="000530B9" w:rsidP="00AC7667">
            <w:pPr>
              <w:rPr>
                <w:lang w:eastAsia="zh-CN"/>
              </w:rPr>
            </w:pPr>
          </w:p>
        </w:tc>
        <w:tc>
          <w:tcPr>
            <w:tcW w:w="850" w:type="dxa"/>
          </w:tcPr>
          <w:p w:rsidR="000530B9" w:rsidRPr="00AF0967" w:rsidRDefault="000530B9" w:rsidP="00AC7667">
            <w:pPr>
              <w:rPr>
                <w:lang w:eastAsia="zh-CN"/>
              </w:rPr>
            </w:pPr>
          </w:p>
        </w:tc>
        <w:tc>
          <w:tcPr>
            <w:tcW w:w="851" w:type="dxa"/>
          </w:tcPr>
          <w:p w:rsidR="000530B9" w:rsidRPr="00AF0967" w:rsidRDefault="000530B9" w:rsidP="00AC7667">
            <w:pPr>
              <w:rPr>
                <w:lang w:eastAsia="zh-CN"/>
              </w:rPr>
            </w:pPr>
          </w:p>
        </w:tc>
        <w:tc>
          <w:tcPr>
            <w:tcW w:w="850" w:type="dxa"/>
          </w:tcPr>
          <w:p w:rsidR="000530B9" w:rsidRPr="00AF0967" w:rsidRDefault="000530B9" w:rsidP="00AC7667">
            <w:pPr>
              <w:rPr>
                <w:lang w:eastAsia="zh-CN"/>
              </w:rPr>
            </w:pPr>
          </w:p>
        </w:tc>
        <w:tc>
          <w:tcPr>
            <w:tcW w:w="851" w:type="dxa"/>
          </w:tcPr>
          <w:p w:rsidR="000530B9" w:rsidRPr="00AF0967" w:rsidRDefault="000530B9" w:rsidP="00AC7667">
            <w:pPr>
              <w:rPr>
                <w:lang w:eastAsia="zh-CN"/>
              </w:rPr>
            </w:pPr>
          </w:p>
        </w:tc>
        <w:tc>
          <w:tcPr>
            <w:tcW w:w="850" w:type="dxa"/>
          </w:tcPr>
          <w:p w:rsidR="000530B9" w:rsidRPr="00AF0967" w:rsidRDefault="000530B9" w:rsidP="00AC7667">
            <w:pPr>
              <w:rPr>
                <w:lang w:eastAsia="zh-CN"/>
              </w:rPr>
            </w:pPr>
          </w:p>
        </w:tc>
        <w:tc>
          <w:tcPr>
            <w:tcW w:w="851" w:type="dxa"/>
          </w:tcPr>
          <w:p w:rsidR="000530B9" w:rsidRPr="00AF0967" w:rsidRDefault="000530B9" w:rsidP="00AC7667">
            <w:pPr>
              <w:rPr>
                <w:lang w:eastAsia="zh-CN"/>
              </w:rPr>
            </w:pPr>
          </w:p>
        </w:tc>
        <w:tc>
          <w:tcPr>
            <w:tcW w:w="850" w:type="dxa"/>
          </w:tcPr>
          <w:p w:rsidR="000530B9" w:rsidRPr="00AF0967" w:rsidRDefault="000530B9" w:rsidP="00AC7667">
            <w:pPr>
              <w:rPr>
                <w:lang w:eastAsia="zh-CN"/>
              </w:rPr>
            </w:pPr>
          </w:p>
        </w:tc>
      </w:tr>
      <w:tr w:rsidR="003C6CB5" w:rsidRPr="00AF0967" w:rsidTr="00177CEA">
        <w:trPr>
          <w:trHeight w:val="485"/>
        </w:trPr>
        <w:tc>
          <w:tcPr>
            <w:tcW w:w="1242" w:type="dxa"/>
            <w:vMerge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902</w:t>
            </w:r>
          </w:p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0310</w:t>
            </w:r>
          </w:p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 xml:space="preserve">1010000590 </w:t>
            </w:r>
          </w:p>
        </w:tc>
        <w:tc>
          <w:tcPr>
            <w:tcW w:w="567" w:type="dxa"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610</w:t>
            </w:r>
          </w:p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CB5" w:rsidRPr="00AF0967" w:rsidRDefault="003C6CB5" w:rsidP="003C6CB5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3C6CB5" w:rsidRPr="00AF0967" w:rsidRDefault="003C6CB5" w:rsidP="003C6CB5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C6CB5" w:rsidRPr="00AF0967" w:rsidRDefault="003C6CB5" w:rsidP="003C6CB5">
            <w:pPr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21091,6</w:t>
            </w:r>
          </w:p>
        </w:tc>
        <w:tc>
          <w:tcPr>
            <w:tcW w:w="850" w:type="dxa"/>
          </w:tcPr>
          <w:p w:rsidR="003C6CB5" w:rsidRPr="00AF0967" w:rsidRDefault="003C6CB5" w:rsidP="003C6CB5">
            <w:r>
              <w:rPr>
                <w:bCs/>
                <w:sz w:val="18"/>
                <w:szCs w:val="18"/>
              </w:rPr>
              <w:t>22520,1</w:t>
            </w:r>
          </w:p>
        </w:tc>
        <w:tc>
          <w:tcPr>
            <w:tcW w:w="851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23674,1</w:t>
            </w:r>
          </w:p>
        </w:tc>
        <w:tc>
          <w:tcPr>
            <w:tcW w:w="850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23371,5</w:t>
            </w:r>
          </w:p>
        </w:tc>
        <w:tc>
          <w:tcPr>
            <w:tcW w:w="851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23371,5</w:t>
            </w:r>
          </w:p>
        </w:tc>
        <w:tc>
          <w:tcPr>
            <w:tcW w:w="850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23371,5</w:t>
            </w:r>
          </w:p>
        </w:tc>
        <w:tc>
          <w:tcPr>
            <w:tcW w:w="851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23371,5</w:t>
            </w:r>
          </w:p>
        </w:tc>
        <w:tc>
          <w:tcPr>
            <w:tcW w:w="850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23371,5</w:t>
            </w:r>
          </w:p>
        </w:tc>
        <w:tc>
          <w:tcPr>
            <w:tcW w:w="851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23371,5</w:t>
            </w:r>
          </w:p>
        </w:tc>
        <w:tc>
          <w:tcPr>
            <w:tcW w:w="850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23371,5</w:t>
            </w:r>
          </w:p>
        </w:tc>
      </w:tr>
      <w:tr w:rsidR="000530B9" w:rsidRPr="00AF0967" w:rsidTr="00177CEA">
        <w:trPr>
          <w:trHeight w:val="564"/>
        </w:trPr>
        <w:tc>
          <w:tcPr>
            <w:tcW w:w="1242" w:type="dxa"/>
            <w:vMerge/>
          </w:tcPr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94" w:type="dxa"/>
            <w:vMerge w:val="restart"/>
          </w:tcPr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Оплата налогов</w:t>
            </w:r>
          </w:p>
        </w:tc>
        <w:tc>
          <w:tcPr>
            <w:tcW w:w="850" w:type="dxa"/>
            <w:vMerge/>
          </w:tcPr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902</w:t>
            </w:r>
          </w:p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0309</w:t>
            </w:r>
          </w:p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1010009090</w:t>
            </w:r>
          </w:p>
        </w:tc>
        <w:tc>
          <w:tcPr>
            <w:tcW w:w="567" w:type="dxa"/>
          </w:tcPr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610</w:t>
            </w:r>
          </w:p>
          <w:p w:rsidR="000530B9" w:rsidRPr="00AF0967" w:rsidRDefault="000530B9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530B9" w:rsidRPr="00AF0967" w:rsidRDefault="000530B9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26,3</w:t>
            </w:r>
          </w:p>
        </w:tc>
        <w:tc>
          <w:tcPr>
            <w:tcW w:w="850" w:type="dxa"/>
          </w:tcPr>
          <w:p w:rsidR="000530B9" w:rsidRPr="00AF0967" w:rsidRDefault="000530B9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12,2</w:t>
            </w:r>
          </w:p>
        </w:tc>
        <w:tc>
          <w:tcPr>
            <w:tcW w:w="851" w:type="dxa"/>
          </w:tcPr>
          <w:p w:rsidR="000530B9" w:rsidRPr="00AF0967" w:rsidRDefault="000530B9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0530B9" w:rsidRPr="00AF0967" w:rsidRDefault="000530B9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0530B9" w:rsidRPr="00AF0967" w:rsidRDefault="000530B9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0530B9" w:rsidRPr="00AF0967" w:rsidRDefault="000530B9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0530B9" w:rsidRPr="00AF0967" w:rsidRDefault="000530B9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0530B9" w:rsidRPr="00AF0967" w:rsidRDefault="000530B9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0530B9" w:rsidRPr="00AF0967" w:rsidRDefault="000530B9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0530B9" w:rsidRPr="00AF0967" w:rsidRDefault="000530B9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0530B9" w:rsidRPr="00AF0967" w:rsidRDefault="000530B9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0530B9" w:rsidRPr="00AF0967" w:rsidRDefault="000530B9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</w:tc>
      </w:tr>
      <w:tr w:rsidR="003C6CB5" w:rsidRPr="00AF0967" w:rsidTr="00177CEA">
        <w:trPr>
          <w:trHeight w:val="483"/>
        </w:trPr>
        <w:tc>
          <w:tcPr>
            <w:tcW w:w="1242" w:type="dxa"/>
            <w:vMerge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902</w:t>
            </w:r>
          </w:p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0310</w:t>
            </w:r>
          </w:p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1010009090</w:t>
            </w:r>
          </w:p>
        </w:tc>
        <w:tc>
          <w:tcPr>
            <w:tcW w:w="567" w:type="dxa"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610</w:t>
            </w:r>
          </w:p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3C6CB5" w:rsidRPr="00AF0967" w:rsidRDefault="003C6CB5" w:rsidP="003C6CB5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3C6CB5" w:rsidRPr="00AF0967" w:rsidRDefault="003C6CB5" w:rsidP="003C6CB5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C6CB5" w:rsidRPr="00AF0967" w:rsidRDefault="003C6CB5" w:rsidP="003C6CB5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C6CB5" w:rsidRPr="00AF0967" w:rsidRDefault="003C6CB5" w:rsidP="003C6CB5">
            <w:r>
              <w:rPr>
                <w:bCs/>
                <w:sz w:val="18"/>
                <w:szCs w:val="18"/>
              </w:rPr>
              <w:t>28,8</w:t>
            </w:r>
          </w:p>
        </w:tc>
        <w:tc>
          <w:tcPr>
            <w:tcW w:w="851" w:type="dxa"/>
          </w:tcPr>
          <w:p w:rsidR="003C6CB5" w:rsidRPr="00AF0967" w:rsidRDefault="003C6CB5" w:rsidP="003C6CB5">
            <w:r>
              <w:rPr>
                <w:bCs/>
                <w:sz w:val="18"/>
                <w:szCs w:val="18"/>
              </w:rPr>
              <w:t>30,7</w:t>
            </w:r>
          </w:p>
        </w:tc>
        <w:tc>
          <w:tcPr>
            <w:tcW w:w="850" w:type="dxa"/>
          </w:tcPr>
          <w:p w:rsidR="003C6CB5" w:rsidRPr="001C4341" w:rsidRDefault="003C6CB5" w:rsidP="003C6CB5">
            <w:pPr>
              <w:rPr>
                <w:sz w:val="18"/>
                <w:szCs w:val="18"/>
              </w:rPr>
            </w:pPr>
            <w:r w:rsidRPr="001C4341">
              <w:rPr>
                <w:sz w:val="18"/>
                <w:szCs w:val="18"/>
              </w:rPr>
              <w:t>30,6</w:t>
            </w:r>
          </w:p>
        </w:tc>
        <w:tc>
          <w:tcPr>
            <w:tcW w:w="851" w:type="dxa"/>
          </w:tcPr>
          <w:p w:rsidR="003C6CB5" w:rsidRPr="001C4341" w:rsidRDefault="003C6CB5" w:rsidP="003C6CB5">
            <w:pPr>
              <w:rPr>
                <w:sz w:val="18"/>
                <w:szCs w:val="18"/>
              </w:rPr>
            </w:pPr>
            <w:r w:rsidRPr="001C4341">
              <w:rPr>
                <w:sz w:val="18"/>
                <w:szCs w:val="18"/>
              </w:rPr>
              <w:t>30,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3C6CB5" w:rsidRPr="001C4341" w:rsidRDefault="003C6CB5" w:rsidP="003C6CB5">
            <w:pPr>
              <w:rPr>
                <w:sz w:val="18"/>
                <w:szCs w:val="18"/>
              </w:rPr>
            </w:pPr>
            <w:r w:rsidRPr="001C4341">
              <w:rPr>
                <w:sz w:val="18"/>
                <w:szCs w:val="18"/>
              </w:rPr>
              <w:t>30,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3C6CB5" w:rsidRPr="001C4341" w:rsidRDefault="003C6CB5" w:rsidP="003C6CB5">
            <w:pPr>
              <w:rPr>
                <w:sz w:val="18"/>
                <w:szCs w:val="18"/>
              </w:rPr>
            </w:pPr>
            <w:r w:rsidRPr="001C4341">
              <w:rPr>
                <w:sz w:val="18"/>
                <w:szCs w:val="18"/>
              </w:rPr>
              <w:t>30,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3C6CB5" w:rsidRPr="001C4341" w:rsidRDefault="003C6CB5" w:rsidP="003C6CB5">
            <w:pPr>
              <w:rPr>
                <w:sz w:val="18"/>
                <w:szCs w:val="18"/>
              </w:rPr>
            </w:pPr>
            <w:r w:rsidRPr="001C4341">
              <w:rPr>
                <w:sz w:val="18"/>
                <w:szCs w:val="18"/>
              </w:rPr>
              <w:t>30,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3C6CB5" w:rsidRPr="001C4341" w:rsidRDefault="003C6CB5" w:rsidP="003C6CB5">
            <w:pPr>
              <w:rPr>
                <w:sz w:val="18"/>
                <w:szCs w:val="18"/>
              </w:rPr>
            </w:pPr>
            <w:r w:rsidRPr="001C4341">
              <w:rPr>
                <w:sz w:val="18"/>
                <w:szCs w:val="18"/>
              </w:rPr>
              <w:t>30,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3C6CB5" w:rsidRPr="001C4341" w:rsidRDefault="003C6CB5" w:rsidP="003C6CB5">
            <w:pPr>
              <w:rPr>
                <w:sz w:val="18"/>
                <w:szCs w:val="18"/>
              </w:rPr>
            </w:pPr>
            <w:r w:rsidRPr="001C4341">
              <w:rPr>
                <w:sz w:val="18"/>
                <w:szCs w:val="18"/>
              </w:rPr>
              <w:t>30,</w:t>
            </w:r>
            <w:r>
              <w:rPr>
                <w:sz w:val="18"/>
                <w:szCs w:val="18"/>
              </w:rPr>
              <w:t>5</w:t>
            </w:r>
          </w:p>
        </w:tc>
      </w:tr>
      <w:tr w:rsidR="002118A7" w:rsidRPr="00AF0967" w:rsidTr="00177CEA">
        <w:trPr>
          <w:trHeight w:val="1677"/>
        </w:trPr>
        <w:tc>
          <w:tcPr>
            <w:tcW w:w="1242" w:type="dxa"/>
          </w:tcPr>
          <w:p w:rsidR="002118A7" w:rsidRPr="00AF0967" w:rsidRDefault="002118A7" w:rsidP="00AC7667">
            <w:pPr>
              <w:widowControl w:val="0"/>
              <w:suppressAutoHyphens w:val="0"/>
              <w:autoSpaceDE w:val="0"/>
              <w:autoSpaceDN w:val="0"/>
              <w:adjustRightInd w:val="0"/>
              <w:ind w:firstLine="67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lastRenderedPageBreak/>
              <w:t>Основное мероприятие 2.2.</w:t>
            </w:r>
          </w:p>
        </w:tc>
        <w:tc>
          <w:tcPr>
            <w:tcW w:w="1594" w:type="dxa"/>
          </w:tcPr>
          <w:p w:rsidR="002118A7" w:rsidRPr="00AF0967" w:rsidRDefault="002118A7" w:rsidP="00AC7667">
            <w:pPr>
              <w:suppressAutoHyphens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оснащение пунктов временного размещения пострадавшего населения необходимым инвентарем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МБУ «Защита»</w:t>
            </w:r>
          </w:p>
        </w:tc>
        <w:tc>
          <w:tcPr>
            <w:tcW w:w="602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2118A7" w:rsidRPr="00AF0967" w:rsidTr="00177CEA">
        <w:trPr>
          <w:trHeight w:val="468"/>
        </w:trPr>
        <w:tc>
          <w:tcPr>
            <w:tcW w:w="1242" w:type="dxa"/>
          </w:tcPr>
          <w:p w:rsidR="002118A7" w:rsidRPr="00AF0967" w:rsidRDefault="002118A7" w:rsidP="00F40BA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Основное мероприятие 2.</w:t>
            </w:r>
            <w:r w:rsidR="00F40BA0" w:rsidRPr="00AF0967">
              <w:rPr>
                <w:bCs/>
                <w:sz w:val="18"/>
                <w:szCs w:val="18"/>
              </w:rPr>
              <w:t>3</w:t>
            </w:r>
            <w:r w:rsidRPr="00AF0967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594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ситуаций, через средства массовой информации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МБУ «Защита»</w:t>
            </w:r>
          </w:p>
        </w:tc>
        <w:tc>
          <w:tcPr>
            <w:tcW w:w="602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118A7" w:rsidRPr="00AF0967" w:rsidRDefault="002118A7" w:rsidP="00AC766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ind w:left="-73" w:right="-81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118A7" w:rsidRPr="00AF0967" w:rsidRDefault="002118A7" w:rsidP="00AC766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B0EB7" w:rsidRPr="00AF0967" w:rsidTr="00177CEA">
        <w:trPr>
          <w:trHeight w:val="468"/>
        </w:trPr>
        <w:tc>
          <w:tcPr>
            <w:tcW w:w="1242" w:type="dxa"/>
          </w:tcPr>
          <w:p w:rsidR="00FB0EB7" w:rsidRPr="00AF0967" w:rsidRDefault="005C5533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Основное мероприятие 2.4</w:t>
            </w:r>
            <w:r w:rsidR="00FB0EB7" w:rsidRPr="00AF0967">
              <w:rPr>
                <w:sz w:val="18"/>
                <w:szCs w:val="18"/>
              </w:rPr>
              <w:t>.</w:t>
            </w:r>
          </w:p>
        </w:tc>
        <w:tc>
          <w:tcPr>
            <w:tcW w:w="1594" w:type="dxa"/>
          </w:tcPr>
          <w:p w:rsidR="00FB0EB7" w:rsidRPr="00AF0967" w:rsidRDefault="00FB0EB7" w:rsidP="00FB0EB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 xml:space="preserve">Приобретение электростанции бензиновой, блока автоматики для бензиновых станций, домкрата подкатного с вращающейся ручкой, мойки высокого давления, компрессора для оснащения единой дежурно-диспетчерской службы и аварийно-спасательного формирования 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МБУ «Защита»</w:t>
            </w:r>
          </w:p>
        </w:tc>
        <w:tc>
          <w:tcPr>
            <w:tcW w:w="602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902</w:t>
            </w:r>
          </w:p>
        </w:tc>
        <w:tc>
          <w:tcPr>
            <w:tcW w:w="708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0309</w:t>
            </w:r>
          </w:p>
        </w:tc>
        <w:tc>
          <w:tcPr>
            <w:tcW w:w="709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1010090100</w:t>
            </w:r>
          </w:p>
        </w:tc>
        <w:tc>
          <w:tcPr>
            <w:tcW w:w="567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610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147,6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B0EB7" w:rsidRPr="00AF0967" w:rsidTr="00177CEA">
        <w:trPr>
          <w:trHeight w:val="468"/>
        </w:trPr>
        <w:tc>
          <w:tcPr>
            <w:tcW w:w="1242" w:type="dxa"/>
          </w:tcPr>
          <w:p w:rsidR="00FB0EB7" w:rsidRPr="00AF0967" w:rsidRDefault="00FB0EB7" w:rsidP="005C5533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lastRenderedPageBreak/>
              <w:t>Основное мероприятие 2.</w:t>
            </w:r>
            <w:r w:rsidR="005C5533" w:rsidRPr="00AF0967">
              <w:rPr>
                <w:sz w:val="18"/>
                <w:szCs w:val="18"/>
              </w:rPr>
              <w:t>5</w:t>
            </w:r>
            <w:r w:rsidRPr="00AF0967">
              <w:rPr>
                <w:sz w:val="18"/>
                <w:szCs w:val="18"/>
              </w:rPr>
              <w:t>.</w:t>
            </w:r>
          </w:p>
        </w:tc>
        <w:tc>
          <w:tcPr>
            <w:tcW w:w="1594" w:type="dxa"/>
          </w:tcPr>
          <w:p w:rsidR="00FB0EB7" w:rsidRPr="00AF0967" w:rsidRDefault="00FB0EB7" w:rsidP="00FB0EB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 xml:space="preserve">Оснащение средствами индивидуальной защиты аварийно-спасательное формирование, участвующего в мероприятиях по профилактике и ликвидации очагов инфекционного заболевания 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МБУ «Защита»</w:t>
            </w:r>
          </w:p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902</w:t>
            </w:r>
          </w:p>
        </w:tc>
        <w:tc>
          <w:tcPr>
            <w:tcW w:w="708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0309</w:t>
            </w:r>
          </w:p>
        </w:tc>
        <w:tc>
          <w:tcPr>
            <w:tcW w:w="709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1010090101</w:t>
            </w:r>
          </w:p>
        </w:tc>
        <w:tc>
          <w:tcPr>
            <w:tcW w:w="567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610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142,2</w:t>
            </w:r>
          </w:p>
        </w:tc>
        <w:tc>
          <w:tcPr>
            <w:tcW w:w="851" w:type="dxa"/>
          </w:tcPr>
          <w:p w:rsidR="00FB0EB7" w:rsidRPr="00AF0967" w:rsidRDefault="00FB0EB7" w:rsidP="00FB0EB7"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001370" w:rsidRPr="00AF0967" w:rsidTr="00177CEA">
        <w:trPr>
          <w:trHeight w:val="468"/>
        </w:trPr>
        <w:tc>
          <w:tcPr>
            <w:tcW w:w="1242" w:type="dxa"/>
          </w:tcPr>
          <w:p w:rsidR="00001370" w:rsidRPr="00AF0967" w:rsidRDefault="00001370" w:rsidP="00001370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2.6.</w:t>
            </w:r>
          </w:p>
        </w:tc>
        <w:tc>
          <w:tcPr>
            <w:tcW w:w="1594" w:type="dxa"/>
          </w:tcPr>
          <w:p w:rsidR="00001370" w:rsidRPr="00AF0967" w:rsidRDefault="00001370" w:rsidP="00001370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Приобретение 5 ранцевых огнетушителей типа Ермак, 5 ранцевых аккумуляторных распылителей, 2 бензопилы, 15 комплектов специализированной обуви для доукомплектования аварийно-спасательного формирования МБУ «Управление гражданской защиты города Батайска»</w:t>
            </w:r>
          </w:p>
        </w:tc>
        <w:tc>
          <w:tcPr>
            <w:tcW w:w="850" w:type="dxa"/>
          </w:tcPr>
          <w:p w:rsidR="00001370" w:rsidRPr="00AF0967" w:rsidRDefault="00001370" w:rsidP="0000137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МБУ «Защита»</w:t>
            </w:r>
          </w:p>
          <w:p w:rsidR="00001370" w:rsidRPr="00AF0967" w:rsidRDefault="00001370" w:rsidP="0000137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001370" w:rsidRPr="00AF0967" w:rsidRDefault="00001370" w:rsidP="00001370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902</w:t>
            </w:r>
          </w:p>
        </w:tc>
        <w:tc>
          <w:tcPr>
            <w:tcW w:w="708" w:type="dxa"/>
          </w:tcPr>
          <w:p w:rsidR="00001370" w:rsidRPr="00AF0967" w:rsidRDefault="00001370" w:rsidP="00001370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001370" w:rsidRPr="00AF0967" w:rsidRDefault="00001370" w:rsidP="00001370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1010090101</w:t>
            </w:r>
          </w:p>
        </w:tc>
        <w:tc>
          <w:tcPr>
            <w:tcW w:w="567" w:type="dxa"/>
          </w:tcPr>
          <w:p w:rsidR="00001370" w:rsidRPr="00AF0967" w:rsidRDefault="00001370" w:rsidP="00001370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610</w:t>
            </w:r>
          </w:p>
        </w:tc>
        <w:tc>
          <w:tcPr>
            <w:tcW w:w="851" w:type="dxa"/>
          </w:tcPr>
          <w:p w:rsidR="00001370" w:rsidRPr="00AF0967" w:rsidRDefault="001A051C" w:rsidP="00001370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01370" w:rsidRPr="00AF0967" w:rsidRDefault="001A051C" w:rsidP="00001370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01370" w:rsidRPr="00AF0967" w:rsidRDefault="001A051C" w:rsidP="00001370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01370" w:rsidRPr="00AF0967" w:rsidRDefault="001A051C" w:rsidP="00001370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851" w:type="dxa"/>
          </w:tcPr>
          <w:p w:rsidR="00001370" w:rsidRPr="00AF0967" w:rsidRDefault="001A051C" w:rsidP="00001370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01370" w:rsidRPr="00AF0967" w:rsidRDefault="001A051C" w:rsidP="00001370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01370" w:rsidRPr="00AF0967" w:rsidRDefault="001A051C" w:rsidP="00001370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01370" w:rsidRPr="00AF0967" w:rsidRDefault="001A051C" w:rsidP="00001370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01370" w:rsidRPr="00AF0967" w:rsidRDefault="001A051C" w:rsidP="00001370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01370" w:rsidRPr="00AF0967" w:rsidRDefault="001A051C" w:rsidP="00001370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001370" w:rsidRPr="00AF0967" w:rsidRDefault="001A051C" w:rsidP="00001370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01370" w:rsidRPr="00AF0967" w:rsidRDefault="001A051C" w:rsidP="00001370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AC33E6" w:rsidRPr="00AF0967" w:rsidTr="00177CEA">
        <w:trPr>
          <w:trHeight w:val="468"/>
        </w:trPr>
        <w:tc>
          <w:tcPr>
            <w:tcW w:w="1242" w:type="dxa"/>
          </w:tcPr>
          <w:p w:rsidR="00AC33E6" w:rsidRDefault="00AC33E6" w:rsidP="00AC33E6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2.7.</w:t>
            </w:r>
          </w:p>
        </w:tc>
        <w:tc>
          <w:tcPr>
            <w:tcW w:w="1594" w:type="dxa"/>
          </w:tcPr>
          <w:p w:rsidR="00AC33E6" w:rsidRDefault="00AC33E6" w:rsidP="00AC33E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Приобретение оборудования для оповещения населения (Сирена С-40), а также проведение монтажных и пусконаладочных работ данного </w:t>
            </w:r>
            <w:r>
              <w:rPr>
                <w:bCs/>
                <w:sz w:val="18"/>
                <w:szCs w:val="18"/>
              </w:rPr>
              <w:lastRenderedPageBreak/>
              <w:t>оборудования.</w:t>
            </w:r>
          </w:p>
        </w:tc>
        <w:tc>
          <w:tcPr>
            <w:tcW w:w="850" w:type="dxa"/>
          </w:tcPr>
          <w:p w:rsidR="00AC33E6" w:rsidRPr="00AF0967" w:rsidRDefault="00AC33E6" w:rsidP="00AC33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lastRenderedPageBreak/>
              <w:t>МБУ «Защита»</w:t>
            </w:r>
          </w:p>
          <w:p w:rsidR="00AC33E6" w:rsidRPr="00AF0967" w:rsidRDefault="00AC33E6" w:rsidP="00AC33E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AC33E6" w:rsidRPr="00AF0967" w:rsidRDefault="00AC33E6" w:rsidP="00AC33E6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902</w:t>
            </w:r>
          </w:p>
        </w:tc>
        <w:tc>
          <w:tcPr>
            <w:tcW w:w="708" w:type="dxa"/>
          </w:tcPr>
          <w:p w:rsidR="00AC33E6" w:rsidRPr="00AF0967" w:rsidRDefault="00AC33E6" w:rsidP="00AC33E6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C33E6" w:rsidRPr="00AF0967" w:rsidRDefault="00AC33E6" w:rsidP="00AC33E6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101009010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AC33E6" w:rsidRPr="00AF0967" w:rsidRDefault="00AC33E6" w:rsidP="00AC33E6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610</w:t>
            </w:r>
          </w:p>
        </w:tc>
        <w:tc>
          <w:tcPr>
            <w:tcW w:w="851" w:type="dxa"/>
          </w:tcPr>
          <w:p w:rsidR="00AC33E6" w:rsidRPr="00AF0967" w:rsidRDefault="00AC33E6" w:rsidP="00AC33E6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AC33E6" w:rsidRPr="00AF0967" w:rsidRDefault="00AC33E6" w:rsidP="00AC33E6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AC33E6" w:rsidRPr="00AF0967" w:rsidRDefault="00AC33E6" w:rsidP="00AC33E6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AC33E6" w:rsidRDefault="00AC33E6" w:rsidP="00AC33E6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AC33E6" w:rsidRDefault="00AC33E6" w:rsidP="00AC33E6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124,0</w:t>
            </w:r>
          </w:p>
        </w:tc>
        <w:tc>
          <w:tcPr>
            <w:tcW w:w="850" w:type="dxa"/>
          </w:tcPr>
          <w:p w:rsidR="00AC33E6" w:rsidRPr="00AF0967" w:rsidRDefault="00AC33E6" w:rsidP="00AC33E6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AC33E6" w:rsidRPr="00AF0967" w:rsidRDefault="00AC33E6" w:rsidP="00AC33E6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AC33E6" w:rsidRPr="00AF0967" w:rsidRDefault="00AC33E6" w:rsidP="00AC33E6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AC33E6" w:rsidRPr="00AF0967" w:rsidRDefault="00AC33E6" w:rsidP="00AC33E6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AC33E6" w:rsidRPr="00AF0967" w:rsidRDefault="00AC33E6" w:rsidP="00AC33E6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AC33E6" w:rsidRPr="00AF0967" w:rsidRDefault="00AC33E6" w:rsidP="00AC33E6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AC33E6" w:rsidRPr="00AF0967" w:rsidRDefault="00AC33E6" w:rsidP="00AC33E6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B0EB7" w:rsidRPr="00AF0967" w:rsidTr="00177CEA">
        <w:trPr>
          <w:trHeight w:val="2898"/>
        </w:trPr>
        <w:tc>
          <w:tcPr>
            <w:tcW w:w="1242" w:type="dxa"/>
          </w:tcPr>
          <w:p w:rsidR="00FB0EB7" w:rsidRPr="00AF0967" w:rsidRDefault="00FB0EB7" w:rsidP="00FB0EB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lastRenderedPageBreak/>
              <w:t>Подпрограмма 3</w:t>
            </w:r>
          </w:p>
        </w:tc>
        <w:tc>
          <w:tcPr>
            <w:tcW w:w="1594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Создание и поддержание в постоянной готовности муниципальной системы оповещения и информирования населения города Батайска  о чрезвычайных ситуациях (МСИОН)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МБУ «Защита»</w:t>
            </w:r>
          </w:p>
          <w:p w:rsidR="00FB0EB7" w:rsidRPr="00AF0967" w:rsidRDefault="00FB0EB7" w:rsidP="00FB0E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  <w:p w:rsidR="00FB0EB7" w:rsidRPr="00AF0967" w:rsidRDefault="00FB0EB7" w:rsidP="00FB0EB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B0EB7" w:rsidRPr="00AF0967" w:rsidTr="00177CEA">
        <w:trPr>
          <w:trHeight w:val="468"/>
        </w:trPr>
        <w:tc>
          <w:tcPr>
            <w:tcW w:w="1242" w:type="dxa"/>
          </w:tcPr>
          <w:p w:rsidR="00FB0EB7" w:rsidRPr="00AF0967" w:rsidRDefault="00FB0EB7" w:rsidP="00FB0EB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Основное мероприятие 3.1.</w:t>
            </w:r>
          </w:p>
        </w:tc>
        <w:tc>
          <w:tcPr>
            <w:tcW w:w="1594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проектно - изыскательные работы, разработка технического проекта муниципальной системы оповещения и информирования населения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МБУ «Защита</w:t>
            </w:r>
          </w:p>
        </w:tc>
        <w:tc>
          <w:tcPr>
            <w:tcW w:w="602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B0EB7" w:rsidRPr="00AF0967" w:rsidTr="00177CEA">
        <w:trPr>
          <w:trHeight w:val="468"/>
        </w:trPr>
        <w:tc>
          <w:tcPr>
            <w:tcW w:w="1242" w:type="dxa"/>
          </w:tcPr>
          <w:p w:rsidR="00FB0EB7" w:rsidRPr="00AF0967" w:rsidRDefault="005C5533" w:rsidP="00FB0EB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Основное мероприятие 3.2</w:t>
            </w:r>
            <w:r w:rsidR="00FB0EB7" w:rsidRPr="00AF0967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594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создание мобильных комплексов информирования и оповещения населения (МКИОН)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МБУ «Защита»</w:t>
            </w:r>
          </w:p>
        </w:tc>
        <w:tc>
          <w:tcPr>
            <w:tcW w:w="602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B0EB7" w:rsidRPr="00AF0967" w:rsidTr="00177CEA">
        <w:trPr>
          <w:trHeight w:val="468"/>
        </w:trPr>
        <w:tc>
          <w:tcPr>
            <w:tcW w:w="1242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 xml:space="preserve">Подпрограмма 4 </w:t>
            </w:r>
          </w:p>
        </w:tc>
        <w:tc>
          <w:tcPr>
            <w:tcW w:w="1594" w:type="dxa"/>
          </w:tcPr>
          <w:p w:rsidR="00FB0EB7" w:rsidRPr="00AF0967" w:rsidRDefault="00FB0EB7" w:rsidP="00FB0EB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обеспечение безопасности на воде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 xml:space="preserve">МБУ «Защита», </w:t>
            </w:r>
          </w:p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всего</w:t>
            </w:r>
          </w:p>
        </w:tc>
        <w:tc>
          <w:tcPr>
            <w:tcW w:w="602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B0EB7" w:rsidRPr="00AF0967" w:rsidTr="00177CEA">
        <w:trPr>
          <w:trHeight w:val="468"/>
        </w:trPr>
        <w:tc>
          <w:tcPr>
            <w:tcW w:w="1242" w:type="dxa"/>
          </w:tcPr>
          <w:p w:rsidR="00FB0EB7" w:rsidRPr="00AF0967" w:rsidRDefault="00FB0EB7" w:rsidP="00FB0EB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Основное мероприятие 4.1.</w:t>
            </w:r>
          </w:p>
        </w:tc>
        <w:tc>
          <w:tcPr>
            <w:tcW w:w="1594" w:type="dxa"/>
          </w:tcPr>
          <w:p w:rsidR="00FB0EB7" w:rsidRPr="00AF0967" w:rsidRDefault="00FB0EB7" w:rsidP="00FB0EB7">
            <w:pPr>
              <w:suppressAutoHyphens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 xml:space="preserve">организация комплексных проверок обеспечения безопасности и </w:t>
            </w:r>
            <w:r w:rsidRPr="00AF0967">
              <w:rPr>
                <w:bCs/>
                <w:sz w:val="18"/>
                <w:szCs w:val="18"/>
              </w:rPr>
              <w:lastRenderedPageBreak/>
              <w:t xml:space="preserve">санитарного состояния мест массового отдыха граждан на водоемах города, профилактика  среди населения, в том числе учащихся образовательных учреждений и их родителей по соблюдению правил безопасности на воде  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B0EB7" w:rsidRPr="00AF0967" w:rsidTr="00177CEA">
        <w:trPr>
          <w:trHeight w:val="413"/>
        </w:trPr>
        <w:tc>
          <w:tcPr>
            <w:tcW w:w="1242" w:type="dxa"/>
          </w:tcPr>
          <w:p w:rsidR="00FB0EB7" w:rsidRPr="00AF0967" w:rsidRDefault="00FB0EB7" w:rsidP="00FB0EB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lastRenderedPageBreak/>
              <w:t>Основное мероприятие 4.2.</w:t>
            </w:r>
          </w:p>
        </w:tc>
        <w:tc>
          <w:tcPr>
            <w:tcW w:w="1594" w:type="dxa"/>
          </w:tcPr>
          <w:p w:rsidR="00FB0EB7" w:rsidRPr="00AF0967" w:rsidRDefault="00FB0EB7" w:rsidP="00FB0EB7">
            <w:pPr>
              <w:suppressAutoHyphens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оснащение мест массового пребывания людей наглядной агитацией по профилактике и предупреждению несчастных случаев на воде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B0EB7" w:rsidRPr="00AF0967" w:rsidTr="00177CEA">
        <w:trPr>
          <w:trHeight w:val="413"/>
        </w:trPr>
        <w:tc>
          <w:tcPr>
            <w:tcW w:w="1242" w:type="dxa"/>
          </w:tcPr>
          <w:p w:rsidR="00FB0EB7" w:rsidRPr="00AF0967" w:rsidRDefault="00FB0EB7" w:rsidP="00FB0EB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Основное мероприятие 4.3.</w:t>
            </w:r>
          </w:p>
        </w:tc>
        <w:tc>
          <w:tcPr>
            <w:tcW w:w="1594" w:type="dxa"/>
          </w:tcPr>
          <w:p w:rsidR="00FB0EB7" w:rsidRPr="00AF0967" w:rsidRDefault="00FB0EB7" w:rsidP="00FB0EB7">
            <w:pPr>
              <w:suppressAutoHyphens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изготовление (приобретение) информационных знаков «Место для купания», «Купание запрещено»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B0EB7" w:rsidRPr="00AF0967" w:rsidTr="00177CEA">
        <w:trPr>
          <w:trHeight w:val="284"/>
        </w:trPr>
        <w:tc>
          <w:tcPr>
            <w:tcW w:w="1242" w:type="dxa"/>
          </w:tcPr>
          <w:p w:rsidR="00FB0EB7" w:rsidRPr="00AF0967" w:rsidRDefault="00FB0EB7" w:rsidP="00FB0EB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Основное мероприятие 4.4.</w:t>
            </w:r>
          </w:p>
        </w:tc>
        <w:tc>
          <w:tcPr>
            <w:tcW w:w="1594" w:type="dxa"/>
          </w:tcPr>
          <w:p w:rsidR="00FB0EB7" w:rsidRPr="00AF0967" w:rsidRDefault="00FB0EB7" w:rsidP="00FB0EB7">
            <w:pPr>
              <w:suppressAutoHyphens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эффективное использование профилактического потенциала общественных организаций, средств массовой информации для предупреждения гибели людей на водных объектах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215333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FB0EB7" w:rsidRPr="00AF0967" w:rsidTr="00177CEA">
        <w:trPr>
          <w:trHeight w:val="673"/>
        </w:trPr>
        <w:tc>
          <w:tcPr>
            <w:tcW w:w="1242" w:type="dxa"/>
            <w:vMerge w:val="restart"/>
          </w:tcPr>
          <w:p w:rsidR="00FB0EB7" w:rsidRPr="00AF0967" w:rsidRDefault="00FB0EB7" w:rsidP="00FB0EB7">
            <w:pPr>
              <w:widowControl w:val="0"/>
              <w:suppressAutoHyphens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lastRenderedPageBreak/>
              <w:t>Подпрограмма 5</w:t>
            </w:r>
          </w:p>
          <w:p w:rsidR="00FB0EB7" w:rsidRPr="00AF0967" w:rsidRDefault="00FB0EB7" w:rsidP="00FB0EB7">
            <w:pPr>
              <w:widowControl w:val="0"/>
              <w:suppressAutoHyphens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94" w:type="dxa"/>
            <w:vMerge w:val="restart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«Развитие системы обеспечения вызова экстренных оперативных служб по единому номеру «112»</w:t>
            </w:r>
          </w:p>
        </w:tc>
        <w:tc>
          <w:tcPr>
            <w:tcW w:w="850" w:type="dxa"/>
            <w:vMerge w:val="restart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 xml:space="preserve">всего,  </w:t>
            </w:r>
          </w:p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 xml:space="preserve">в том числе:             </w:t>
            </w:r>
          </w:p>
        </w:tc>
        <w:tc>
          <w:tcPr>
            <w:tcW w:w="602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902</w:t>
            </w:r>
          </w:p>
        </w:tc>
        <w:tc>
          <w:tcPr>
            <w:tcW w:w="708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0309</w:t>
            </w:r>
          </w:p>
        </w:tc>
        <w:tc>
          <w:tcPr>
            <w:tcW w:w="709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B0EB7" w:rsidRPr="00AF0967" w:rsidRDefault="00FB0EB7" w:rsidP="00FB0EB7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685,5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756,0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</w:tr>
      <w:tr w:rsidR="0056546D" w:rsidRPr="00AF0967" w:rsidTr="00177CEA">
        <w:trPr>
          <w:trHeight w:val="1122"/>
        </w:trPr>
        <w:tc>
          <w:tcPr>
            <w:tcW w:w="1242" w:type="dxa"/>
            <w:vMerge/>
          </w:tcPr>
          <w:p w:rsidR="0056546D" w:rsidRPr="00AF0967" w:rsidRDefault="0056546D" w:rsidP="0056546D">
            <w:pPr>
              <w:widowControl w:val="0"/>
              <w:suppressAutoHyphens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56546D" w:rsidRPr="00AF0967" w:rsidRDefault="0056546D" w:rsidP="0056546D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6546D" w:rsidRPr="00AF0967" w:rsidRDefault="0056546D" w:rsidP="0056546D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56546D" w:rsidRPr="00AF0967" w:rsidRDefault="0056546D" w:rsidP="0056546D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902</w:t>
            </w:r>
          </w:p>
        </w:tc>
        <w:tc>
          <w:tcPr>
            <w:tcW w:w="708" w:type="dxa"/>
          </w:tcPr>
          <w:p w:rsidR="0056546D" w:rsidRPr="00AF0967" w:rsidRDefault="0056546D" w:rsidP="0056546D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0310</w:t>
            </w:r>
          </w:p>
        </w:tc>
        <w:tc>
          <w:tcPr>
            <w:tcW w:w="709" w:type="dxa"/>
          </w:tcPr>
          <w:p w:rsidR="0056546D" w:rsidRPr="00AF0967" w:rsidRDefault="0056546D" w:rsidP="0056546D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56546D" w:rsidRPr="00AF0967" w:rsidRDefault="0056546D" w:rsidP="0056546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56546D" w:rsidRPr="00AF0967" w:rsidRDefault="0056546D" w:rsidP="0056546D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56546D" w:rsidRPr="00AF0967" w:rsidRDefault="0056546D" w:rsidP="0056546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56546D" w:rsidRPr="00AF0967" w:rsidRDefault="0056546D" w:rsidP="0056546D">
            <w:pPr>
              <w:jc w:val="center"/>
              <w:rPr>
                <w:lang w:eastAsia="zh-CN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0" w:type="dxa"/>
          </w:tcPr>
          <w:p w:rsidR="0056546D" w:rsidRDefault="009619E5" w:rsidP="0056546D">
            <w:r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1" w:type="dxa"/>
          </w:tcPr>
          <w:p w:rsidR="0056546D" w:rsidRDefault="0056546D" w:rsidP="0056546D">
            <w:r w:rsidRPr="0052139E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0" w:type="dxa"/>
          </w:tcPr>
          <w:p w:rsidR="0056546D" w:rsidRDefault="0056546D" w:rsidP="0056546D">
            <w:r w:rsidRPr="0052139E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1" w:type="dxa"/>
          </w:tcPr>
          <w:p w:rsidR="0056546D" w:rsidRDefault="0056546D" w:rsidP="0056546D">
            <w:r w:rsidRPr="0052139E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0" w:type="dxa"/>
          </w:tcPr>
          <w:p w:rsidR="0056546D" w:rsidRDefault="0056546D" w:rsidP="0056546D">
            <w:r w:rsidRPr="0052139E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1" w:type="dxa"/>
          </w:tcPr>
          <w:p w:rsidR="0056546D" w:rsidRDefault="0056546D" w:rsidP="0056546D">
            <w:r w:rsidRPr="0052139E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0" w:type="dxa"/>
          </w:tcPr>
          <w:p w:rsidR="0056546D" w:rsidRDefault="0056546D" w:rsidP="0056546D">
            <w:r w:rsidRPr="0052139E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1" w:type="dxa"/>
          </w:tcPr>
          <w:p w:rsidR="0056546D" w:rsidRDefault="0056546D" w:rsidP="0056546D">
            <w:r w:rsidRPr="0052139E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0" w:type="dxa"/>
          </w:tcPr>
          <w:p w:rsidR="0056546D" w:rsidRDefault="0056546D" w:rsidP="0056546D">
            <w:r w:rsidRPr="0052139E">
              <w:rPr>
                <w:bCs/>
                <w:color w:val="000000"/>
                <w:sz w:val="18"/>
                <w:szCs w:val="18"/>
              </w:rPr>
              <w:t>770,0</w:t>
            </w:r>
          </w:p>
        </w:tc>
      </w:tr>
      <w:tr w:rsidR="00947ECF" w:rsidRPr="00AF0967" w:rsidTr="00177CEA">
        <w:trPr>
          <w:trHeight w:val="942"/>
        </w:trPr>
        <w:tc>
          <w:tcPr>
            <w:tcW w:w="1242" w:type="dxa"/>
            <w:vMerge w:val="restart"/>
          </w:tcPr>
          <w:p w:rsidR="00947ECF" w:rsidRPr="00AF0967" w:rsidRDefault="00947ECF" w:rsidP="00FB0EB7">
            <w:pPr>
              <w:widowControl w:val="0"/>
              <w:suppressAutoHyphens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Основное мероприятие 5.1.</w:t>
            </w:r>
          </w:p>
        </w:tc>
        <w:tc>
          <w:tcPr>
            <w:tcW w:w="1594" w:type="dxa"/>
            <w:vMerge w:val="restart"/>
          </w:tcPr>
          <w:p w:rsidR="00947ECF" w:rsidRPr="00AF0967" w:rsidRDefault="00947ECF" w:rsidP="00FB0EB7">
            <w:pPr>
              <w:suppressAutoHyphens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обеспечение муниципальной системы вызова экстренных оперативных служб по единому номеру 112:</w:t>
            </w:r>
          </w:p>
          <w:p w:rsidR="00947ECF" w:rsidRPr="00AF0967" w:rsidRDefault="00947ECF" w:rsidP="00FB0EB7">
            <w:pPr>
              <w:suppressAutoHyphens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 xml:space="preserve">- обеспечение </w:t>
            </w:r>
          </w:p>
          <w:p w:rsidR="00947ECF" w:rsidRPr="00AF0967" w:rsidRDefault="00947ECF" w:rsidP="00FB0EB7">
            <w:pPr>
              <w:suppressAutoHyphens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услугами связи</w:t>
            </w:r>
          </w:p>
          <w:p w:rsidR="00947ECF" w:rsidRPr="00AF0967" w:rsidRDefault="00947ECF" w:rsidP="00FB0EB7">
            <w:pPr>
              <w:suppressAutoHyphens w:val="0"/>
              <w:ind w:left="-75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 xml:space="preserve">-обучение персонала системы 112 </w:t>
            </w:r>
          </w:p>
          <w:p w:rsidR="00947ECF" w:rsidRPr="00AF0967" w:rsidRDefault="00947ECF" w:rsidP="00FB0EB7">
            <w:pPr>
              <w:suppressAutoHyphens w:val="0"/>
              <w:ind w:left="-75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-обеспечение материальными запасами</w:t>
            </w:r>
          </w:p>
        </w:tc>
        <w:tc>
          <w:tcPr>
            <w:tcW w:w="850" w:type="dxa"/>
            <w:vMerge w:val="restart"/>
          </w:tcPr>
          <w:p w:rsidR="00947ECF" w:rsidRPr="00AF0967" w:rsidRDefault="00947ECF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МБУ «Защита»</w:t>
            </w:r>
          </w:p>
        </w:tc>
        <w:tc>
          <w:tcPr>
            <w:tcW w:w="602" w:type="dxa"/>
          </w:tcPr>
          <w:p w:rsidR="00947ECF" w:rsidRPr="00AF0967" w:rsidRDefault="00947ECF" w:rsidP="00FB0EB7">
            <w:pPr>
              <w:suppressAutoHyphens w:val="0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902</w:t>
            </w:r>
          </w:p>
        </w:tc>
        <w:tc>
          <w:tcPr>
            <w:tcW w:w="708" w:type="dxa"/>
          </w:tcPr>
          <w:p w:rsidR="00947ECF" w:rsidRPr="00AF0967" w:rsidRDefault="00947ECF" w:rsidP="00FB0EB7">
            <w:pPr>
              <w:suppressAutoHyphens w:val="0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0309</w:t>
            </w:r>
          </w:p>
        </w:tc>
        <w:tc>
          <w:tcPr>
            <w:tcW w:w="709" w:type="dxa"/>
          </w:tcPr>
          <w:p w:rsidR="00947ECF" w:rsidRPr="00AF0967" w:rsidRDefault="00947ECF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1020020010</w:t>
            </w:r>
          </w:p>
        </w:tc>
        <w:tc>
          <w:tcPr>
            <w:tcW w:w="567" w:type="dxa"/>
          </w:tcPr>
          <w:p w:rsidR="00947ECF" w:rsidRPr="00AF0967" w:rsidRDefault="00947ECF" w:rsidP="00FB0EB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610</w:t>
            </w:r>
          </w:p>
        </w:tc>
        <w:tc>
          <w:tcPr>
            <w:tcW w:w="851" w:type="dxa"/>
          </w:tcPr>
          <w:p w:rsidR="00947ECF" w:rsidRPr="00AF0967" w:rsidRDefault="00947ECF" w:rsidP="00FB0EB7">
            <w:pPr>
              <w:jc w:val="center"/>
              <w:rPr>
                <w:lang w:eastAsia="zh-CN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685,5</w:t>
            </w:r>
          </w:p>
        </w:tc>
        <w:tc>
          <w:tcPr>
            <w:tcW w:w="850" w:type="dxa"/>
          </w:tcPr>
          <w:p w:rsidR="00947ECF" w:rsidRPr="00AF0967" w:rsidRDefault="00947ECF" w:rsidP="00FB0EB7">
            <w:pPr>
              <w:jc w:val="center"/>
              <w:rPr>
                <w:lang w:eastAsia="zh-CN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756,0</w:t>
            </w:r>
          </w:p>
        </w:tc>
        <w:tc>
          <w:tcPr>
            <w:tcW w:w="851" w:type="dxa"/>
          </w:tcPr>
          <w:p w:rsidR="00947ECF" w:rsidRPr="00AF0967" w:rsidRDefault="00947ECF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947ECF" w:rsidRPr="00AF0967" w:rsidRDefault="00947ECF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:rsidR="00947ECF" w:rsidRPr="00AF0967" w:rsidRDefault="00947ECF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947ECF" w:rsidRPr="00AF0967" w:rsidRDefault="00947ECF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:rsidR="00947ECF" w:rsidRPr="00AF0967" w:rsidRDefault="00947ECF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947ECF" w:rsidRPr="00AF0967" w:rsidRDefault="00947ECF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:rsidR="00947ECF" w:rsidRPr="00AF0967" w:rsidRDefault="00947ECF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947ECF" w:rsidRPr="00AF0967" w:rsidRDefault="00947ECF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:rsidR="00947ECF" w:rsidRPr="00AF0967" w:rsidRDefault="00947ECF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947ECF" w:rsidRPr="00AF0967" w:rsidRDefault="00947ECF" w:rsidP="00FB0EB7">
            <w:pPr>
              <w:jc w:val="center"/>
              <w:rPr>
                <w:lang w:eastAsia="zh-CN"/>
              </w:rPr>
            </w:pPr>
          </w:p>
        </w:tc>
      </w:tr>
      <w:tr w:rsidR="00B2786E" w:rsidRPr="00AF0967" w:rsidTr="00177CEA">
        <w:trPr>
          <w:trHeight w:val="2388"/>
        </w:trPr>
        <w:tc>
          <w:tcPr>
            <w:tcW w:w="1242" w:type="dxa"/>
            <w:vMerge/>
          </w:tcPr>
          <w:p w:rsidR="00B2786E" w:rsidRPr="00AF0967" w:rsidRDefault="00B2786E" w:rsidP="00B2786E">
            <w:pPr>
              <w:widowControl w:val="0"/>
              <w:suppressAutoHyphens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B2786E" w:rsidRPr="00AF0967" w:rsidRDefault="00B2786E" w:rsidP="00B2786E">
            <w:pPr>
              <w:suppressAutoHyphens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2786E" w:rsidRPr="00AF0967" w:rsidRDefault="00B2786E" w:rsidP="00B2786E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B2786E" w:rsidRPr="00AF0967" w:rsidRDefault="00B2786E" w:rsidP="00B2786E">
            <w:pPr>
              <w:suppressAutoHyphens w:val="0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902</w:t>
            </w:r>
          </w:p>
        </w:tc>
        <w:tc>
          <w:tcPr>
            <w:tcW w:w="708" w:type="dxa"/>
          </w:tcPr>
          <w:p w:rsidR="00B2786E" w:rsidRPr="00AF0967" w:rsidRDefault="00B2786E" w:rsidP="00B2786E">
            <w:pPr>
              <w:suppressAutoHyphens w:val="0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0310</w:t>
            </w:r>
          </w:p>
        </w:tc>
        <w:tc>
          <w:tcPr>
            <w:tcW w:w="709" w:type="dxa"/>
          </w:tcPr>
          <w:p w:rsidR="00B2786E" w:rsidRPr="00AF0967" w:rsidRDefault="00B2786E" w:rsidP="00B2786E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1020020010</w:t>
            </w:r>
          </w:p>
        </w:tc>
        <w:tc>
          <w:tcPr>
            <w:tcW w:w="567" w:type="dxa"/>
          </w:tcPr>
          <w:p w:rsidR="00B2786E" w:rsidRPr="00AF0967" w:rsidRDefault="00B2786E" w:rsidP="00B278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610</w:t>
            </w:r>
          </w:p>
        </w:tc>
        <w:tc>
          <w:tcPr>
            <w:tcW w:w="851" w:type="dxa"/>
          </w:tcPr>
          <w:p w:rsidR="00B2786E" w:rsidRPr="00AF0967" w:rsidRDefault="00B2786E" w:rsidP="00B2786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B2786E" w:rsidRPr="00AF0967" w:rsidRDefault="00B2786E" w:rsidP="00B2786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2786E" w:rsidRPr="00AF0967" w:rsidRDefault="00B2786E" w:rsidP="00B2786E">
            <w:pPr>
              <w:jc w:val="center"/>
              <w:rPr>
                <w:lang w:eastAsia="zh-CN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0" w:type="dxa"/>
          </w:tcPr>
          <w:p w:rsidR="00B2786E" w:rsidRDefault="009619E5" w:rsidP="00B2786E">
            <w:r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1" w:type="dxa"/>
          </w:tcPr>
          <w:p w:rsidR="00B2786E" w:rsidRDefault="00B2786E" w:rsidP="00B2786E">
            <w:r w:rsidRPr="0052139E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0" w:type="dxa"/>
          </w:tcPr>
          <w:p w:rsidR="00B2786E" w:rsidRDefault="00B2786E" w:rsidP="00B2786E">
            <w:r w:rsidRPr="0052139E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1" w:type="dxa"/>
          </w:tcPr>
          <w:p w:rsidR="00B2786E" w:rsidRDefault="00B2786E" w:rsidP="00B2786E">
            <w:r w:rsidRPr="0052139E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0" w:type="dxa"/>
          </w:tcPr>
          <w:p w:rsidR="00B2786E" w:rsidRDefault="00B2786E" w:rsidP="00B2786E">
            <w:r w:rsidRPr="0052139E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1" w:type="dxa"/>
          </w:tcPr>
          <w:p w:rsidR="00B2786E" w:rsidRDefault="00B2786E" w:rsidP="00B2786E">
            <w:r w:rsidRPr="0052139E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0" w:type="dxa"/>
          </w:tcPr>
          <w:p w:rsidR="00B2786E" w:rsidRDefault="00B2786E" w:rsidP="00B2786E">
            <w:r w:rsidRPr="0052139E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1" w:type="dxa"/>
          </w:tcPr>
          <w:p w:rsidR="00B2786E" w:rsidRDefault="00B2786E" w:rsidP="00B2786E">
            <w:r w:rsidRPr="0052139E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0" w:type="dxa"/>
          </w:tcPr>
          <w:p w:rsidR="00B2786E" w:rsidRDefault="00B2786E" w:rsidP="00B2786E">
            <w:r w:rsidRPr="0052139E">
              <w:rPr>
                <w:bCs/>
                <w:color w:val="000000"/>
                <w:sz w:val="18"/>
                <w:szCs w:val="18"/>
              </w:rPr>
              <w:t>770,0</w:t>
            </w:r>
          </w:p>
        </w:tc>
      </w:tr>
      <w:tr w:rsidR="00FB0EB7" w:rsidRPr="00AF0967" w:rsidTr="00177CEA">
        <w:tc>
          <w:tcPr>
            <w:tcW w:w="1242" w:type="dxa"/>
            <w:vMerge w:val="restart"/>
          </w:tcPr>
          <w:p w:rsidR="00FB0EB7" w:rsidRPr="00AF0967" w:rsidRDefault="00FB0EB7" w:rsidP="00FB0EB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Подпрограмма № 6</w:t>
            </w:r>
          </w:p>
        </w:tc>
        <w:tc>
          <w:tcPr>
            <w:tcW w:w="1594" w:type="dxa"/>
            <w:vMerge w:val="restart"/>
          </w:tcPr>
          <w:p w:rsidR="00FB0EB7" w:rsidRPr="00AF0967" w:rsidRDefault="005C5533" w:rsidP="00FB0EB7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18"/>
                <w:szCs w:val="18"/>
              </w:rPr>
            </w:pPr>
            <w:r w:rsidRPr="00AF0967">
              <w:rPr>
                <w:rFonts w:eastAsia="Calibri"/>
                <w:bCs/>
                <w:kern w:val="2"/>
                <w:sz w:val="18"/>
                <w:szCs w:val="18"/>
              </w:rPr>
              <w:t>Р</w:t>
            </w:r>
            <w:r w:rsidR="00FB0EB7" w:rsidRPr="00AF0967">
              <w:rPr>
                <w:rFonts w:eastAsia="Calibri"/>
                <w:bCs/>
                <w:kern w:val="2"/>
                <w:sz w:val="18"/>
                <w:szCs w:val="18"/>
              </w:rPr>
              <w:t>азвитие АПК «Безопасный город»</w:t>
            </w:r>
          </w:p>
        </w:tc>
        <w:tc>
          <w:tcPr>
            <w:tcW w:w="850" w:type="dxa"/>
            <w:vMerge w:val="restart"/>
          </w:tcPr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 xml:space="preserve">всего,  </w:t>
            </w:r>
          </w:p>
          <w:p w:rsidR="00FB0EB7" w:rsidRPr="00AF0967" w:rsidRDefault="00FB0EB7" w:rsidP="00FB0EB7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 xml:space="preserve">в том числе:             </w:t>
            </w:r>
          </w:p>
        </w:tc>
        <w:tc>
          <w:tcPr>
            <w:tcW w:w="602" w:type="dxa"/>
          </w:tcPr>
          <w:p w:rsidR="00FB0EB7" w:rsidRPr="00AF0967" w:rsidRDefault="00FB0EB7" w:rsidP="00FB0EB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902</w:t>
            </w:r>
          </w:p>
        </w:tc>
        <w:tc>
          <w:tcPr>
            <w:tcW w:w="708" w:type="dxa"/>
          </w:tcPr>
          <w:p w:rsidR="00FB0EB7" w:rsidRPr="00AF0967" w:rsidRDefault="00FB0EB7" w:rsidP="00FB0EB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0309</w:t>
            </w:r>
          </w:p>
        </w:tc>
        <w:tc>
          <w:tcPr>
            <w:tcW w:w="709" w:type="dxa"/>
          </w:tcPr>
          <w:p w:rsidR="00FB0EB7" w:rsidRPr="00AF0967" w:rsidRDefault="00FB0EB7" w:rsidP="00FB0EB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FB0EB7" w:rsidRPr="00AF0967" w:rsidRDefault="00FB0EB7" w:rsidP="00FB0EB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FB0EB7" w:rsidRPr="00AF0967" w:rsidRDefault="00FB0EB7" w:rsidP="00FB0EB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3961,2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  <w:r w:rsidRPr="00AF0967">
              <w:rPr>
                <w:bCs/>
                <w:sz w:val="18"/>
                <w:szCs w:val="18"/>
              </w:rPr>
              <w:t>3418,0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</w:tr>
      <w:tr w:rsidR="003C6CB5" w:rsidRPr="00AF0967" w:rsidTr="00177CEA">
        <w:tc>
          <w:tcPr>
            <w:tcW w:w="1242" w:type="dxa"/>
            <w:vMerge/>
          </w:tcPr>
          <w:p w:rsidR="003C6CB5" w:rsidRPr="00AF0967" w:rsidRDefault="003C6CB5" w:rsidP="003C6CB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kern w:val="2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C6CB5" w:rsidRPr="00AF0967" w:rsidRDefault="003C6CB5" w:rsidP="003C6CB5">
            <w:pPr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3C6CB5" w:rsidRPr="00AF0967" w:rsidRDefault="003C6CB5" w:rsidP="003C6CB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902</w:t>
            </w:r>
          </w:p>
        </w:tc>
        <w:tc>
          <w:tcPr>
            <w:tcW w:w="708" w:type="dxa"/>
          </w:tcPr>
          <w:p w:rsidR="003C6CB5" w:rsidRPr="00AF0967" w:rsidRDefault="003C6CB5" w:rsidP="003C6CB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0310</w:t>
            </w:r>
          </w:p>
        </w:tc>
        <w:tc>
          <w:tcPr>
            <w:tcW w:w="709" w:type="dxa"/>
          </w:tcPr>
          <w:p w:rsidR="003C6CB5" w:rsidRPr="00AF0967" w:rsidRDefault="003C6CB5" w:rsidP="003C6CB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C6CB5" w:rsidRPr="00AF0967" w:rsidRDefault="003C6CB5" w:rsidP="003C6CB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C6CB5" w:rsidRPr="00AF0967" w:rsidRDefault="003C6CB5" w:rsidP="003C6CB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3C6CB5" w:rsidRPr="00AF0967" w:rsidRDefault="003C6CB5" w:rsidP="003C6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C6CB5" w:rsidRPr="00AF0967" w:rsidRDefault="003C6CB5" w:rsidP="003C6CB5">
            <w:pPr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3510,0</w:t>
            </w:r>
          </w:p>
        </w:tc>
        <w:tc>
          <w:tcPr>
            <w:tcW w:w="850" w:type="dxa"/>
          </w:tcPr>
          <w:p w:rsidR="003C6CB5" w:rsidRPr="00AF0967" w:rsidRDefault="003C6CB5" w:rsidP="003C6CB5">
            <w:r>
              <w:rPr>
                <w:bCs/>
                <w:sz w:val="18"/>
                <w:szCs w:val="18"/>
              </w:rPr>
              <w:t>3490,0</w:t>
            </w:r>
          </w:p>
        </w:tc>
        <w:tc>
          <w:tcPr>
            <w:tcW w:w="851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3980,0</w:t>
            </w:r>
          </w:p>
        </w:tc>
        <w:tc>
          <w:tcPr>
            <w:tcW w:w="850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3500,0</w:t>
            </w:r>
          </w:p>
        </w:tc>
        <w:tc>
          <w:tcPr>
            <w:tcW w:w="851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3500,0</w:t>
            </w:r>
          </w:p>
        </w:tc>
        <w:tc>
          <w:tcPr>
            <w:tcW w:w="850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3500,0</w:t>
            </w:r>
          </w:p>
        </w:tc>
        <w:tc>
          <w:tcPr>
            <w:tcW w:w="851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3500,0</w:t>
            </w:r>
          </w:p>
        </w:tc>
        <w:tc>
          <w:tcPr>
            <w:tcW w:w="850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3500,0</w:t>
            </w:r>
          </w:p>
        </w:tc>
        <w:tc>
          <w:tcPr>
            <w:tcW w:w="851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3500,0</w:t>
            </w:r>
          </w:p>
        </w:tc>
        <w:tc>
          <w:tcPr>
            <w:tcW w:w="850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3500,0</w:t>
            </w:r>
          </w:p>
        </w:tc>
      </w:tr>
      <w:tr w:rsidR="00FB0EB7" w:rsidRPr="00AF0967" w:rsidTr="00177CEA">
        <w:tc>
          <w:tcPr>
            <w:tcW w:w="1242" w:type="dxa"/>
            <w:vMerge w:val="restart"/>
          </w:tcPr>
          <w:p w:rsidR="00FB0EB7" w:rsidRPr="00AF0967" w:rsidRDefault="00FB0EB7" w:rsidP="00FB0EB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Основное мероприятие 6.1.</w:t>
            </w:r>
          </w:p>
        </w:tc>
        <w:tc>
          <w:tcPr>
            <w:tcW w:w="1594" w:type="dxa"/>
            <w:vMerge w:val="restart"/>
          </w:tcPr>
          <w:p w:rsidR="00FB0EB7" w:rsidRPr="00AF0967" w:rsidRDefault="00FB0EB7" w:rsidP="00FB0EB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предоставление визуальной информации технического мониторинга, видеопотоков, ее хранение, экспорт видеоматериалов</w:t>
            </w:r>
          </w:p>
        </w:tc>
        <w:tc>
          <w:tcPr>
            <w:tcW w:w="850" w:type="dxa"/>
            <w:vMerge w:val="restart"/>
          </w:tcPr>
          <w:p w:rsidR="00FB0EB7" w:rsidRPr="00AF0967" w:rsidRDefault="00FB0EB7" w:rsidP="00FB0EB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МБУ «Защита»</w:t>
            </w:r>
          </w:p>
        </w:tc>
        <w:tc>
          <w:tcPr>
            <w:tcW w:w="602" w:type="dxa"/>
          </w:tcPr>
          <w:p w:rsidR="00FB0EB7" w:rsidRPr="00AF0967" w:rsidRDefault="00FB0EB7" w:rsidP="00FB0EB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902</w:t>
            </w:r>
          </w:p>
        </w:tc>
        <w:tc>
          <w:tcPr>
            <w:tcW w:w="708" w:type="dxa"/>
          </w:tcPr>
          <w:p w:rsidR="00FB0EB7" w:rsidRPr="00AF0967" w:rsidRDefault="00FB0EB7" w:rsidP="00FB0EB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0309</w:t>
            </w:r>
          </w:p>
        </w:tc>
        <w:tc>
          <w:tcPr>
            <w:tcW w:w="709" w:type="dxa"/>
          </w:tcPr>
          <w:p w:rsidR="00FB0EB7" w:rsidRPr="00AF0967" w:rsidRDefault="00FB0EB7" w:rsidP="00FB0EB7">
            <w:pPr>
              <w:suppressAutoHyphens w:val="0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1030020010</w:t>
            </w:r>
          </w:p>
        </w:tc>
        <w:tc>
          <w:tcPr>
            <w:tcW w:w="567" w:type="dxa"/>
          </w:tcPr>
          <w:p w:rsidR="00FB0EB7" w:rsidRPr="00AF0967" w:rsidRDefault="00FB0EB7" w:rsidP="00FB0EB7">
            <w:pPr>
              <w:suppressAutoHyphens w:val="0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3961,2</w:t>
            </w:r>
          </w:p>
        </w:tc>
        <w:tc>
          <w:tcPr>
            <w:tcW w:w="850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  <w:r w:rsidRPr="00AF0967">
              <w:rPr>
                <w:bCs/>
                <w:sz w:val="18"/>
                <w:szCs w:val="18"/>
              </w:rPr>
              <w:t>3418,0</w:t>
            </w:r>
          </w:p>
        </w:tc>
        <w:tc>
          <w:tcPr>
            <w:tcW w:w="851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1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FB0EB7" w:rsidRPr="00AF0967" w:rsidRDefault="00FB0EB7" w:rsidP="00FB0EB7">
            <w:pPr>
              <w:jc w:val="center"/>
              <w:rPr>
                <w:lang w:eastAsia="zh-CN"/>
              </w:rPr>
            </w:pPr>
          </w:p>
        </w:tc>
      </w:tr>
      <w:tr w:rsidR="003C6CB5" w:rsidRPr="00AF0967" w:rsidTr="00177CEA">
        <w:tc>
          <w:tcPr>
            <w:tcW w:w="1242" w:type="dxa"/>
            <w:vMerge/>
          </w:tcPr>
          <w:p w:rsidR="003C6CB5" w:rsidRPr="00AF0967" w:rsidRDefault="003C6CB5" w:rsidP="003C6CB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94" w:type="dxa"/>
            <w:vMerge/>
          </w:tcPr>
          <w:p w:rsidR="003C6CB5" w:rsidRPr="00AF0967" w:rsidRDefault="003C6CB5" w:rsidP="003C6CB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C6CB5" w:rsidRPr="00AF0967" w:rsidRDefault="003C6CB5" w:rsidP="003C6CB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3C6CB5" w:rsidRPr="00AF0967" w:rsidRDefault="003C6CB5" w:rsidP="003C6CB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902</w:t>
            </w:r>
          </w:p>
        </w:tc>
        <w:tc>
          <w:tcPr>
            <w:tcW w:w="708" w:type="dxa"/>
          </w:tcPr>
          <w:p w:rsidR="003C6CB5" w:rsidRPr="00AF0967" w:rsidRDefault="003C6CB5" w:rsidP="003C6CB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0310</w:t>
            </w:r>
          </w:p>
        </w:tc>
        <w:tc>
          <w:tcPr>
            <w:tcW w:w="709" w:type="dxa"/>
          </w:tcPr>
          <w:p w:rsidR="003C6CB5" w:rsidRPr="00AF0967" w:rsidRDefault="003C6CB5" w:rsidP="003C6CB5">
            <w:pPr>
              <w:suppressAutoHyphens w:val="0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1030020010</w:t>
            </w:r>
          </w:p>
        </w:tc>
        <w:tc>
          <w:tcPr>
            <w:tcW w:w="567" w:type="dxa"/>
          </w:tcPr>
          <w:p w:rsidR="003C6CB5" w:rsidRPr="00AF0967" w:rsidRDefault="003C6CB5" w:rsidP="003C6CB5">
            <w:pPr>
              <w:suppressAutoHyphens w:val="0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610</w:t>
            </w:r>
          </w:p>
        </w:tc>
        <w:tc>
          <w:tcPr>
            <w:tcW w:w="851" w:type="dxa"/>
          </w:tcPr>
          <w:p w:rsidR="003C6CB5" w:rsidRPr="00AF0967" w:rsidRDefault="003C6CB5" w:rsidP="003C6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3C6CB5" w:rsidRPr="00AF0967" w:rsidRDefault="003C6CB5" w:rsidP="003C6CB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C6CB5" w:rsidRPr="00AF0967" w:rsidRDefault="003C6CB5" w:rsidP="003C6CB5">
            <w:pPr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3510,0</w:t>
            </w:r>
          </w:p>
        </w:tc>
        <w:tc>
          <w:tcPr>
            <w:tcW w:w="850" w:type="dxa"/>
          </w:tcPr>
          <w:p w:rsidR="003C6CB5" w:rsidRDefault="003C6CB5" w:rsidP="003C6CB5">
            <w:r w:rsidRPr="00171E52">
              <w:rPr>
                <w:bCs/>
                <w:sz w:val="18"/>
                <w:szCs w:val="18"/>
              </w:rPr>
              <w:t>3490,0</w:t>
            </w:r>
          </w:p>
        </w:tc>
        <w:tc>
          <w:tcPr>
            <w:tcW w:w="851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3980,0</w:t>
            </w:r>
          </w:p>
        </w:tc>
        <w:tc>
          <w:tcPr>
            <w:tcW w:w="850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3500,0</w:t>
            </w:r>
          </w:p>
        </w:tc>
        <w:tc>
          <w:tcPr>
            <w:tcW w:w="851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3500,0</w:t>
            </w:r>
          </w:p>
        </w:tc>
        <w:tc>
          <w:tcPr>
            <w:tcW w:w="850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3500,0</w:t>
            </w:r>
          </w:p>
        </w:tc>
        <w:tc>
          <w:tcPr>
            <w:tcW w:w="851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3500,0</w:t>
            </w:r>
          </w:p>
        </w:tc>
        <w:tc>
          <w:tcPr>
            <w:tcW w:w="850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3500,0</w:t>
            </w:r>
          </w:p>
        </w:tc>
        <w:tc>
          <w:tcPr>
            <w:tcW w:w="851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3500,0</w:t>
            </w:r>
          </w:p>
        </w:tc>
        <w:tc>
          <w:tcPr>
            <w:tcW w:w="850" w:type="dxa"/>
          </w:tcPr>
          <w:p w:rsidR="003C6CB5" w:rsidRDefault="003C6CB5" w:rsidP="003C6CB5">
            <w:r>
              <w:rPr>
                <w:bCs/>
                <w:sz w:val="18"/>
                <w:szCs w:val="18"/>
              </w:rPr>
              <w:t>3500,0</w:t>
            </w:r>
          </w:p>
        </w:tc>
      </w:tr>
    </w:tbl>
    <w:p w:rsidR="002118A7" w:rsidRPr="00AF0967" w:rsidRDefault="002118A7" w:rsidP="002118A7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118A7" w:rsidRPr="00AF0967" w:rsidRDefault="002118A7" w:rsidP="002118A7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E638C1" w:rsidRDefault="00E638C1" w:rsidP="002118A7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AF0967" w:rsidRPr="00AF0967" w:rsidRDefault="00AF0967" w:rsidP="002118A7">
      <w:pPr>
        <w:widowControl w:val="0"/>
        <w:suppressAutoHyphens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118A7" w:rsidRPr="00AF0967" w:rsidRDefault="002118A7" w:rsidP="002118A7">
      <w:pPr>
        <w:suppressAutoHyphens w:val="0"/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-566"/>
        <w:tblW w:w="16126" w:type="dxa"/>
        <w:tblLook w:val="04A0" w:firstRow="1" w:lastRow="0" w:firstColumn="1" w:lastColumn="0" w:noHBand="0" w:noVBand="1"/>
      </w:tblPr>
      <w:tblGrid>
        <w:gridCol w:w="11590"/>
        <w:gridCol w:w="4536"/>
      </w:tblGrid>
      <w:tr w:rsidR="002118A7" w:rsidRPr="0065418F" w:rsidTr="00AC7667">
        <w:trPr>
          <w:trHeight w:val="803"/>
        </w:trPr>
        <w:tc>
          <w:tcPr>
            <w:tcW w:w="11590" w:type="dxa"/>
            <w:shd w:val="clear" w:color="auto" w:fill="auto"/>
          </w:tcPr>
          <w:p w:rsidR="000D33D9" w:rsidRPr="0065418F" w:rsidRDefault="000D33D9" w:rsidP="00AC7667">
            <w:pPr>
              <w:suppressAutoHyphens w:val="0"/>
              <w:rPr>
                <w:bCs/>
                <w:sz w:val="28"/>
                <w:szCs w:val="28"/>
              </w:rPr>
            </w:pPr>
          </w:p>
          <w:p w:rsidR="000D33D9" w:rsidRPr="0065418F" w:rsidRDefault="000D33D9" w:rsidP="000D33D9">
            <w:pPr>
              <w:rPr>
                <w:sz w:val="28"/>
                <w:szCs w:val="28"/>
              </w:rPr>
            </w:pPr>
          </w:p>
          <w:p w:rsidR="000D33D9" w:rsidRPr="0065418F" w:rsidRDefault="000D33D9" w:rsidP="000D33D9">
            <w:pPr>
              <w:rPr>
                <w:sz w:val="28"/>
                <w:szCs w:val="28"/>
              </w:rPr>
            </w:pPr>
          </w:p>
          <w:p w:rsidR="000D33D9" w:rsidRPr="0065418F" w:rsidRDefault="000D33D9" w:rsidP="000D33D9">
            <w:pPr>
              <w:rPr>
                <w:sz w:val="28"/>
                <w:szCs w:val="28"/>
              </w:rPr>
            </w:pPr>
          </w:p>
          <w:p w:rsidR="000D33D9" w:rsidRPr="0065418F" w:rsidRDefault="000D33D9" w:rsidP="000D33D9">
            <w:pPr>
              <w:rPr>
                <w:sz w:val="28"/>
                <w:szCs w:val="28"/>
              </w:rPr>
            </w:pPr>
          </w:p>
          <w:p w:rsidR="002118A7" w:rsidRPr="0065418F" w:rsidRDefault="002118A7" w:rsidP="000D33D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D15FAB" w:rsidRDefault="00D15FAB" w:rsidP="00AC76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118A7" w:rsidRPr="0065418F" w:rsidRDefault="002118A7" w:rsidP="00AC76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418F">
              <w:rPr>
                <w:sz w:val="28"/>
                <w:szCs w:val="28"/>
              </w:rPr>
              <w:t>Приложение № 4</w:t>
            </w:r>
          </w:p>
          <w:p w:rsidR="002118A7" w:rsidRPr="0065418F" w:rsidRDefault="002118A7" w:rsidP="00AC766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5418F">
              <w:rPr>
                <w:sz w:val="28"/>
                <w:szCs w:val="28"/>
              </w:rPr>
              <w:t>к муниципальной программе города Батайска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</w:tbl>
    <w:p w:rsidR="00090BCC" w:rsidRPr="0065418F" w:rsidRDefault="00090BCC" w:rsidP="002118A7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118A7" w:rsidRPr="0065418F" w:rsidRDefault="002118A7" w:rsidP="002118A7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5418F">
        <w:rPr>
          <w:bCs/>
          <w:sz w:val="28"/>
          <w:szCs w:val="28"/>
        </w:rPr>
        <w:t>Расходы</w:t>
      </w:r>
    </w:p>
    <w:p w:rsidR="002118A7" w:rsidRPr="0065418F" w:rsidRDefault="002118A7" w:rsidP="002118A7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5418F">
        <w:rPr>
          <w:bCs/>
          <w:sz w:val="28"/>
          <w:szCs w:val="28"/>
        </w:rPr>
        <w:t>областного бюджета, федерал</w:t>
      </w:r>
      <w:r w:rsidR="0065418F">
        <w:rPr>
          <w:bCs/>
          <w:sz w:val="28"/>
          <w:szCs w:val="28"/>
        </w:rPr>
        <w:t>ьного бюджета, местных бюджетов</w:t>
      </w:r>
    </w:p>
    <w:p w:rsidR="002118A7" w:rsidRPr="0065418F" w:rsidRDefault="002118A7" w:rsidP="002118A7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5418F">
        <w:rPr>
          <w:bCs/>
          <w:sz w:val="28"/>
          <w:szCs w:val="28"/>
        </w:rPr>
        <w:t>и внебюджетных источников на реа</w:t>
      </w:r>
      <w:r w:rsidR="0065418F">
        <w:rPr>
          <w:bCs/>
          <w:sz w:val="28"/>
          <w:szCs w:val="28"/>
        </w:rPr>
        <w:t>лизацию муниципальной программы</w:t>
      </w:r>
    </w:p>
    <w:tbl>
      <w:tblPr>
        <w:tblpPr w:leftFromText="180" w:rightFromText="180" w:vertAnchor="text" w:horzAnchor="margin" w:tblpX="-342" w:tblpY="295"/>
        <w:tblW w:w="1573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2268"/>
        <w:gridCol w:w="184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2118A7" w:rsidRPr="00AF0967" w:rsidTr="00090BCC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 xml:space="preserve">Наименование      </w:t>
            </w:r>
            <w:r w:rsidRPr="00AF0967">
              <w:br/>
              <w:t>муниципальной</w:t>
            </w:r>
          </w:p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 xml:space="preserve"> программы,</w:t>
            </w:r>
          </w:p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 xml:space="preserve">подпрограммы </w:t>
            </w:r>
          </w:p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муниципальной</w:t>
            </w:r>
          </w:p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 xml:space="preserve">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 xml:space="preserve">Ответственный    </w:t>
            </w:r>
            <w:r w:rsidRPr="00AF0967">
              <w:br/>
              <w:t xml:space="preserve">исполнитель     </w:t>
            </w:r>
            <w:r w:rsidRPr="00AF0967">
              <w:br/>
              <w:t>МБУ «Защита»</w:t>
            </w:r>
          </w:p>
        </w:tc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Оценка расходов (тыс. руб.), годы</w:t>
            </w:r>
          </w:p>
        </w:tc>
      </w:tr>
      <w:tr w:rsidR="002118A7" w:rsidRPr="00AF0967" w:rsidTr="00090BCC">
        <w:trPr>
          <w:trHeight w:val="1104"/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2030</w:t>
            </w:r>
          </w:p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</w:tr>
      <w:tr w:rsidR="002118A7" w:rsidRPr="00AF0967" w:rsidTr="00090BCC">
        <w:trPr>
          <w:tblCellSpacing w:w="5" w:type="nil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13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14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15</w:t>
            </w:r>
          </w:p>
        </w:tc>
      </w:tr>
      <w:tr w:rsidR="00467454" w:rsidRPr="00AF0967" w:rsidTr="00090BCC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autoSpaceDE w:val="0"/>
              <w:autoSpaceDN w:val="0"/>
              <w:adjustRightInd w:val="0"/>
            </w:pPr>
            <w:r w:rsidRPr="00AF0967">
              <w:t>Муниципальная</w:t>
            </w:r>
          </w:p>
          <w:p w:rsidR="00467454" w:rsidRPr="00AF0967" w:rsidRDefault="00467454" w:rsidP="00467454">
            <w:pPr>
              <w:suppressAutoHyphens w:val="0"/>
              <w:autoSpaceDE w:val="0"/>
              <w:autoSpaceDN w:val="0"/>
              <w:adjustRightInd w:val="0"/>
            </w:pPr>
            <w:r w:rsidRPr="00AF0967">
              <w:t xml:space="preserve"> программа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autoSpaceDE w:val="0"/>
              <w:autoSpaceDN w:val="0"/>
              <w:adjustRightInd w:val="0"/>
            </w:pPr>
            <w:r w:rsidRPr="00AF0967"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autoSpaceDE w:val="0"/>
              <w:autoSpaceDN w:val="0"/>
              <w:adjustRightInd w:val="0"/>
            </w:pPr>
            <w:r w:rsidRPr="00AF0967">
              <w:t xml:space="preserve">всего        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26290,9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26524,10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lang w:eastAsia="zh-CN"/>
              </w:rPr>
            </w:pPr>
            <w:r w:rsidRPr="00AF0967">
              <w:rPr>
                <w:bCs/>
                <w:sz w:val="18"/>
                <w:szCs w:val="18"/>
              </w:rPr>
              <w:t>26</w:t>
            </w:r>
            <w:r>
              <w:rPr>
                <w:bCs/>
                <w:sz w:val="18"/>
                <w:szCs w:val="18"/>
              </w:rPr>
              <w:t>6</w:t>
            </w:r>
            <w:r w:rsidRPr="00AF0967">
              <w:rPr>
                <w:bCs/>
                <w:sz w:val="18"/>
                <w:szCs w:val="18"/>
              </w:rPr>
              <w:t>71,6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r>
              <w:rPr>
                <w:bCs/>
                <w:sz w:val="18"/>
                <w:szCs w:val="18"/>
              </w:rPr>
              <w:t>28136,6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1B6B5D" w:rsidP="00467454">
            <w:r>
              <w:rPr>
                <w:bCs/>
                <w:sz w:val="18"/>
                <w:szCs w:val="18"/>
              </w:rPr>
              <w:t>29578,8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r>
              <w:rPr>
                <w:bCs/>
                <w:sz w:val="18"/>
                <w:szCs w:val="18"/>
              </w:rPr>
              <w:t>28672,1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r>
              <w:rPr>
                <w:bCs/>
                <w:sz w:val="18"/>
                <w:szCs w:val="18"/>
              </w:rPr>
              <w:t>28672,0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Default="00467454" w:rsidP="00467454">
            <w:r w:rsidRPr="00804E1E">
              <w:rPr>
                <w:bCs/>
                <w:sz w:val="18"/>
                <w:szCs w:val="18"/>
              </w:rPr>
              <w:t>28672,0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Default="00467454" w:rsidP="00467454">
            <w:r w:rsidRPr="00804E1E">
              <w:rPr>
                <w:bCs/>
                <w:sz w:val="18"/>
                <w:szCs w:val="18"/>
              </w:rPr>
              <w:t>28672,0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Default="00467454" w:rsidP="00467454">
            <w:r w:rsidRPr="00804E1E">
              <w:rPr>
                <w:bCs/>
                <w:sz w:val="18"/>
                <w:szCs w:val="18"/>
              </w:rPr>
              <w:t>28672,0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Default="00467454" w:rsidP="00467454">
            <w:r w:rsidRPr="00804E1E">
              <w:rPr>
                <w:bCs/>
                <w:sz w:val="18"/>
                <w:szCs w:val="18"/>
              </w:rPr>
              <w:t>28672,0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Default="00467454" w:rsidP="00467454">
            <w:r w:rsidRPr="00804E1E">
              <w:rPr>
                <w:bCs/>
                <w:sz w:val="18"/>
                <w:szCs w:val="18"/>
              </w:rPr>
              <w:t>28672,0</w:t>
            </w:r>
          </w:p>
        </w:tc>
      </w:tr>
      <w:tr w:rsidR="002118A7" w:rsidRPr="00AF0967" w:rsidTr="00090BCC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  <w:r w:rsidRPr="00AF0967">
              <w:t xml:space="preserve">областной бюджет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</w:tr>
      <w:tr w:rsidR="002118A7" w:rsidRPr="00AF0967" w:rsidTr="00090BCC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  <w:r w:rsidRPr="00AF0967"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</w:tr>
      <w:tr w:rsidR="00467454" w:rsidRPr="00AF0967" w:rsidTr="00090BCC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autoSpaceDE w:val="0"/>
              <w:autoSpaceDN w:val="0"/>
              <w:adjustRightInd w:val="0"/>
            </w:pPr>
            <w:r w:rsidRPr="00AF0967">
              <w:t>местный бюджет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25189,9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25265,3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25371,6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26928,9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1B6B5D" w:rsidP="0046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28578,8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27672,1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Default="00467454" w:rsidP="00467454">
            <w:r>
              <w:rPr>
                <w:sz w:val="18"/>
                <w:szCs w:val="18"/>
              </w:rPr>
              <w:t>27672,0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Default="00467454" w:rsidP="00467454">
            <w:r w:rsidRPr="00567D03">
              <w:rPr>
                <w:sz w:val="18"/>
                <w:szCs w:val="18"/>
              </w:rPr>
              <w:t>27672,0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Default="00467454" w:rsidP="00467454">
            <w:r w:rsidRPr="00567D03">
              <w:rPr>
                <w:sz w:val="18"/>
                <w:szCs w:val="18"/>
              </w:rPr>
              <w:t>27672,0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Default="00467454" w:rsidP="00467454">
            <w:r w:rsidRPr="00567D03">
              <w:rPr>
                <w:sz w:val="18"/>
                <w:szCs w:val="18"/>
              </w:rPr>
              <w:t>27672,0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Default="00467454" w:rsidP="00467454">
            <w:r w:rsidRPr="00567D03">
              <w:rPr>
                <w:sz w:val="18"/>
                <w:szCs w:val="18"/>
              </w:rPr>
              <w:t>27672,0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Default="00467454" w:rsidP="00467454">
            <w:r w:rsidRPr="00567D03">
              <w:rPr>
                <w:sz w:val="18"/>
                <w:szCs w:val="18"/>
              </w:rPr>
              <w:t>27672,0</w:t>
            </w:r>
          </w:p>
        </w:tc>
      </w:tr>
      <w:tr w:rsidR="00467454" w:rsidRPr="00AF0967" w:rsidTr="00090BCC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autoSpaceDE w:val="0"/>
              <w:autoSpaceDN w:val="0"/>
              <w:adjustRightInd w:val="0"/>
            </w:pPr>
            <w:r w:rsidRPr="00AF0967">
              <w:t>внебюджетные источники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1101,0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rPr>
                <w:bCs/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1258,8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</w:tr>
      <w:tr w:rsidR="002118A7" w:rsidRPr="00AF0967" w:rsidTr="00090BCC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  <w:r w:rsidRPr="00AF0967">
              <w:t xml:space="preserve">Подпрограмма  1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  <w:r w:rsidRPr="00AF0967">
              <w:t>Пожарная безопасность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  <w:r w:rsidRPr="00AF0967">
              <w:t>всего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118A7" w:rsidRPr="00AF0967" w:rsidTr="00090BCC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  <w:r w:rsidRPr="00AF0967">
              <w:t xml:space="preserve">областной бюджет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ind w:left="-73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ind w:left="-73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ind w:left="-73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ind w:left="-73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ind w:left="-73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ind w:left="-73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ind w:left="-73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</w:tr>
      <w:tr w:rsidR="002118A7" w:rsidRPr="00AF0967" w:rsidTr="00090BCC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  <w:r w:rsidRPr="00AF0967">
              <w:t>федеральный бюджет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</w:tr>
      <w:tr w:rsidR="002118A7" w:rsidRPr="00AF0967" w:rsidTr="00090BCC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  <w:r w:rsidRPr="00AF0967">
              <w:t>местный бюджет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2118A7" w:rsidRPr="00AF0967" w:rsidTr="00090BCC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  <w:r w:rsidRPr="00AF0967">
              <w:t>внебюджетные источники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</w:tr>
      <w:tr w:rsidR="0033060F" w:rsidRPr="00AF0967" w:rsidTr="00090BCC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0F" w:rsidRPr="00AF0967" w:rsidRDefault="0033060F" w:rsidP="0033060F">
            <w:pPr>
              <w:suppressAutoHyphens w:val="0"/>
              <w:autoSpaceDE w:val="0"/>
              <w:autoSpaceDN w:val="0"/>
              <w:adjustRightInd w:val="0"/>
            </w:pPr>
            <w:r w:rsidRPr="00AF0967">
              <w:t>Подпрограмма 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0F" w:rsidRPr="00AF0967" w:rsidRDefault="0033060F" w:rsidP="0033060F">
            <w:pPr>
              <w:suppressAutoHyphens w:val="0"/>
              <w:autoSpaceDE w:val="0"/>
              <w:autoSpaceDN w:val="0"/>
              <w:adjustRightInd w:val="0"/>
            </w:pPr>
            <w:r w:rsidRPr="00AF0967">
              <w:t>Защита от чрезвычайных ситуаций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Pr="00AF0967" w:rsidRDefault="0033060F" w:rsidP="0033060F">
            <w:pPr>
              <w:suppressAutoHyphens w:val="0"/>
              <w:autoSpaceDE w:val="0"/>
              <w:autoSpaceDN w:val="0"/>
              <w:adjustRightInd w:val="0"/>
            </w:pPr>
            <w:r w:rsidRPr="00AF0967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Pr="00AF0967" w:rsidRDefault="0033060F" w:rsidP="0033060F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21644,2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Pr="00AF0967" w:rsidRDefault="0033060F" w:rsidP="0033060F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22350,1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Pr="00AF0967" w:rsidRDefault="0033060F" w:rsidP="0033060F">
            <w:pPr>
              <w:rPr>
                <w:lang w:eastAsia="zh-CN"/>
              </w:rPr>
            </w:pPr>
            <w:r w:rsidRPr="00AF0967">
              <w:rPr>
                <w:bCs/>
                <w:sz w:val="18"/>
                <w:szCs w:val="18"/>
              </w:rPr>
              <w:t>22</w:t>
            </w:r>
            <w:r>
              <w:rPr>
                <w:bCs/>
                <w:sz w:val="18"/>
                <w:szCs w:val="18"/>
              </w:rPr>
              <w:t>3</w:t>
            </w:r>
            <w:r w:rsidRPr="00AF0967">
              <w:rPr>
                <w:bCs/>
                <w:sz w:val="18"/>
                <w:szCs w:val="18"/>
              </w:rPr>
              <w:t>91,6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Pr="00AF0967" w:rsidRDefault="0033060F" w:rsidP="0033060F">
            <w:r>
              <w:rPr>
                <w:bCs/>
                <w:sz w:val="18"/>
                <w:szCs w:val="18"/>
              </w:rPr>
              <w:t>23876,6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Pr="00AF0967" w:rsidRDefault="001B6B5D" w:rsidP="0033060F">
            <w:r>
              <w:rPr>
                <w:bCs/>
                <w:sz w:val="18"/>
                <w:szCs w:val="18"/>
              </w:rPr>
              <w:t>24828,8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Pr="00AF0967" w:rsidRDefault="0033060F" w:rsidP="0033060F">
            <w:r>
              <w:rPr>
                <w:bCs/>
                <w:sz w:val="18"/>
                <w:szCs w:val="18"/>
              </w:rPr>
              <w:t>24402,1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>
              <w:rPr>
                <w:bCs/>
                <w:sz w:val="18"/>
                <w:szCs w:val="18"/>
              </w:rPr>
              <w:t>24402,0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>
              <w:rPr>
                <w:bCs/>
                <w:sz w:val="18"/>
                <w:szCs w:val="18"/>
              </w:rPr>
              <w:t>24402,0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>
              <w:rPr>
                <w:bCs/>
                <w:sz w:val="18"/>
                <w:szCs w:val="18"/>
              </w:rPr>
              <w:t>24402,0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>
              <w:rPr>
                <w:bCs/>
                <w:sz w:val="18"/>
                <w:szCs w:val="18"/>
              </w:rPr>
              <w:t>24402,0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>
              <w:rPr>
                <w:bCs/>
                <w:sz w:val="18"/>
                <w:szCs w:val="18"/>
              </w:rPr>
              <w:t>24402,0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>
              <w:rPr>
                <w:bCs/>
                <w:sz w:val="18"/>
                <w:szCs w:val="18"/>
              </w:rPr>
              <w:t>24402,0</w:t>
            </w:r>
          </w:p>
        </w:tc>
      </w:tr>
      <w:tr w:rsidR="002118A7" w:rsidRPr="00AF0967" w:rsidTr="00090BCC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  <w:r w:rsidRPr="00AF0967">
              <w:t xml:space="preserve">областной бюджет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</w:tr>
      <w:tr w:rsidR="002118A7" w:rsidRPr="00AF0967" w:rsidTr="00090BCC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</w:pPr>
            <w:r w:rsidRPr="00AF0967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A7" w:rsidRPr="00AF0967" w:rsidRDefault="002118A7" w:rsidP="00090BCC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</w:tr>
      <w:tr w:rsidR="00467454" w:rsidRPr="00AF0967" w:rsidTr="005D1430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autoSpaceDE w:val="0"/>
              <w:autoSpaceDN w:val="0"/>
              <w:adjustRightInd w:val="0"/>
            </w:pPr>
            <w:r w:rsidRPr="00AF0967"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20543,2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  <w:lang w:eastAsia="zh-CN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21091,3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  <w:lang w:eastAsia="zh-CN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21091,6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22668,9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1B6B5D" w:rsidP="00467454">
            <w:pPr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23828,8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23402,1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23402,0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23402,0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23402,0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23402,0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23402,0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23402,0</w:t>
            </w:r>
          </w:p>
        </w:tc>
      </w:tr>
      <w:tr w:rsidR="00467454" w:rsidRPr="00AF0967" w:rsidTr="00110F24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autoSpaceDE w:val="0"/>
              <w:autoSpaceDN w:val="0"/>
              <w:adjustRightInd w:val="0"/>
            </w:pPr>
            <w:r w:rsidRPr="00AF0967"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1101,0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suppressAutoHyphens w:val="0"/>
              <w:rPr>
                <w:bCs/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1258,8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AF0967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54" w:rsidRPr="00AF0967" w:rsidRDefault="00467454" w:rsidP="00467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</w:tr>
      <w:tr w:rsidR="00DA31D8" w:rsidRPr="00AF0967" w:rsidTr="00090BCC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t>Подпрограмма 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AF0967">
              <w:t>Создание и поддержание в постоянной готовности муниципальной системы оповещения и информирования населения города Батайска  о чрезвычайных ситуациях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A31D8" w:rsidRPr="00AF0967" w:rsidTr="00090BCC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t xml:space="preserve">областной бюджет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</w:tr>
      <w:tr w:rsidR="00DA31D8" w:rsidRPr="00AF0967" w:rsidTr="00090BCC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</w:tr>
      <w:tr w:rsidR="00DA31D8" w:rsidRPr="00AF0967" w:rsidTr="00090BCC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A31D8" w:rsidRPr="00AF0967" w:rsidTr="00090BCC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</w:tr>
      <w:tr w:rsidR="00DA31D8" w:rsidRPr="00AF0967" w:rsidTr="00090BCC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t>Подпрограмма  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t>Обеспечение безопасности на воде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A31D8" w:rsidRPr="00AF0967" w:rsidTr="00090BCC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t xml:space="preserve">областной бюджет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</w:tr>
      <w:tr w:rsidR="00DA31D8" w:rsidRPr="00AF0967" w:rsidTr="00090BCC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</w:tr>
      <w:tr w:rsidR="00DA31D8" w:rsidRPr="00AF0967" w:rsidTr="00090BCC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A31D8" w:rsidRPr="00AF0967" w:rsidTr="00090BCC">
        <w:trPr>
          <w:trHeight w:val="437"/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</w:tr>
      <w:tr w:rsidR="00DA31D8" w:rsidRPr="00AF0967" w:rsidTr="00090BCC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t>Подпрограмма  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t>«Развитие системы обеспечения вызова экстренных оперативных служб по единому номеру «112»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685,5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rPr>
                <w:sz w:val="18"/>
                <w:szCs w:val="18"/>
                <w:lang w:eastAsia="zh-CN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756,0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rPr>
                <w:sz w:val="18"/>
                <w:szCs w:val="18"/>
                <w:lang w:eastAsia="zh-CN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Default="00177CEA" w:rsidP="00DA31D8">
            <w:r w:rsidRPr="00E15BC0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Default="00DA31D8" w:rsidP="00DA31D8">
            <w:r w:rsidRPr="00E15BC0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Default="00DA31D8" w:rsidP="00DA31D8">
            <w:r w:rsidRPr="00E15BC0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Default="00DA31D8" w:rsidP="00DA31D8">
            <w:r w:rsidRPr="00E15BC0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Default="00DA31D8" w:rsidP="00DA31D8">
            <w:r w:rsidRPr="00E15BC0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Default="00DA31D8" w:rsidP="00DA31D8">
            <w:r w:rsidRPr="00E15BC0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Default="00DA31D8" w:rsidP="00DA31D8">
            <w:r w:rsidRPr="00E15BC0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Default="00DA31D8" w:rsidP="00DA31D8">
            <w:r w:rsidRPr="00E15BC0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Default="00DA31D8" w:rsidP="00DA31D8">
            <w:r w:rsidRPr="00E15BC0">
              <w:rPr>
                <w:bCs/>
                <w:color w:val="000000"/>
                <w:sz w:val="18"/>
                <w:szCs w:val="18"/>
              </w:rPr>
              <w:t>770,0</w:t>
            </w:r>
          </w:p>
        </w:tc>
      </w:tr>
      <w:tr w:rsidR="00DA31D8" w:rsidRPr="00AF0967" w:rsidTr="00090BCC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rPr>
                <w:bCs/>
              </w:rPr>
              <w:t xml:space="preserve">областной бюджет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</w:tr>
      <w:tr w:rsidR="00DA31D8" w:rsidRPr="00AF0967" w:rsidTr="00090BCC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rPr>
                <w:bCs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</w:tr>
      <w:tr w:rsidR="00DA31D8" w:rsidRPr="00AF0967" w:rsidTr="00090BCC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rPr>
                <w:bCs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jc w:val="center"/>
              <w:rPr>
                <w:sz w:val="18"/>
                <w:szCs w:val="18"/>
                <w:lang w:eastAsia="zh-CN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685,5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rPr>
                <w:sz w:val="18"/>
                <w:szCs w:val="18"/>
                <w:lang w:eastAsia="zh-CN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756,0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rPr>
                <w:sz w:val="18"/>
                <w:szCs w:val="18"/>
                <w:lang w:eastAsia="zh-CN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Default="00177CEA" w:rsidP="00DA31D8">
            <w:r w:rsidRPr="00E15BC0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Default="00DA31D8" w:rsidP="00DA31D8">
            <w:r w:rsidRPr="00E15BC0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Default="00DA31D8" w:rsidP="00DA31D8">
            <w:r w:rsidRPr="00E15BC0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Default="00DA31D8" w:rsidP="00DA31D8">
            <w:r w:rsidRPr="00E15BC0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Default="00DA31D8" w:rsidP="00DA31D8">
            <w:r w:rsidRPr="00E15BC0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Default="00DA31D8" w:rsidP="00DA31D8">
            <w:r w:rsidRPr="00E15BC0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Default="00DA31D8" w:rsidP="00DA31D8">
            <w:r w:rsidRPr="00E15BC0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Default="00DA31D8" w:rsidP="00DA31D8">
            <w:r w:rsidRPr="00E15BC0">
              <w:rPr>
                <w:bCs/>
                <w:color w:val="000000"/>
                <w:sz w:val="18"/>
                <w:szCs w:val="18"/>
              </w:rPr>
              <w:t>770,0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Default="00DA31D8" w:rsidP="00DA31D8">
            <w:r w:rsidRPr="00E15BC0">
              <w:rPr>
                <w:bCs/>
                <w:color w:val="000000"/>
                <w:sz w:val="18"/>
                <w:szCs w:val="18"/>
              </w:rPr>
              <w:t>770,0</w:t>
            </w:r>
          </w:p>
        </w:tc>
      </w:tr>
      <w:tr w:rsidR="00DA31D8" w:rsidRPr="00AF0967" w:rsidTr="00090BCC">
        <w:trPr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rPr>
                <w:bCs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</w:tr>
      <w:tr w:rsidR="0033060F" w:rsidRPr="00AF0967" w:rsidTr="00090BCC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0F" w:rsidRPr="00AF0967" w:rsidRDefault="0033060F" w:rsidP="0033060F">
            <w:pPr>
              <w:suppressAutoHyphens w:val="0"/>
              <w:autoSpaceDE w:val="0"/>
              <w:autoSpaceDN w:val="0"/>
              <w:adjustRightInd w:val="0"/>
            </w:pPr>
            <w:r w:rsidRPr="00AF0967">
              <w:t>Подпрограмма  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60F" w:rsidRPr="00AF0967" w:rsidRDefault="0033060F" w:rsidP="0033060F">
            <w:pPr>
              <w:suppressAutoHyphens w:val="0"/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AF0967">
              <w:rPr>
                <w:rFonts w:eastAsia="Calibri"/>
                <w:bCs/>
                <w:kern w:val="2"/>
              </w:rPr>
              <w:t>Развитие А</w:t>
            </w:r>
            <w:r>
              <w:rPr>
                <w:rFonts w:eastAsia="Calibri"/>
                <w:bCs/>
                <w:kern w:val="2"/>
              </w:rPr>
              <w:t>ПК</w:t>
            </w:r>
            <w:r w:rsidRPr="00AF0967">
              <w:rPr>
                <w:rFonts w:eastAsia="Calibri"/>
                <w:bCs/>
                <w:kern w:val="2"/>
              </w:rPr>
              <w:t xml:space="preserve"> «Безопасный город»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Pr="00AF0967" w:rsidRDefault="0033060F" w:rsidP="0033060F">
            <w:pPr>
              <w:suppressAutoHyphens w:val="0"/>
              <w:autoSpaceDE w:val="0"/>
              <w:autoSpaceDN w:val="0"/>
              <w:adjustRightInd w:val="0"/>
            </w:pPr>
            <w:r w:rsidRPr="00AF0967"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Pr="00AF0967" w:rsidRDefault="0033060F" w:rsidP="0033060F">
            <w:pPr>
              <w:suppressAutoHyphens w:val="0"/>
              <w:jc w:val="center"/>
              <w:rPr>
                <w:bCs/>
                <w:sz w:val="18"/>
                <w:szCs w:val="18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3961,2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Pr="00AF0967" w:rsidRDefault="0033060F" w:rsidP="0033060F">
            <w:pPr>
              <w:rPr>
                <w:sz w:val="18"/>
                <w:szCs w:val="18"/>
                <w:lang w:eastAsia="zh-CN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3418,0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Pr="00AF0967" w:rsidRDefault="0033060F" w:rsidP="0033060F">
            <w:pPr>
              <w:rPr>
                <w:sz w:val="18"/>
                <w:szCs w:val="18"/>
                <w:lang w:eastAsia="zh-CN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3510,0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Pr="00AF0967" w:rsidRDefault="0033060F" w:rsidP="0033060F">
            <w:pPr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>
              <w:rPr>
                <w:bCs/>
                <w:color w:val="000000"/>
                <w:sz w:val="18"/>
                <w:szCs w:val="18"/>
              </w:rPr>
              <w:t>3980,0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>
              <w:rPr>
                <w:bCs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>
              <w:rPr>
                <w:bCs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>
              <w:rPr>
                <w:bCs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>
              <w:rPr>
                <w:bCs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>
              <w:rPr>
                <w:bCs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>
              <w:rPr>
                <w:bCs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>
              <w:rPr>
                <w:bCs/>
                <w:color w:val="000000"/>
                <w:sz w:val="18"/>
                <w:szCs w:val="18"/>
              </w:rPr>
              <w:t>3500,0</w:t>
            </w:r>
          </w:p>
        </w:tc>
      </w:tr>
      <w:tr w:rsidR="00DA31D8" w:rsidRPr="00AF0967" w:rsidTr="00090BCC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rPr>
                <w:bCs/>
              </w:rPr>
              <w:t xml:space="preserve">областной бюджет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</w:tr>
      <w:tr w:rsidR="00DA31D8" w:rsidRPr="00AF0967" w:rsidTr="00090BCC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rPr>
                <w:bCs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F0967">
              <w:rPr>
                <w:sz w:val="18"/>
                <w:szCs w:val="18"/>
              </w:rPr>
              <w:t>-</w:t>
            </w:r>
          </w:p>
        </w:tc>
      </w:tr>
      <w:tr w:rsidR="0033060F" w:rsidRPr="00AF0967" w:rsidTr="00090BCC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60F" w:rsidRPr="00AF0967" w:rsidRDefault="0033060F" w:rsidP="0033060F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60F" w:rsidRPr="00AF0967" w:rsidRDefault="0033060F" w:rsidP="0033060F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Pr="00AF0967" w:rsidRDefault="0033060F" w:rsidP="0033060F">
            <w:pPr>
              <w:suppressAutoHyphens w:val="0"/>
              <w:autoSpaceDE w:val="0"/>
              <w:autoSpaceDN w:val="0"/>
              <w:adjustRightInd w:val="0"/>
            </w:pPr>
            <w:r w:rsidRPr="00AF0967">
              <w:rPr>
                <w:bCs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Pr="00AF0967" w:rsidRDefault="0033060F" w:rsidP="0033060F">
            <w:pPr>
              <w:jc w:val="center"/>
              <w:rPr>
                <w:sz w:val="18"/>
                <w:szCs w:val="18"/>
                <w:lang w:eastAsia="zh-CN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3961,2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Pr="00AF0967" w:rsidRDefault="0033060F" w:rsidP="0033060F">
            <w:pPr>
              <w:rPr>
                <w:sz w:val="18"/>
                <w:szCs w:val="18"/>
                <w:lang w:eastAsia="zh-CN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3418,0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Pr="00AF0967" w:rsidRDefault="0033060F" w:rsidP="0033060F">
            <w:pPr>
              <w:rPr>
                <w:sz w:val="18"/>
                <w:szCs w:val="18"/>
                <w:lang w:eastAsia="zh-CN"/>
              </w:rPr>
            </w:pPr>
            <w:r w:rsidRPr="00AF0967">
              <w:rPr>
                <w:bCs/>
                <w:color w:val="000000"/>
                <w:sz w:val="18"/>
                <w:szCs w:val="18"/>
              </w:rPr>
              <w:t>3510,0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 w:rsidRPr="000D17A5">
              <w:rPr>
                <w:bCs/>
                <w:color w:val="000000"/>
                <w:sz w:val="18"/>
                <w:szCs w:val="18"/>
              </w:rPr>
              <w:t>3490,0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>
              <w:rPr>
                <w:bCs/>
                <w:color w:val="000000"/>
                <w:sz w:val="18"/>
                <w:szCs w:val="18"/>
              </w:rPr>
              <w:t>3980,0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>
              <w:rPr>
                <w:bCs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>
              <w:rPr>
                <w:bCs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>
              <w:rPr>
                <w:bCs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>
              <w:rPr>
                <w:bCs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>
              <w:rPr>
                <w:bCs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>
              <w:rPr>
                <w:bCs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0F" w:rsidRDefault="0033060F" w:rsidP="0033060F">
            <w:r>
              <w:rPr>
                <w:bCs/>
                <w:color w:val="000000"/>
                <w:sz w:val="18"/>
                <w:szCs w:val="18"/>
              </w:rPr>
              <w:t>3500,0</w:t>
            </w:r>
          </w:p>
        </w:tc>
      </w:tr>
      <w:tr w:rsidR="00DA31D8" w:rsidRPr="00AF0967" w:rsidTr="00090BCC">
        <w:trPr>
          <w:tblCellSpacing w:w="5" w:type="nil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</w:pPr>
            <w:r w:rsidRPr="00AF0967">
              <w:rPr>
                <w:bCs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rPr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1D8" w:rsidRPr="00AF0967" w:rsidRDefault="00DA31D8" w:rsidP="00DA31D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AF0967">
              <w:t>-</w:t>
            </w:r>
          </w:p>
        </w:tc>
      </w:tr>
    </w:tbl>
    <w:p w:rsidR="00B556F4" w:rsidRPr="00AF0967" w:rsidRDefault="00B556F4" w:rsidP="00AF0967">
      <w:pPr>
        <w:autoSpaceDE w:val="0"/>
        <w:autoSpaceDN w:val="0"/>
        <w:adjustRightInd w:val="0"/>
        <w:outlineLvl w:val="0"/>
        <w:rPr>
          <w:bCs/>
          <w:sz w:val="24"/>
          <w:szCs w:val="24"/>
        </w:rPr>
      </w:pPr>
    </w:p>
    <w:sectPr w:rsidR="00B556F4" w:rsidRPr="00AF0967" w:rsidSect="00BA63B3">
      <w:headerReference w:type="default" r:id="rId12"/>
      <w:headerReference w:type="first" r:id="rId13"/>
      <w:pgSz w:w="16838" w:h="11906" w:orient="landscape"/>
      <w:pgMar w:top="1560" w:right="1456" w:bottom="567" w:left="1134" w:header="1134" w:footer="720" w:gutter="0"/>
      <w:pgNumType w:start="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804" w:rsidRDefault="00F76804">
      <w:r>
        <w:separator/>
      </w:r>
    </w:p>
  </w:endnote>
  <w:endnote w:type="continuationSeparator" w:id="0">
    <w:p w:rsidR="00F76804" w:rsidRDefault="00F7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6F4" w:rsidRDefault="00B556F4">
    <w:pPr>
      <w:pStyle w:val="aff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804" w:rsidRDefault="00F76804">
      <w:r>
        <w:separator/>
      </w:r>
    </w:p>
  </w:footnote>
  <w:footnote w:type="continuationSeparator" w:id="0">
    <w:p w:rsidR="00F76804" w:rsidRDefault="00F76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6F4" w:rsidRPr="0087300F" w:rsidRDefault="00B556F4">
    <w:pPr>
      <w:pStyle w:val="ac"/>
      <w:jc w:val="center"/>
      <w:rPr>
        <w:sz w:val="24"/>
        <w:szCs w:val="24"/>
      </w:rPr>
    </w:pPr>
    <w:r w:rsidRPr="0087300F">
      <w:rPr>
        <w:sz w:val="24"/>
        <w:szCs w:val="24"/>
      </w:rPr>
      <w:fldChar w:fldCharType="begin"/>
    </w:r>
    <w:r w:rsidRPr="0087300F">
      <w:rPr>
        <w:sz w:val="24"/>
        <w:szCs w:val="24"/>
      </w:rPr>
      <w:instrText>PAGE   \* MERGEFORMAT</w:instrText>
    </w:r>
    <w:r w:rsidRPr="0087300F">
      <w:rPr>
        <w:sz w:val="24"/>
        <w:szCs w:val="24"/>
      </w:rPr>
      <w:fldChar w:fldCharType="separate"/>
    </w:r>
    <w:r w:rsidR="007E71B7">
      <w:rPr>
        <w:noProof/>
        <w:sz w:val="24"/>
        <w:szCs w:val="24"/>
      </w:rPr>
      <w:t>3</w:t>
    </w:r>
    <w:r w:rsidRPr="0087300F">
      <w:rPr>
        <w:sz w:val="24"/>
        <w:szCs w:val="24"/>
      </w:rPr>
      <w:fldChar w:fldCharType="end"/>
    </w:r>
  </w:p>
  <w:p w:rsidR="00B556F4" w:rsidRDefault="00B556F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0D9" w:rsidRPr="00D15FAB" w:rsidRDefault="00B010D9">
    <w:pPr>
      <w:pStyle w:val="ac"/>
      <w:jc w:val="center"/>
      <w:rPr>
        <w:sz w:val="28"/>
        <w:szCs w:val="28"/>
      </w:rPr>
    </w:pPr>
    <w:r w:rsidRPr="00D15FAB">
      <w:rPr>
        <w:sz w:val="28"/>
        <w:szCs w:val="28"/>
      </w:rPr>
      <w:fldChar w:fldCharType="begin"/>
    </w:r>
    <w:r w:rsidRPr="00D15FAB">
      <w:rPr>
        <w:sz w:val="28"/>
        <w:szCs w:val="28"/>
      </w:rPr>
      <w:instrText xml:space="preserve"> PAGE   \* MERGEFORMAT </w:instrText>
    </w:r>
    <w:r w:rsidRPr="00D15FAB">
      <w:rPr>
        <w:sz w:val="28"/>
        <w:szCs w:val="28"/>
      </w:rPr>
      <w:fldChar w:fldCharType="separate"/>
    </w:r>
    <w:r w:rsidR="007E71B7">
      <w:rPr>
        <w:noProof/>
        <w:sz w:val="28"/>
        <w:szCs w:val="28"/>
      </w:rPr>
      <w:t>16</w:t>
    </w:r>
    <w:r w:rsidRPr="00D15FAB">
      <w:rPr>
        <w:sz w:val="28"/>
        <w:szCs w:val="28"/>
      </w:rPr>
      <w:fldChar w:fldCharType="end"/>
    </w:r>
  </w:p>
  <w:p w:rsidR="00B556F4" w:rsidRDefault="00B556F4" w:rsidP="002317BB">
    <w:pPr>
      <w:pStyle w:val="ac"/>
      <w:suppressLineNumbers w:val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0D9" w:rsidRPr="00D15FAB" w:rsidRDefault="00B010D9" w:rsidP="00B010D9">
    <w:pPr>
      <w:pStyle w:val="ac"/>
      <w:jc w:val="center"/>
      <w:rPr>
        <w:sz w:val="28"/>
        <w:szCs w:val="28"/>
      </w:rPr>
    </w:pPr>
    <w:r w:rsidRPr="00D15FAB">
      <w:rPr>
        <w:sz w:val="28"/>
        <w:szCs w:val="28"/>
      </w:rPr>
      <w:fldChar w:fldCharType="begin"/>
    </w:r>
    <w:r w:rsidRPr="00D15FAB">
      <w:rPr>
        <w:sz w:val="28"/>
        <w:szCs w:val="28"/>
      </w:rPr>
      <w:instrText xml:space="preserve"> PAGE   \* MERGEFORMAT </w:instrText>
    </w:r>
    <w:r w:rsidRPr="00D15FAB">
      <w:rPr>
        <w:sz w:val="28"/>
        <w:szCs w:val="28"/>
      </w:rPr>
      <w:fldChar w:fldCharType="separate"/>
    </w:r>
    <w:r w:rsidR="007E71B7">
      <w:rPr>
        <w:noProof/>
        <w:sz w:val="28"/>
        <w:szCs w:val="28"/>
      </w:rPr>
      <w:t>8</w:t>
    </w:r>
    <w:r w:rsidRPr="00D15FAB">
      <w:rPr>
        <w:sz w:val="28"/>
        <w:szCs w:val="28"/>
      </w:rPr>
      <w:fldChar w:fldCharType="end"/>
    </w:r>
  </w:p>
  <w:p w:rsidR="000F300F" w:rsidRDefault="000F300F" w:rsidP="00B010D9">
    <w:pPr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49204A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B1547F1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55" w:hanging="49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nsid w:val="07AA3FAC"/>
    <w:multiLevelType w:val="hybridMultilevel"/>
    <w:tmpl w:val="B1F6D50A"/>
    <w:lvl w:ilvl="0" w:tplc="02421C7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F644F"/>
    <w:multiLevelType w:val="hybridMultilevel"/>
    <w:tmpl w:val="FABA6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E81757"/>
    <w:multiLevelType w:val="hybridMultilevel"/>
    <w:tmpl w:val="47DAD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217F2"/>
    <w:multiLevelType w:val="multilevel"/>
    <w:tmpl w:val="66322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0FBA081E"/>
    <w:multiLevelType w:val="hybridMultilevel"/>
    <w:tmpl w:val="3B0460D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5C60BCD"/>
    <w:multiLevelType w:val="hybridMultilevel"/>
    <w:tmpl w:val="DA244466"/>
    <w:lvl w:ilvl="0" w:tplc="2196C1D0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>
    <w:nsid w:val="19685C91"/>
    <w:multiLevelType w:val="hybridMultilevel"/>
    <w:tmpl w:val="7BAAC2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C0067E0"/>
    <w:multiLevelType w:val="hybridMultilevel"/>
    <w:tmpl w:val="9A1CCAF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2280321E"/>
    <w:multiLevelType w:val="hybridMultilevel"/>
    <w:tmpl w:val="BB2E6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4FD24E9"/>
    <w:multiLevelType w:val="hybridMultilevel"/>
    <w:tmpl w:val="80CC8F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B423B50"/>
    <w:multiLevelType w:val="hybridMultilevel"/>
    <w:tmpl w:val="476A2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595824"/>
    <w:multiLevelType w:val="hybridMultilevel"/>
    <w:tmpl w:val="2ADC9C90"/>
    <w:lvl w:ilvl="0" w:tplc="919808F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AB1F75"/>
    <w:multiLevelType w:val="hybridMultilevel"/>
    <w:tmpl w:val="72DE458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9C16CD8"/>
    <w:multiLevelType w:val="multilevel"/>
    <w:tmpl w:val="E2AE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402A4B27"/>
    <w:multiLevelType w:val="hybridMultilevel"/>
    <w:tmpl w:val="931AB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C6BA5"/>
    <w:multiLevelType w:val="hybridMultilevel"/>
    <w:tmpl w:val="7B08599A"/>
    <w:lvl w:ilvl="0" w:tplc="8B3E6872">
      <w:start w:val="1"/>
      <w:numFmt w:val="decimal"/>
      <w:suff w:val="space"/>
      <w:lvlText w:val="%1."/>
      <w:lvlJc w:val="left"/>
      <w:pPr>
        <w:ind w:left="984" w:hanging="44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6B6BFC"/>
    <w:multiLevelType w:val="hybridMultilevel"/>
    <w:tmpl w:val="9E0CB94E"/>
    <w:lvl w:ilvl="0" w:tplc="29506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77636"/>
    <w:multiLevelType w:val="hybridMultilevel"/>
    <w:tmpl w:val="BC2EBDCE"/>
    <w:lvl w:ilvl="0" w:tplc="4D38DECC">
      <w:numFmt w:val="bullet"/>
      <w:lvlText w:val=""/>
      <w:lvlJc w:val="left"/>
      <w:pPr>
        <w:ind w:left="242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>
    <w:nsid w:val="5192056A"/>
    <w:multiLevelType w:val="hybridMultilevel"/>
    <w:tmpl w:val="8A2077D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1D05A9F"/>
    <w:multiLevelType w:val="multilevel"/>
    <w:tmpl w:val="2124A2E4"/>
    <w:lvl w:ilvl="0">
      <w:start w:val="1"/>
      <w:numFmt w:val="decimal"/>
      <w:lvlText w:val="%1.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F533A00"/>
    <w:multiLevelType w:val="hybridMultilevel"/>
    <w:tmpl w:val="BBE25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9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5801C0D"/>
    <w:multiLevelType w:val="hybridMultilevel"/>
    <w:tmpl w:val="EA02017A"/>
    <w:lvl w:ilvl="0" w:tplc="5F92BE6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8276B2"/>
    <w:multiLevelType w:val="hybridMultilevel"/>
    <w:tmpl w:val="A5FC2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9"/>
  </w:num>
  <w:num w:numId="5">
    <w:abstractNumId w:val="25"/>
  </w:num>
  <w:num w:numId="6">
    <w:abstractNumId w:val="18"/>
  </w:num>
  <w:num w:numId="7">
    <w:abstractNumId w:val="29"/>
  </w:num>
  <w:num w:numId="8">
    <w:abstractNumId w:val="28"/>
  </w:num>
  <w:num w:numId="9">
    <w:abstractNumId w:val="31"/>
  </w:num>
  <w:num w:numId="10">
    <w:abstractNumId w:val="26"/>
  </w:num>
  <w:num w:numId="11">
    <w:abstractNumId w:val="22"/>
  </w:num>
  <w:num w:numId="12">
    <w:abstractNumId w:val="12"/>
  </w:num>
  <w:num w:numId="13">
    <w:abstractNumId w:val="13"/>
  </w:num>
  <w:num w:numId="14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1418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5"/>
  </w:num>
  <w:num w:numId="16">
    <w:abstractNumId w:val="32"/>
  </w:num>
  <w:num w:numId="17">
    <w:abstractNumId w:val="14"/>
  </w:num>
  <w:num w:numId="18">
    <w:abstractNumId w:val="24"/>
  </w:num>
  <w:num w:numId="19">
    <w:abstractNumId w:val="17"/>
  </w:num>
  <w:num w:numId="20">
    <w:abstractNumId w:val="7"/>
  </w:num>
  <w:num w:numId="21">
    <w:abstractNumId w:val="6"/>
  </w:num>
  <w:num w:numId="22">
    <w:abstractNumId w:val="4"/>
  </w:num>
  <w:num w:numId="23">
    <w:abstractNumId w:val="8"/>
  </w:num>
  <w:num w:numId="24">
    <w:abstractNumId w:val="23"/>
  </w:num>
  <w:num w:numId="25">
    <w:abstractNumId w:val="20"/>
  </w:num>
  <w:num w:numId="26">
    <w:abstractNumId w:val="16"/>
  </w:num>
  <w:num w:numId="27">
    <w:abstractNumId w:val="30"/>
  </w:num>
  <w:num w:numId="28">
    <w:abstractNumId w:val="27"/>
  </w:num>
  <w:num w:numId="29">
    <w:abstractNumId w:val="3"/>
  </w:num>
  <w:num w:numId="30">
    <w:abstractNumId w:val="11"/>
  </w:num>
  <w:num w:numId="31">
    <w:abstractNumId w:val="5"/>
  </w:num>
  <w:num w:numId="32">
    <w:abstractNumId w:val="2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148"/>
    <w:rsid w:val="00001370"/>
    <w:rsid w:val="0000625E"/>
    <w:rsid w:val="00032FD8"/>
    <w:rsid w:val="0004474A"/>
    <w:rsid w:val="00044FB5"/>
    <w:rsid w:val="00050804"/>
    <w:rsid w:val="00050A68"/>
    <w:rsid w:val="000522DA"/>
    <w:rsid w:val="000530B9"/>
    <w:rsid w:val="00064C1A"/>
    <w:rsid w:val="00064E36"/>
    <w:rsid w:val="00090BCC"/>
    <w:rsid w:val="000B41DB"/>
    <w:rsid w:val="000C21FB"/>
    <w:rsid w:val="000C33AC"/>
    <w:rsid w:val="000C5C68"/>
    <w:rsid w:val="000D33D9"/>
    <w:rsid w:val="000D44DF"/>
    <w:rsid w:val="000D5D5B"/>
    <w:rsid w:val="000F300F"/>
    <w:rsid w:val="000F6680"/>
    <w:rsid w:val="00110F24"/>
    <w:rsid w:val="00121893"/>
    <w:rsid w:val="00154148"/>
    <w:rsid w:val="00163DD1"/>
    <w:rsid w:val="00177CEA"/>
    <w:rsid w:val="0019030D"/>
    <w:rsid w:val="001957FE"/>
    <w:rsid w:val="001A051C"/>
    <w:rsid w:val="001A4E1A"/>
    <w:rsid w:val="001B6B5D"/>
    <w:rsid w:val="001C4341"/>
    <w:rsid w:val="001F21B8"/>
    <w:rsid w:val="001F5CC5"/>
    <w:rsid w:val="0020126C"/>
    <w:rsid w:val="0020477A"/>
    <w:rsid w:val="002118A7"/>
    <w:rsid w:val="00215333"/>
    <w:rsid w:val="002206CF"/>
    <w:rsid w:val="002235E3"/>
    <w:rsid w:val="002317BB"/>
    <w:rsid w:val="002667D7"/>
    <w:rsid w:val="00266870"/>
    <w:rsid w:val="0027351F"/>
    <w:rsid w:val="00280C13"/>
    <w:rsid w:val="002965AB"/>
    <w:rsid w:val="002B0642"/>
    <w:rsid w:val="002D10DF"/>
    <w:rsid w:val="002E0F90"/>
    <w:rsid w:val="002E2857"/>
    <w:rsid w:val="002E56C4"/>
    <w:rsid w:val="002F2155"/>
    <w:rsid w:val="00302FF3"/>
    <w:rsid w:val="00323EB3"/>
    <w:rsid w:val="003267CB"/>
    <w:rsid w:val="00326F4D"/>
    <w:rsid w:val="0033060F"/>
    <w:rsid w:val="00376FA8"/>
    <w:rsid w:val="003846DE"/>
    <w:rsid w:val="003A4902"/>
    <w:rsid w:val="003C6CB5"/>
    <w:rsid w:val="003D0FA2"/>
    <w:rsid w:val="003D637B"/>
    <w:rsid w:val="003D6C2A"/>
    <w:rsid w:val="003D79F4"/>
    <w:rsid w:val="003E3706"/>
    <w:rsid w:val="003E51D9"/>
    <w:rsid w:val="003F0037"/>
    <w:rsid w:val="0042119E"/>
    <w:rsid w:val="00421C45"/>
    <w:rsid w:val="004377E2"/>
    <w:rsid w:val="00442D45"/>
    <w:rsid w:val="00467454"/>
    <w:rsid w:val="00481BE9"/>
    <w:rsid w:val="00492AFB"/>
    <w:rsid w:val="004A152D"/>
    <w:rsid w:val="004A3BFC"/>
    <w:rsid w:val="004C1405"/>
    <w:rsid w:val="004C7513"/>
    <w:rsid w:val="004D056C"/>
    <w:rsid w:val="004E37C8"/>
    <w:rsid w:val="004F6121"/>
    <w:rsid w:val="00527A7A"/>
    <w:rsid w:val="00531587"/>
    <w:rsid w:val="00531FB3"/>
    <w:rsid w:val="005510EA"/>
    <w:rsid w:val="0056546D"/>
    <w:rsid w:val="00583366"/>
    <w:rsid w:val="005A05DC"/>
    <w:rsid w:val="005C40CC"/>
    <w:rsid w:val="005C5533"/>
    <w:rsid w:val="005D1430"/>
    <w:rsid w:val="005D2087"/>
    <w:rsid w:val="005D51B7"/>
    <w:rsid w:val="005E1739"/>
    <w:rsid w:val="005E77E4"/>
    <w:rsid w:val="005F4701"/>
    <w:rsid w:val="005F4D2B"/>
    <w:rsid w:val="005F7756"/>
    <w:rsid w:val="00632ABF"/>
    <w:rsid w:val="00640902"/>
    <w:rsid w:val="0064528F"/>
    <w:rsid w:val="006508B2"/>
    <w:rsid w:val="0065418F"/>
    <w:rsid w:val="00670FAD"/>
    <w:rsid w:val="00685FBA"/>
    <w:rsid w:val="006943BB"/>
    <w:rsid w:val="006A16E5"/>
    <w:rsid w:val="006A35E1"/>
    <w:rsid w:val="006C0B63"/>
    <w:rsid w:val="006C4790"/>
    <w:rsid w:val="00711D71"/>
    <w:rsid w:val="00715F67"/>
    <w:rsid w:val="00716712"/>
    <w:rsid w:val="00732AE4"/>
    <w:rsid w:val="00735072"/>
    <w:rsid w:val="00737514"/>
    <w:rsid w:val="00745996"/>
    <w:rsid w:val="007562B0"/>
    <w:rsid w:val="00760727"/>
    <w:rsid w:val="00776A0C"/>
    <w:rsid w:val="00780534"/>
    <w:rsid w:val="007812AA"/>
    <w:rsid w:val="00791AB3"/>
    <w:rsid w:val="00793F97"/>
    <w:rsid w:val="00795928"/>
    <w:rsid w:val="007A089B"/>
    <w:rsid w:val="007B1340"/>
    <w:rsid w:val="007D1FBE"/>
    <w:rsid w:val="007D3D69"/>
    <w:rsid w:val="007D48F2"/>
    <w:rsid w:val="007E0146"/>
    <w:rsid w:val="007E71B7"/>
    <w:rsid w:val="00812206"/>
    <w:rsid w:val="00812265"/>
    <w:rsid w:val="008147C0"/>
    <w:rsid w:val="00816FC2"/>
    <w:rsid w:val="0082569A"/>
    <w:rsid w:val="00834382"/>
    <w:rsid w:val="00852F9E"/>
    <w:rsid w:val="008550ED"/>
    <w:rsid w:val="00864C27"/>
    <w:rsid w:val="008716BB"/>
    <w:rsid w:val="00892F12"/>
    <w:rsid w:val="008B6BAD"/>
    <w:rsid w:val="008B6DED"/>
    <w:rsid w:val="008D030A"/>
    <w:rsid w:val="008F5286"/>
    <w:rsid w:val="009019BF"/>
    <w:rsid w:val="00924E58"/>
    <w:rsid w:val="00940126"/>
    <w:rsid w:val="00947ECF"/>
    <w:rsid w:val="00954BED"/>
    <w:rsid w:val="00957A54"/>
    <w:rsid w:val="009619E5"/>
    <w:rsid w:val="009624D1"/>
    <w:rsid w:val="00980D4E"/>
    <w:rsid w:val="00993571"/>
    <w:rsid w:val="009B0B3F"/>
    <w:rsid w:val="009B3B0D"/>
    <w:rsid w:val="009B6509"/>
    <w:rsid w:val="009C247E"/>
    <w:rsid w:val="009C385E"/>
    <w:rsid w:val="009C38B2"/>
    <w:rsid w:val="009D2B93"/>
    <w:rsid w:val="009E29D4"/>
    <w:rsid w:val="009E7E76"/>
    <w:rsid w:val="009F295D"/>
    <w:rsid w:val="00A03A63"/>
    <w:rsid w:val="00A5551F"/>
    <w:rsid w:val="00A62121"/>
    <w:rsid w:val="00A70C43"/>
    <w:rsid w:val="00A8399C"/>
    <w:rsid w:val="00A927E2"/>
    <w:rsid w:val="00A94DF8"/>
    <w:rsid w:val="00A96FFD"/>
    <w:rsid w:val="00AB5526"/>
    <w:rsid w:val="00AC33E6"/>
    <w:rsid w:val="00AC5D06"/>
    <w:rsid w:val="00AC7667"/>
    <w:rsid w:val="00AE7977"/>
    <w:rsid w:val="00AF0967"/>
    <w:rsid w:val="00AF6E8E"/>
    <w:rsid w:val="00B010D9"/>
    <w:rsid w:val="00B2786E"/>
    <w:rsid w:val="00B53D9E"/>
    <w:rsid w:val="00B55438"/>
    <w:rsid w:val="00B55542"/>
    <w:rsid w:val="00B556F4"/>
    <w:rsid w:val="00B66821"/>
    <w:rsid w:val="00B841CD"/>
    <w:rsid w:val="00B97F6A"/>
    <w:rsid w:val="00BA63B3"/>
    <w:rsid w:val="00BA64B3"/>
    <w:rsid w:val="00BB19E8"/>
    <w:rsid w:val="00BB6354"/>
    <w:rsid w:val="00BF34A1"/>
    <w:rsid w:val="00C007B4"/>
    <w:rsid w:val="00C05210"/>
    <w:rsid w:val="00C25042"/>
    <w:rsid w:val="00C33382"/>
    <w:rsid w:val="00C404F8"/>
    <w:rsid w:val="00C51150"/>
    <w:rsid w:val="00C55992"/>
    <w:rsid w:val="00C704B1"/>
    <w:rsid w:val="00C83E8C"/>
    <w:rsid w:val="00CA0533"/>
    <w:rsid w:val="00CC2D13"/>
    <w:rsid w:val="00CC4AED"/>
    <w:rsid w:val="00CF24DE"/>
    <w:rsid w:val="00CF3552"/>
    <w:rsid w:val="00D1301B"/>
    <w:rsid w:val="00D14FA9"/>
    <w:rsid w:val="00D15FAB"/>
    <w:rsid w:val="00D445B9"/>
    <w:rsid w:val="00D46A92"/>
    <w:rsid w:val="00D52A1B"/>
    <w:rsid w:val="00D777E6"/>
    <w:rsid w:val="00D81DCB"/>
    <w:rsid w:val="00DA31D8"/>
    <w:rsid w:val="00DB4973"/>
    <w:rsid w:val="00DB6E25"/>
    <w:rsid w:val="00DD2878"/>
    <w:rsid w:val="00DD377F"/>
    <w:rsid w:val="00E02064"/>
    <w:rsid w:val="00E12DC4"/>
    <w:rsid w:val="00E212F1"/>
    <w:rsid w:val="00E27893"/>
    <w:rsid w:val="00E32148"/>
    <w:rsid w:val="00E42C53"/>
    <w:rsid w:val="00E43ACA"/>
    <w:rsid w:val="00E62683"/>
    <w:rsid w:val="00E638C1"/>
    <w:rsid w:val="00E754EE"/>
    <w:rsid w:val="00E77037"/>
    <w:rsid w:val="00E94D2C"/>
    <w:rsid w:val="00EA002F"/>
    <w:rsid w:val="00ED6992"/>
    <w:rsid w:val="00F00067"/>
    <w:rsid w:val="00F13255"/>
    <w:rsid w:val="00F40BA0"/>
    <w:rsid w:val="00F671DA"/>
    <w:rsid w:val="00F72AAB"/>
    <w:rsid w:val="00F76804"/>
    <w:rsid w:val="00F84DEE"/>
    <w:rsid w:val="00F90F3F"/>
    <w:rsid w:val="00FA7844"/>
    <w:rsid w:val="00FB0EB7"/>
    <w:rsid w:val="00FB6D30"/>
    <w:rsid w:val="00FD2774"/>
    <w:rsid w:val="00FE6140"/>
    <w:rsid w:val="00FE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556F4"/>
    <w:pPr>
      <w:keepNext/>
      <w:tabs>
        <w:tab w:val="num" w:pos="6480"/>
      </w:tabs>
      <w:suppressAutoHyphens w:val="0"/>
      <w:spacing w:before="240" w:after="60"/>
      <w:ind w:left="6480" w:hanging="72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B556F4"/>
    <w:pPr>
      <w:keepNext/>
      <w:tabs>
        <w:tab w:val="num" w:pos="6480"/>
      </w:tabs>
      <w:suppressAutoHyphens w:val="0"/>
      <w:spacing w:before="240" w:after="60"/>
      <w:ind w:left="6480" w:hanging="7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B556F4"/>
    <w:pPr>
      <w:keepNext/>
      <w:tabs>
        <w:tab w:val="num" w:pos="6480"/>
      </w:tabs>
      <w:suppressAutoHyphens w:val="0"/>
      <w:spacing w:before="240" w:after="60"/>
      <w:ind w:left="6480" w:hanging="72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B556F4"/>
    <w:pPr>
      <w:keepNext/>
      <w:numPr>
        <w:ilvl w:val="4"/>
        <w:numId w:val="1"/>
      </w:numPr>
      <w:jc w:val="center"/>
      <w:outlineLvl w:val="4"/>
    </w:pPr>
    <w:rPr>
      <w:rFonts w:ascii="SchoolBook" w:hAnsi="SchoolBook"/>
      <w:b/>
      <w:sz w:val="42"/>
      <w:lang w:val="x-none" w:eastAsia="zh-CN"/>
    </w:rPr>
  </w:style>
  <w:style w:type="paragraph" w:styleId="6">
    <w:name w:val="heading 6"/>
    <w:basedOn w:val="a"/>
    <w:next w:val="a"/>
    <w:link w:val="60"/>
    <w:qFormat/>
    <w:rsid w:val="00B556F4"/>
    <w:pPr>
      <w:tabs>
        <w:tab w:val="num" w:pos="6480"/>
      </w:tabs>
      <w:suppressAutoHyphens w:val="0"/>
      <w:spacing w:before="240" w:after="60"/>
      <w:ind w:left="6480" w:hanging="72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B556F4"/>
    <w:pPr>
      <w:tabs>
        <w:tab w:val="num" w:pos="6480"/>
      </w:tabs>
      <w:suppressAutoHyphens w:val="0"/>
      <w:spacing w:before="240" w:after="60"/>
      <w:ind w:left="6480" w:hanging="720"/>
      <w:outlineLvl w:val="6"/>
    </w:pPr>
    <w:rPr>
      <w:rFonts w:ascii="Calibri" w:hAnsi="Calibri"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B556F4"/>
    <w:pPr>
      <w:tabs>
        <w:tab w:val="num" w:pos="6480"/>
      </w:tabs>
      <w:suppressAutoHyphens w:val="0"/>
      <w:spacing w:before="240" w:after="60"/>
      <w:ind w:left="6480" w:hanging="720"/>
      <w:outlineLvl w:val="7"/>
    </w:pPr>
    <w:rPr>
      <w:rFonts w:ascii="Calibri" w:hAnsi="Calibri"/>
      <w:bCs/>
      <w:i/>
      <w:i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B556F4"/>
    <w:pPr>
      <w:tabs>
        <w:tab w:val="num" w:pos="6480"/>
      </w:tabs>
      <w:suppressAutoHyphens w:val="0"/>
      <w:spacing w:before="240" w:after="60"/>
      <w:ind w:left="6480" w:hanging="720"/>
      <w:outlineLvl w:val="8"/>
    </w:pPr>
    <w:rPr>
      <w:rFonts w:ascii="Cambria" w:hAnsi="Cambria"/>
      <w:bCs/>
      <w:sz w:val="22"/>
      <w:szCs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4">
    <w:name w:val="Текст выноски Знак"/>
    <w:link w:val="a5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1 Знак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Заголовок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link w:val="a7"/>
    <w:uiPriority w:val="99"/>
    <w:pPr>
      <w:spacing w:after="140" w:line="276" w:lineRule="auto"/>
    </w:pPr>
  </w:style>
  <w:style w:type="paragraph" w:styleId="a8">
    <w:name w:val="List"/>
    <w:basedOn w:val="a0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20">
    <w:name w:val="Заголовок 2 Знак"/>
    <w:link w:val="2"/>
    <w:rsid w:val="00B556F4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B556F4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B556F4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B556F4"/>
    <w:rPr>
      <w:rFonts w:ascii="SchoolBook" w:hAnsi="SchoolBook"/>
      <w:b/>
      <w:sz w:val="42"/>
      <w:lang w:val="x-none" w:eastAsia="zh-CN"/>
    </w:rPr>
  </w:style>
  <w:style w:type="character" w:customStyle="1" w:styleId="60">
    <w:name w:val="Заголовок 6 Знак"/>
    <w:link w:val="6"/>
    <w:rsid w:val="00B556F4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rsid w:val="00B556F4"/>
    <w:rPr>
      <w:rFonts w:ascii="Calibri" w:hAnsi="Calibri"/>
      <w:bCs/>
      <w:sz w:val="28"/>
      <w:szCs w:val="28"/>
      <w:lang w:val="x-none" w:eastAsia="x-none"/>
    </w:rPr>
  </w:style>
  <w:style w:type="character" w:customStyle="1" w:styleId="80">
    <w:name w:val="Заголовок 8 Знак"/>
    <w:link w:val="8"/>
    <w:rsid w:val="00B556F4"/>
    <w:rPr>
      <w:rFonts w:ascii="Calibri" w:hAnsi="Calibri"/>
      <w:bCs/>
      <w:i/>
      <w:iCs/>
      <w:sz w:val="28"/>
      <w:szCs w:val="28"/>
      <w:lang w:val="x-none" w:eastAsia="x-none"/>
    </w:rPr>
  </w:style>
  <w:style w:type="character" w:customStyle="1" w:styleId="90">
    <w:name w:val="Заголовок 9 Знак"/>
    <w:link w:val="9"/>
    <w:rsid w:val="00B556F4"/>
    <w:rPr>
      <w:rFonts w:ascii="Cambria" w:hAnsi="Cambria"/>
      <w:bCs/>
      <w:sz w:val="22"/>
      <w:szCs w:val="22"/>
      <w:lang w:val="x-none" w:eastAsia="x-none"/>
    </w:rPr>
  </w:style>
  <w:style w:type="numbering" w:customStyle="1" w:styleId="14">
    <w:name w:val="Нет списка1"/>
    <w:next w:val="a3"/>
    <w:uiPriority w:val="99"/>
    <w:semiHidden/>
    <w:unhideWhenUsed/>
    <w:rsid w:val="00B556F4"/>
  </w:style>
  <w:style w:type="paragraph" w:styleId="a5">
    <w:name w:val="Balloon Text"/>
    <w:basedOn w:val="a"/>
    <w:link w:val="a4"/>
    <w:uiPriority w:val="99"/>
    <w:unhideWhenUsed/>
    <w:rsid w:val="00B556F4"/>
    <w:pPr>
      <w:suppressAutoHyphens w:val="0"/>
    </w:pPr>
    <w:rPr>
      <w:rFonts w:ascii="Tahoma" w:hAnsi="Tahoma"/>
      <w:sz w:val="16"/>
      <w:szCs w:val="16"/>
      <w:lang w:val="x-none"/>
    </w:rPr>
  </w:style>
  <w:style w:type="character" w:customStyle="1" w:styleId="15">
    <w:name w:val="Текст выноски Знак1"/>
    <w:uiPriority w:val="99"/>
    <w:rsid w:val="00B556F4"/>
    <w:rPr>
      <w:rFonts w:ascii="Segoe UI" w:hAnsi="Segoe UI" w:cs="Segoe UI"/>
      <w:sz w:val="18"/>
      <w:szCs w:val="18"/>
    </w:rPr>
  </w:style>
  <w:style w:type="numbering" w:customStyle="1" w:styleId="110">
    <w:name w:val="Нет списка11"/>
    <w:next w:val="a3"/>
    <w:uiPriority w:val="99"/>
    <w:semiHidden/>
    <w:unhideWhenUsed/>
    <w:rsid w:val="00B556F4"/>
  </w:style>
  <w:style w:type="character" w:customStyle="1" w:styleId="WW8Num1z0">
    <w:name w:val="WW8Num1z0"/>
    <w:rsid w:val="00B556F4"/>
  </w:style>
  <w:style w:type="character" w:customStyle="1" w:styleId="WW8Num1z1">
    <w:name w:val="WW8Num1z1"/>
    <w:rsid w:val="00B556F4"/>
  </w:style>
  <w:style w:type="character" w:customStyle="1" w:styleId="WW8Num1z2">
    <w:name w:val="WW8Num1z2"/>
    <w:rsid w:val="00B556F4"/>
  </w:style>
  <w:style w:type="character" w:customStyle="1" w:styleId="WW8Num1z3">
    <w:name w:val="WW8Num1z3"/>
    <w:rsid w:val="00B556F4"/>
  </w:style>
  <w:style w:type="character" w:customStyle="1" w:styleId="WW8Num1z4">
    <w:name w:val="WW8Num1z4"/>
    <w:rsid w:val="00B556F4"/>
  </w:style>
  <w:style w:type="character" w:customStyle="1" w:styleId="WW8Num1z5">
    <w:name w:val="WW8Num1z5"/>
    <w:rsid w:val="00B556F4"/>
  </w:style>
  <w:style w:type="character" w:customStyle="1" w:styleId="WW8Num1z6">
    <w:name w:val="WW8Num1z6"/>
    <w:rsid w:val="00B556F4"/>
  </w:style>
  <w:style w:type="character" w:customStyle="1" w:styleId="WW8Num1z7">
    <w:name w:val="WW8Num1z7"/>
    <w:rsid w:val="00B556F4"/>
  </w:style>
  <w:style w:type="character" w:customStyle="1" w:styleId="WW8Num1z8">
    <w:name w:val="WW8Num1z8"/>
    <w:rsid w:val="00B556F4"/>
  </w:style>
  <w:style w:type="character" w:customStyle="1" w:styleId="WW8Num2z0">
    <w:name w:val="WW8Num2z0"/>
    <w:rsid w:val="00B556F4"/>
  </w:style>
  <w:style w:type="character" w:customStyle="1" w:styleId="WW8Num2z1">
    <w:name w:val="WW8Num2z1"/>
    <w:rsid w:val="00B556F4"/>
  </w:style>
  <w:style w:type="character" w:customStyle="1" w:styleId="WW8Num2z2">
    <w:name w:val="WW8Num2z2"/>
    <w:rsid w:val="00B556F4"/>
  </w:style>
  <w:style w:type="character" w:customStyle="1" w:styleId="WW8Num2z3">
    <w:name w:val="WW8Num2z3"/>
    <w:rsid w:val="00B556F4"/>
  </w:style>
  <w:style w:type="character" w:customStyle="1" w:styleId="WW8Num2z4">
    <w:name w:val="WW8Num2z4"/>
    <w:rsid w:val="00B556F4"/>
  </w:style>
  <w:style w:type="character" w:customStyle="1" w:styleId="WW8Num2z5">
    <w:name w:val="WW8Num2z5"/>
    <w:rsid w:val="00B556F4"/>
  </w:style>
  <w:style w:type="character" w:customStyle="1" w:styleId="WW8Num2z6">
    <w:name w:val="WW8Num2z6"/>
    <w:rsid w:val="00B556F4"/>
  </w:style>
  <w:style w:type="character" w:customStyle="1" w:styleId="WW8Num2z7">
    <w:name w:val="WW8Num2z7"/>
    <w:rsid w:val="00B556F4"/>
  </w:style>
  <w:style w:type="character" w:customStyle="1" w:styleId="WW8Num2z8">
    <w:name w:val="WW8Num2z8"/>
    <w:rsid w:val="00B556F4"/>
  </w:style>
  <w:style w:type="character" w:customStyle="1" w:styleId="WW8Num3z0">
    <w:name w:val="WW8Num3z0"/>
    <w:rsid w:val="00B556F4"/>
  </w:style>
  <w:style w:type="character" w:customStyle="1" w:styleId="WW8Num3z1">
    <w:name w:val="WW8Num3z1"/>
    <w:rsid w:val="00B556F4"/>
  </w:style>
  <w:style w:type="character" w:customStyle="1" w:styleId="WW8Num3z2">
    <w:name w:val="WW8Num3z2"/>
    <w:rsid w:val="00B556F4"/>
  </w:style>
  <w:style w:type="character" w:customStyle="1" w:styleId="WW8Num3z3">
    <w:name w:val="WW8Num3z3"/>
    <w:rsid w:val="00B556F4"/>
  </w:style>
  <w:style w:type="character" w:customStyle="1" w:styleId="WW8Num3z4">
    <w:name w:val="WW8Num3z4"/>
    <w:rsid w:val="00B556F4"/>
  </w:style>
  <w:style w:type="character" w:customStyle="1" w:styleId="WW8Num3z5">
    <w:name w:val="WW8Num3z5"/>
    <w:rsid w:val="00B556F4"/>
  </w:style>
  <w:style w:type="character" w:customStyle="1" w:styleId="WW8Num3z6">
    <w:name w:val="WW8Num3z6"/>
    <w:rsid w:val="00B556F4"/>
  </w:style>
  <w:style w:type="character" w:customStyle="1" w:styleId="WW8Num3z7">
    <w:name w:val="WW8Num3z7"/>
    <w:rsid w:val="00B556F4"/>
  </w:style>
  <w:style w:type="character" w:customStyle="1" w:styleId="WW8Num3z8">
    <w:name w:val="WW8Num3z8"/>
    <w:rsid w:val="00B556F4"/>
  </w:style>
  <w:style w:type="character" w:customStyle="1" w:styleId="WW8Num4z0">
    <w:name w:val="WW8Num4z0"/>
    <w:rsid w:val="00B556F4"/>
  </w:style>
  <w:style w:type="character" w:customStyle="1" w:styleId="WW8Num4z1">
    <w:name w:val="WW8Num4z1"/>
    <w:rsid w:val="00B556F4"/>
  </w:style>
  <w:style w:type="character" w:customStyle="1" w:styleId="WW8Num4z2">
    <w:name w:val="WW8Num4z2"/>
    <w:rsid w:val="00B556F4"/>
  </w:style>
  <w:style w:type="character" w:customStyle="1" w:styleId="WW8Num4z3">
    <w:name w:val="WW8Num4z3"/>
    <w:rsid w:val="00B556F4"/>
  </w:style>
  <w:style w:type="character" w:customStyle="1" w:styleId="WW8Num4z4">
    <w:name w:val="WW8Num4z4"/>
    <w:rsid w:val="00B556F4"/>
  </w:style>
  <w:style w:type="character" w:customStyle="1" w:styleId="WW8Num4z5">
    <w:name w:val="WW8Num4z5"/>
    <w:rsid w:val="00B556F4"/>
  </w:style>
  <w:style w:type="character" w:customStyle="1" w:styleId="WW8Num4z6">
    <w:name w:val="WW8Num4z6"/>
    <w:rsid w:val="00B556F4"/>
  </w:style>
  <w:style w:type="character" w:customStyle="1" w:styleId="WW8Num4z7">
    <w:name w:val="WW8Num4z7"/>
    <w:rsid w:val="00B556F4"/>
  </w:style>
  <w:style w:type="character" w:customStyle="1" w:styleId="WW8Num4z8">
    <w:name w:val="WW8Num4z8"/>
    <w:rsid w:val="00B556F4"/>
  </w:style>
  <w:style w:type="character" w:customStyle="1" w:styleId="WW8Num5z0">
    <w:name w:val="WW8Num5z0"/>
    <w:rsid w:val="00B556F4"/>
  </w:style>
  <w:style w:type="character" w:customStyle="1" w:styleId="WW8Num5z1">
    <w:name w:val="WW8Num5z1"/>
    <w:rsid w:val="00B556F4"/>
  </w:style>
  <w:style w:type="character" w:customStyle="1" w:styleId="WW8Num5z2">
    <w:name w:val="WW8Num5z2"/>
    <w:rsid w:val="00B556F4"/>
  </w:style>
  <w:style w:type="character" w:customStyle="1" w:styleId="WW8Num5z3">
    <w:name w:val="WW8Num5z3"/>
    <w:rsid w:val="00B556F4"/>
  </w:style>
  <w:style w:type="character" w:customStyle="1" w:styleId="WW8Num5z4">
    <w:name w:val="WW8Num5z4"/>
    <w:rsid w:val="00B556F4"/>
  </w:style>
  <w:style w:type="character" w:customStyle="1" w:styleId="WW8Num5z5">
    <w:name w:val="WW8Num5z5"/>
    <w:rsid w:val="00B556F4"/>
  </w:style>
  <w:style w:type="character" w:customStyle="1" w:styleId="WW8Num5z6">
    <w:name w:val="WW8Num5z6"/>
    <w:rsid w:val="00B556F4"/>
  </w:style>
  <w:style w:type="character" w:customStyle="1" w:styleId="WW8Num5z7">
    <w:name w:val="WW8Num5z7"/>
    <w:rsid w:val="00B556F4"/>
  </w:style>
  <w:style w:type="character" w:customStyle="1" w:styleId="WW8Num5z8">
    <w:name w:val="WW8Num5z8"/>
    <w:rsid w:val="00B556F4"/>
  </w:style>
  <w:style w:type="character" w:customStyle="1" w:styleId="WW8Num6z0">
    <w:name w:val="WW8Num6z0"/>
    <w:rsid w:val="00B556F4"/>
  </w:style>
  <w:style w:type="character" w:customStyle="1" w:styleId="WW8Num6z1">
    <w:name w:val="WW8Num6z1"/>
    <w:rsid w:val="00B556F4"/>
  </w:style>
  <w:style w:type="character" w:customStyle="1" w:styleId="WW8Num6z2">
    <w:name w:val="WW8Num6z2"/>
    <w:rsid w:val="00B556F4"/>
  </w:style>
  <w:style w:type="character" w:customStyle="1" w:styleId="WW8Num6z3">
    <w:name w:val="WW8Num6z3"/>
    <w:rsid w:val="00B556F4"/>
  </w:style>
  <w:style w:type="character" w:customStyle="1" w:styleId="WW8Num6z4">
    <w:name w:val="WW8Num6z4"/>
    <w:rsid w:val="00B556F4"/>
  </w:style>
  <w:style w:type="character" w:customStyle="1" w:styleId="WW8Num6z5">
    <w:name w:val="WW8Num6z5"/>
    <w:rsid w:val="00B556F4"/>
  </w:style>
  <w:style w:type="character" w:customStyle="1" w:styleId="WW8Num6z6">
    <w:name w:val="WW8Num6z6"/>
    <w:rsid w:val="00B556F4"/>
  </w:style>
  <w:style w:type="character" w:customStyle="1" w:styleId="WW8Num6z7">
    <w:name w:val="WW8Num6z7"/>
    <w:rsid w:val="00B556F4"/>
  </w:style>
  <w:style w:type="character" w:customStyle="1" w:styleId="WW8Num6z8">
    <w:name w:val="WW8Num6z8"/>
    <w:rsid w:val="00B556F4"/>
  </w:style>
  <w:style w:type="character" w:customStyle="1" w:styleId="WW8Num7z0">
    <w:name w:val="WW8Num7z0"/>
    <w:rsid w:val="00B556F4"/>
  </w:style>
  <w:style w:type="character" w:customStyle="1" w:styleId="WW8Num7z1">
    <w:name w:val="WW8Num7z1"/>
    <w:rsid w:val="00B556F4"/>
  </w:style>
  <w:style w:type="character" w:customStyle="1" w:styleId="WW8Num7z2">
    <w:name w:val="WW8Num7z2"/>
    <w:rsid w:val="00B556F4"/>
  </w:style>
  <w:style w:type="character" w:customStyle="1" w:styleId="WW8Num7z3">
    <w:name w:val="WW8Num7z3"/>
    <w:rsid w:val="00B556F4"/>
  </w:style>
  <w:style w:type="character" w:customStyle="1" w:styleId="WW8Num7z4">
    <w:name w:val="WW8Num7z4"/>
    <w:rsid w:val="00B556F4"/>
  </w:style>
  <w:style w:type="character" w:customStyle="1" w:styleId="WW8Num7z5">
    <w:name w:val="WW8Num7z5"/>
    <w:rsid w:val="00B556F4"/>
  </w:style>
  <w:style w:type="character" w:customStyle="1" w:styleId="WW8Num7z6">
    <w:name w:val="WW8Num7z6"/>
    <w:rsid w:val="00B556F4"/>
  </w:style>
  <w:style w:type="character" w:customStyle="1" w:styleId="WW8Num7z7">
    <w:name w:val="WW8Num7z7"/>
    <w:rsid w:val="00B556F4"/>
  </w:style>
  <w:style w:type="character" w:customStyle="1" w:styleId="WW8Num7z8">
    <w:name w:val="WW8Num7z8"/>
    <w:rsid w:val="00B556F4"/>
  </w:style>
  <w:style w:type="character" w:customStyle="1" w:styleId="WW8Num8z0">
    <w:name w:val="WW8Num8z0"/>
    <w:rsid w:val="00B556F4"/>
    <w:rPr>
      <w:sz w:val="24"/>
      <w:szCs w:val="24"/>
    </w:rPr>
  </w:style>
  <w:style w:type="character" w:customStyle="1" w:styleId="WW8Num8z1">
    <w:name w:val="WW8Num8z1"/>
    <w:rsid w:val="00B556F4"/>
  </w:style>
  <w:style w:type="character" w:customStyle="1" w:styleId="WW8Num8z2">
    <w:name w:val="WW8Num8z2"/>
    <w:rsid w:val="00B556F4"/>
  </w:style>
  <w:style w:type="character" w:customStyle="1" w:styleId="WW8Num8z3">
    <w:name w:val="WW8Num8z3"/>
    <w:rsid w:val="00B556F4"/>
  </w:style>
  <w:style w:type="character" w:customStyle="1" w:styleId="WW8Num8z4">
    <w:name w:val="WW8Num8z4"/>
    <w:rsid w:val="00B556F4"/>
  </w:style>
  <w:style w:type="character" w:customStyle="1" w:styleId="WW8Num8z5">
    <w:name w:val="WW8Num8z5"/>
    <w:rsid w:val="00B556F4"/>
  </w:style>
  <w:style w:type="character" w:customStyle="1" w:styleId="WW8Num8z6">
    <w:name w:val="WW8Num8z6"/>
    <w:rsid w:val="00B556F4"/>
  </w:style>
  <w:style w:type="character" w:customStyle="1" w:styleId="WW8Num8z7">
    <w:name w:val="WW8Num8z7"/>
    <w:rsid w:val="00B556F4"/>
  </w:style>
  <w:style w:type="character" w:customStyle="1" w:styleId="WW8Num8z8">
    <w:name w:val="WW8Num8z8"/>
    <w:rsid w:val="00B556F4"/>
  </w:style>
  <w:style w:type="character" w:customStyle="1" w:styleId="WW8Num9z0">
    <w:name w:val="WW8Num9z0"/>
    <w:rsid w:val="00B556F4"/>
  </w:style>
  <w:style w:type="character" w:customStyle="1" w:styleId="WW8Num9z1">
    <w:name w:val="WW8Num9z1"/>
    <w:rsid w:val="00B556F4"/>
  </w:style>
  <w:style w:type="character" w:customStyle="1" w:styleId="WW8Num9z2">
    <w:name w:val="WW8Num9z2"/>
    <w:rsid w:val="00B556F4"/>
  </w:style>
  <w:style w:type="character" w:customStyle="1" w:styleId="WW8Num9z3">
    <w:name w:val="WW8Num9z3"/>
    <w:rsid w:val="00B556F4"/>
  </w:style>
  <w:style w:type="character" w:customStyle="1" w:styleId="WW8Num9z4">
    <w:name w:val="WW8Num9z4"/>
    <w:rsid w:val="00B556F4"/>
  </w:style>
  <w:style w:type="character" w:customStyle="1" w:styleId="WW8Num9z5">
    <w:name w:val="WW8Num9z5"/>
    <w:rsid w:val="00B556F4"/>
  </w:style>
  <w:style w:type="character" w:customStyle="1" w:styleId="WW8Num9z6">
    <w:name w:val="WW8Num9z6"/>
    <w:rsid w:val="00B556F4"/>
  </w:style>
  <w:style w:type="character" w:customStyle="1" w:styleId="WW8Num9z7">
    <w:name w:val="WW8Num9z7"/>
    <w:rsid w:val="00B556F4"/>
  </w:style>
  <w:style w:type="character" w:customStyle="1" w:styleId="WW8Num9z8">
    <w:name w:val="WW8Num9z8"/>
    <w:rsid w:val="00B556F4"/>
  </w:style>
  <w:style w:type="character" w:customStyle="1" w:styleId="WW8Num10z0">
    <w:name w:val="WW8Num10z0"/>
    <w:rsid w:val="00B556F4"/>
  </w:style>
  <w:style w:type="character" w:customStyle="1" w:styleId="WW8Num10z1">
    <w:name w:val="WW8Num10z1"/>
    <w:rsid w:val="00B556F4"/>
  </w:style>
  <w:style w:type="character" w:customStyle="1" w:styleId="WW8Num10z2">
    <w:name w:val="WW8Num10z2"/>
    <w:rsid w:val="00B556F4"/>
  </w:style>
  <w:style w:type="character" w:customStyle="1" w:styleId="WW8Num10z3">
    <w:name w:val="WW8Num10z3"/>
    <w:rsid w:val="00B556F4"/>
  </w:style>
  <w:style w:type="character" w:customStyle="1" w:styleId="WW8Num10z4">
    <w:name w:val="WW8Num10z4"/>
    <w:rsid w:val="00B556F4"/>
  </w:style>
  <w:style w:type="character" w:customStyle="1" w:styleId="WW8Num10z5">
    <w:name w:val="WW8Num10z5"/>
    <w:rsid w:val="00B556F4"/>
  </w:style>
  <w:style w:type="character" w:customStyle="1" w:styleId="WW8Num10z6">
    <w:name w:val="WW8Num10z6"/>
    <w:rsid w:val="00B556F4"/>
  </w:style>
  <w:style w:type="character" w:customStyle="1" w:styleId="WW8Num10z7">
    <w:name w:val="WW8Num10z7"/>
    <w:rsid w:val="00B556F4"/>
  </w:style>
  <w:style w:type="character" w:customStyle="1" w:styleId="WW8Num10z8">
    <w:name w:val="WW8Num10z8"/>
    <w:rsid w:val="00B556F4"/>
  </w:style>
  <w:style w:type="character" w:customStyle="1" w:styleId="WW8Num11z0">
    <w:name w:val="WW8Num11z0"/>
    <w:rsid w:val="00B556F4"/>
  </w:style>
  <w:style w:type="character" w:customStyle="1" w:styleId="WW8Num11z1">
    <w:name w:val="WW8Num11z1"/>
    <w:rsid w:val="00B556F4"/>
  </w:style>
  <w:style w:type="character" w:customStyle="1" w:styleId="WW8Num11z2">
    <w:name w:val="WW8Num11z2"/>
    <w:rsid w:val="00B556F4"/>
  </w:style>
  <w:style w:type="character" w:customStyle="1" w:styleId="WW8Num11z3">
    <w:name w:val="WW8Num11z3"/>
    <w:rsid w:val="00B556F4"/>
  </w:style>
  <w:style w:type="character" w:customStyle="1" w:styleId="WW8Num11z4">
    <w:name w:val="WW8Num11z4"/>
    <w:rsid w:val="00B556F4"/>
  </w:style>
  <w:style w:type="character" w:customStyle="1" w:styleId="WW8Num11z5">
    <w:name w:val="WW8Num11z5"/>
    <w:rsid w:val="00B556F4"/>
  </w:style>
  <w:style w:type="character" w:customStyle="1" w:styleId="WW8Num11z6">
    <w:name w:val="WW8Num11z6"/>
    <w:rsid w:val="00B556F4"/>
  </w:style>
  <w:style w:type="character" w:customStyle="1" w:styleId="WW8Num11z7">
    <w:name w:val="WW8Num11z7"/>
    <w:rsid w:val="00B556F4"/>
  </w:style>
  <w:style w:type="character" w:customStyle="1" w:styleId="WW8Num11z8">
    <w:name w:val="WW8Num11z8"/>
    <w:rsid w:val="00B556F4"/>
  </w:style>
  <w:style w:type="character" w:customStyle="1" w:styleId="WW8Num12z0">
    <w:name w:val="WW8Num12z0"/>
    <w:rsid w:val="00B556F4"/>
    <w:rPr>
      <w:rFonts w:ascii="Symbol" w:hAnsi="Symbol" w:cs="Symbol"/>
    </w:rPr>
  </w:style>
  <w:style w:type="character" w:customStyle="1" w:styleId="WW8Num12z1">
    <w:name w:val="WW8Num12z1"/>
    <w:rsid w:val="00B556F4"/>
    <w:rPr>
      <w:rFonts w:ascii="Courier New" w:hAnsi="Courier New" w:cs="Courier New"/>
    </w:rPr>
  </w:style>
  <w:style w:type="character" w:customStyle="1" w:styleId="WW8Num12z2">
    <w:name w:val="WW8Num12z2"/>
    <w:rsid w:val="00B556F4"/>
    <w:rPr>
      <w:rFonts w:ascii="Wingdings" w:hAnsi="Wingdings" w:cs="Wingdings"/>
    </w:rPr>
  </w:style>
  <w:style w:type="character" w:customStyle="1" w:styleId="WW8Num13z0">
    <w:name w:val="WW8Num13z0"/>
    <w:rsid w:val="00B556F4"/>
  </w:style>
  <w:style w:type="character" w:customStyle="1" w:styleId="WW8Num13z1">
    <w:name w:val="WW8Num13z1"/>
    <w:rsid w:val="00B556F4"/>
  </w:style>
  <w:style w:type="character" w:customStyle="1" w:styleId="WW8Num13z2">
    <w:name w:val="WW8Num13z2"/>
    <w:rsid w:val="00B556F4"/>
  </w:style>
  <w:style w:type="character" w:customStyle="1" w:styleId="WW8Num13z3">
    <w:name w:val="WW8Num13z3"/>
    <w:rsid w:val="00B556F4"/>
  </w:style>
  <w:style w:type="character" w:customStyle="1" w:styleId="WW8Num13z4">
    <w:name w:val="WW8Num13z4"/>
    <w:rsid w:val="00B556F4"/>
  </w:style>
  <w:style w:type="character" w:customStyle="1" w:styleId="WW8Num13z5">
    <w:name w:val="WW8Num13z5"/>
    <w:rsid w:val="00B556F4"/>
  </w:style>
  <w:style w:type="character" w:customStyle="1" w:styleId="WW8Num13z6">
    <w:name w:val="WW8Num13z6"/>
    <w:rsid w:val="00B556F4"/>
  </w:style>
  <w:style w:type="character" w:customStyle="1" w:styleId="WW8Num13z7">
    <w:name w:val="WW8Num13z7"/>
    <w:rsid w:val="00B556F4"/>
  </w:style>
  <w:style w:type="character" w:customStyle="1" w:styleId="WW8Num13z8">
    <w:name w:val="WW8Num13z8"/>
    <w:rsid w:val="00B556F4"/>
  </w:style>
  <w:style w:type="character" w:customStyle="1" w:styleId="WW8Num14z0">
    <w:name w:val="WW8Num14z0"/>
    <w:rsid w:val="00B556F4"/>
  </w:style>
  <w:style w:type="character" w:customStyle="1" w:styleId="WW8Num14z1">
    <w:name w:val="WW8Num14z1"/>
    <w:rsid w:val="00B556F4"/>
  </w:style>
  <w:style w:type="character" w:customStyle="1" w:styleId="WW8Num14z2">
    <w:name w:val="WW8Num14z2"/>
    <w:rsid w:val="00B556F4"/>
  </w:style>
  <w:style w:type="character" w:customStyle="1" w:styleId="WW8Num14z3">
    <w:name w:val="WW8Num14z3"/>
    <w:rsid w:val="00B556F4"/>
  </w:style>
  <w:style w:type="character" w:customStyle="1" w:styleId="WW8Num14z4">
    <w:name w:val="WW8Num14z4"/>
    <w:rsid w:val="00B556F4"/>
  </w:style>
  <w:style w:type="character" w:customStyle="1" w:styleId="WW8Num14z5">
    <w:name w:val="WW8Num14z5"/>
    <w:rsid w:val="00B556F4"/>
  </w:style>
  <w:style w:type="character" w:customStyle="1" w:styleId="WW8Num14z6">
    <w:name w:val="WW8Num14z6"/>
    <w:rsid w:val="00B556F4"/>
  </w:style>
  <w:style w:type="character" w:customStyle="1" w:styleId="WW8Num14z7">
    <w:name w:val="WW8Num14z7"/>
    <w:rsid w:val="00B556F4"/>
  </w:style>
  <w:style w:type="character" w:customStyle="1" w:styleId="WW8Num14z8">
    <w:name w:val="WW8Num14z8"/>
    <w:rsid w:val="00B556F4"/>
  </w:style>
  <w:style w:type="character" w:customStyle="1" w:styleId="16">
    <w:name w:val="Основной шрифт абзаца1"/>
    <w:rsid w:val="00B556F4"/>
  </w:style>
  <w:style w:type="character" w:customStyle="1" w:styleId="a7">
    <w:name w:val="Основной текст Знак"/>
    <w:link w:val="a0"/>
    <w:uiPriority w:val="99"/>
    <w:rsid w:val="00B556F4"/>
  </w:style>
  <w:style w:type="paragraph" w:customStyle="1" w:styleId="21">
    <w:name w:val="Основной текст 21"/>
    <w:basedOn w:val="a"/>
    <w:rsid w:val="00B556F4"/>
    <w:pPr>
      <w:spacing w:before="240" w:after="240"/>
    </w:pPr>
    <w:rPr>
      <w:sz w:val="24"/>
      <w:lang w:eastAsia="zh-CN"/>
    </w:rPr>
  </w:style>
  <w:style w:type="paragraph" w:customStyle="1" w:styleId="31">
    <w:name w:val="Основной текст 31"/>
    <w:basedOn w:val="a"/>
    <w:rsid w:val="00B556F4"/>
    <w:pPr>
      <w:spacing w:before="480" w:after="480"/>
      <w:ind w:right="6095"/>
      <w:jc w:val="both"/>
    </w:pPr>
    <w:rPr>
      <w:sz w:val="24"/>
      <w:lang w:eastAsia="zh-CN"/>
    </w:rPr>
  </w:style>
  <w:style w:type="paragraph" w:styleId="ae">
    <w:name w:val="List Paragraph"/>
    <w:basedOn w:val="a"/>
    <w:uiPriority w:val="34"/>
    <w:qFormat/>
    <w:rsid w:val="00B556F4"/>
    <w:pPr>
      <w:ind w:left="708"/>
    </w:pPr>
    <w:rPr>
      <w:lang w:eastAsia="zh-CN"/>
    </w:rPr>
  </w:style>
  <w:style w:type="paragraph" w:customStyle="1" w:styleId="ConsPlusNormal">
    <w:name w:val="ConsPlusNormal"/>
    <w:rsid w:val="00B556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">
    <w:name w:val="Title"/>
    <w:basedOn w:val="a"/>
    <w:next w:val="a"/>
    <w:link w:val="af0"/>
    <w:qFormat/>
    <w:rsid w:val="00B556F4"/>
    <w:pPr>
      <w:tabs>
        <w:tab w:val="num" w:pos="6480"/>
      </w:tabs>
      <w:suppressAutoHyphens w:val="0"/>
      <w:spacing w:before="240" w:after="60"/>
      <w:ind w:left="6480" w:hanging="72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0">
    <w:name w:val="Название Знак"/>
    <w:link w:val="af"/>
    <w:rsid w:val="00B556F4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f1">
    <w:name w:val="Subtitle"/>
    <w:basedOn w:val="a"/>
    <w:next w:val="a"/>
    <w:link w:val="af2"/>
    <w:qFormat/>
    <w:rsid w:val="00B556F4"/>
    <w:pPr>
      <w:tabs>
        <w:tab w:val="num" w:pos="6480"/>
      </w:tabs>
      <w:suppressAutoHyphens w:val="0"/>
      <w:spacing w:after="60"/>
      <w:ind w:left="6480" w:hanging="720"/>
      <w:jc w:val="center"/>
      <w:outlineLvl w:val="1"/>
    </w:pPr>
    <w:rPr>
      <w:rFonts w:ascii="Cambria" w:hAnsi="Cambria"/>
      <w:bCs/>
      <w:sz w:val="28"/>
      <w:szCs w:val="28"/>
      <w:lang w:val="x-none" w:eastAsia="x-none"/>
    </w:rPr>
  </w:style>
  <w:style w:type="character" w:customStyle="1" w:styleId="af2">
    <w:name w:val="Подзаголовок Знак"/>
    <w:link w:val="af1"/>
    <w:rsid w:val="00B556F4"/>
    <w:rPr>
      <w:rFonts w:ascii="Cambria" w:hAnsi="Cambria"/>
      <w:bCs/>
      <w:sz w:val="28"/>
      <w:szCs w:val="28"/>
      <w:lang w:val="x-none" w:eastAsia="x-none"/>
    </w:rPr>
  </w:style>
  <w:style w:type="character" w:styleId="af3">
    <w:name w:val="Strong"/>
    <w:qFormat/>
    <w:rsid w:val="00B556F4"/>
    <w:rPr>
      <w:b/>
      <w:bCs/>
    </w:rPr>
  </w:style>
  <w:style w:type="character" w:styleId="af4">
    <w:name w:val="Emphasis"/>
    <w:qFormat/>
    <w:rsid w:val="00B556F4"/>
    <w:rPr>
      <w:i/>
      <w:iCs/>
    </w:rPr>
  </w:style>
  <w:style w:type="paragraph" w:styleId="af5">
    <w:name w:val="No Spacing"/>
    <w:qFormat/>
    <w:rsid w:val="00B556F4"/>
    <w:pPr>
      <w:tabs>
        <w:tab w:val="num" w:pos="6480"/>
      </w:tabs>
      <w:ind w:left="7800" w:hanging="2160"/>
    </w:pPr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B556F4"/>
    <w:pPr>
      <w:tabs>
        <w:tab w:val="num" w:pos="6480"/>
      </w:tabs>
      <w:suppressAutoHyphens w:val="0"/>
      <w:ind w:left="6480" w:hanging="720"/>
    </w:pPr>
    <w:rPr>
      <w:bCs/>
      <w:i/>
      <w:iCs/>
      <w:color w:val="000000"/>
      <w:sz w:val="28"/>
      <w:szCs w:val="28"/>
      <w:lang w:val="x-none" w:eastAsia="x-none"/>
    </w:rPr>
  </w:style>
  <w:style w:type="character" w:customStyle="1" w:styleId="23">
    <w:name w:val="Цитата 2 Знак"/>
    <w:link w:val="22"/>
    <w:uiPriority w:val="29"/>
    <w:rsid w:val="00B556F4"/>
    <w:rPr>
      <w:bCs/>
      <w:i/>
      <w:iCs/>
      <w:color w:val="000000"/>
      <w:sz w:val="28"/>
      <w:szCs w:val="28"/>
      <w:lang w:val="x-none" w:eastAsia="x-none"/>
    </w:rPr>
  </w:style>
  <w:style w:type="paragraph" w:styleId="af6">
    <w:name w:val="Intense Quote"/>
    <w:basedOn w:val="a"/>
    <w:next w:val="a"/>
    <w:link w:val="af7"/>
    <w:uiPriority w:val="30"/>
    <w:qFormat/>
    <w:rsid w:val="00B556F4"/>
    <w:pPr>
      <w:pBdr>
        <w:bottom w:val="single" w:sz="4" w:space="4" w:color="4F81BD"/>
      </w:pBdr>
      <w:tabs>
        <w:tab w:val="num" w:pos="6480"/>
      </w:tabs>
      <w:suppressAutoHyphens w:val="0"/>
      <w:spacing w:before="200" w:after="280"/>
      <w:ind w:left="936" w:right="936" w:hanging="720"/>
    </w:pPr>
    <w:rPr>
      <w:b/>
      <w:bCs/>
      <w:i/>
      <w:iCs/>
      <w:color w:val="4F81BD"/>
      <w:sz w:val="28"/>
      <w:szCs w:val="28"/>
      <w:lang w:val="x-none" w:eastAsia="x-none"/>
    </w:rPr>
  </w:style>
  <w:style w:type="character" w:customStyle="1" w:styleId="af7">
    <w:name w:val="Выделенная цитата Знак"/>
    <w:link w:val="af6"/>
    <w:uiPriority w:val="30"/>
    <w:rsid w:val="00B556F4"/>
    <w:rPr>
      <w:b/>
      <w:bCs/>
      <w:i/>
      <w:iCs/>
      <w:color w:val="4F81BD"/>
      <w:sz w:val="28"/>
      <w:szCs w:val="28"/>
      <w:lang w:val="x-none" w:eastAsia="x-none"/>
    </w:rPr>
  </w:style>
  <w:style w:type="character" w:styleId="af8">
    <w:name w:val="Subtle Emphasis"/>
    <w:uiPriority w:val="19"/>
    <w:qFormat/>
    <w:rsid w:val="00B556F4"/>
    <w:rPr>
      <w:i/>
      <w:iCs/>
      <w:color w:val="808080"/>
    </w:rPr>
  </w:style>
  <w:style w:type="character" w:styleId="af9">
    <w:name w:val="Intense Emphasis"/>
    <w:uiPriority w:val="21"/>
    <w:qFormat/>
    <w:rsid w:val="00B556F4"/>
    <w:rPr>
      <w:b/>
      <w:bCs/>
      <w:i/>
      <w:iCs/>
      <w:color w:val="4F81BD"/>
    </w:rPr>
  </w:style>
  <w:style w:type="character" w:styleId="afa">
    <w:name w:val="Subtle Reference"/>
    <w:uiPriority w:val="31"/>
    <w:qFormat/>
    <w:rsid w:val="00B556F4"/>
    <w:rPr>
      <w:smallCaps/>
      <w:color w:val="C0504D"/>
      <w:u w:val="single"/>
    </w:rPr>
  </w:style>
  <w:style w:type="character" w:styleId="afb">
    <w:name w:val="Intense Reference"/>
    <w:uiPriority w:val="32"/>
    <w:qFormat/>
    <w:rsid w:val="00B556F4"/>
    <w:rPr>
      <w:b/>
      <w:bCs/>
      <w:smallCaps/>
      <w:color w:val="C0504D"/>
      <w:spacing w:val="5"/>
      <w:u w:val="single"/>
    </w:rPr>
  </w:style>
  <w:style w:type="character" w:styleId="afc">
    <w:name w:val="Book Title"/>
    <w:uiPriority w:val="33"/>
    <w:qFormat/>
    <w:rsid w:val="00B556F4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qFormat/>
    <w:rsid w:val="00B556F4"/>
    <w:pPr>
      <w:numPr>
        <w:numId w:val="0"/>
      </w:numPr>
      <w:tabs>
        <w:tab w:val="num" w:pos="6480"/>
      </w:tabs>
      <w:suppressAutoHyphens w:val="0"/>
      <w:spacing w:before="240" w:after="60" w:line="240" w:lineRule="auto"/>
      <w:ind w:left="6480" w:hanging="720"/>
      <w:outlineLvl w:val="9"/>
    </w:pPr>
    <w:rPr>
      <w:rFonts w:ascii="Cambria" w:hAnsi="Cambria"/>
      <w:b/>
      <w:bCs/>
      <w:kern w:val="32"/>
      <w:sz w:val="32"/>
      <w:szCs w:val="32"/>
      <w:lang w:val="x-none"/>
    </w:rPr>
  </w:style>
  <w:style w:type="paragraph" w:customStyle="1" w:styleId="ConsPlusTitle">
    <w:name w:val="ConsPlusTitle"/>
    <w:uiPriority w:val="99"/>
    <w:rsid w:val="00B556F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B556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uiPriority w:val="99"/>
    <w:rsid w:val="00B556F4"/>
    <w:pPr>
      <w:suppressAutoHyphens w:val="0"/>
      <w:jc w:val="center"/>
    </w:pPr>
    <w:rPr>
      <w:sz w:val="28"/>
    </w:rPr>
  </w:style>
  <w:style w:type="paragraph" w:customStyle="1" w:styleId="ConsTitle">
    <w:name w:val="ConsTitle"/>
    <w:uiPriority w:val="99"/>
    <w:rsid w:val="00B556F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e">
    <w:name w:val="Знак Знак Знак Знак"/>
    <w:basedOn w:val="a"/>
    <w:uiPriority w:val="99"/>
    <w:rsid w:val="00B556F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uiPriority w:val="99"/>
    <w:rsid w:val="00B556F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556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d">
    <w:name w:val="Верхний колонтитул Знак"/>
    <w:link w:val="ac"/>
    <w:uiPriority w:val="99"/>
    <w:rsid w:val="00B556F4"/>
  </w:style>
  <w:style w:type="character" w:styleId="aff">
    <w:name w:val="page number"/>
    <w:rsid w:val="00B556F4"/>
  </w:style>
  <w:style w:type="paragraph" w:styleId="aff0">
    <w:name w:val="footer"/>
    <w:basedOn w:val="a"/>
    <w:link w:val="aff1"/>
    <w:uiPriority w:val="99"/>
    <w:rsid w:val="00B556F4"/>
    <w:pPr>
      <w:tabs>
        <w:tab w:val="center" w:pos="4677"/>
        <w:tab w:val="right" w:pos="9355"/>
      </w:tabs>
      <w:suppressAutoHyphens w:val="0"/>
    </w:pPr>
    <w:rPr>
      <w:bCs/>
      <w:sz w:val="28"/>
      <w:szCs w:val="28"/>
      <w:lang w:val="x-none" w:eastAsia="x-none"/>
    </w:rPr>
  </w:style>
  <w:style w:type="character" w:customStyle="1" w:styleId="aff1">
    <w:name w:val="Нижний колонтитул Знак"/>
    <w:link w:val="aff0"/>
    <w:uiPriority w:val="99"/>
    <w:rsid w:val="00B556F4"/>
    <w:rPr>
      <w:bCs/>
      <w:sz w:val="28"/>
      <w:szCs w:val="28"/>
      <w:lang w:val="x-none" w:eastAsia="x-none"/>
    </w:rPr>
  </w:style>
  <w:style w:type="paragraph" w:customStyle="1" w:styleId="17">
    <w:name w:val="Знак Знак1 Знак"/>
    <w:basedOn w:val="a"/>
    <w:rsid w:val="00B556F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8">
    <w:name w:val="Знак Знак1 Знак"/>
    <w:basedOn w:val="a"/>
    <w:uiPriority w:val="99"/>
    <w:rsid w:val="00B556F4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2">
    <w:name w:val="Знак"/>
    <w:basedOn w:val="a"/>
    <w:rsid w:val="00B556F4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556F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ff3">
    <w:name w:val="Знак"/>
    <w:basedOn w:val="a"/>
    <w:uiPriority w:val="99"/>
    <w:rsid w:val="00B556F4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">
    <w:name w:val="Default"/>
    <w:uiPriority w:val="99"/>
    <w:rsid w:val="00B556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2">
    <w:name w:val="Body Text 3"/>
    <w:basedOn w:val="a"/>
    <w:link w:val="33"/>
    <w:rsid w:val="00B556F4"/>
    <w:pPr>
      <w:suppressAutoHyphens w:val="0"/>
      <w:spacing w:after="120"/>
    </w:pPr>
    <w:rPr>
      <w:bCs/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B556F4"/>
    <w:rPr>
      <w:bCs/>
      <w:sz w:val="16"/>
      <w:szCs w:val="16"/>
      <w:lang w:val="x-none" w:eastAsia="x-none"/>
    </w:rPr>
  </w:style>
  <w:style w:type="paragraph" w:customStyle="1" w:styleId="19">
    <w:name w:val="Знак1"/>
    <w:basedOn w:val="a"/>
    <w:rsid w:val="00B556F4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4">
    <w:name w:val="Body Text Indent"/>
    <w:basedOn w:val="a"/>
    <w:link w:val="aff5"/>
    <w:uiPriority w:val="99"/>
    <w:rsid w:val="00B556F4"/>
    <w:pPr>
      <w:suppressAutoHyphens w:val="0"/>
      <w:ind w:firstLine="709"/>
      <w:jc w:val="both"/>
    </w:pPr>
    <w:rPr>
      <w:sz w:val="28"/>
      <w:lang w:val="x-none" w:eastAsia="x-none"/>
    </w:rPr>
  </w:style>
  <w:style w:type="character" w:customStyle="1" w:styleId="aff5">
    <w:name w:val="Основной текст с отступом Знак"/>
    <w:link w:val="aff4"/>
    <w:uiPriority w:val="99"/>
    <w:rsid w:val="00B556F4"/>
    <w:rPr>
      <w:sz w:val="28"/>
    </w:rPr>
  </w:style>
  <w:style w:type="paragraph" w:customStyle="1" w:styleId="1a">
    <w:name w:val="Абзац списка1"/>
    <w:basedOn w:val="a"/>
    <w:uiPriority w:val="99"/>
    <w:rsid w:val="00B556F4"/>
    <w:pPr>
      <w:suppressAutoHyphens w:val="0"/>
      <w:spacing w:line="360" w:lineRule="atLeast"/>
      <w:ind w:left="720"/>
      <w:contextualSpacing/>
      <w:jc w:val="both"/>
    </w:pPr>
    <w:rPr>
      <w:rFonts w:ascii="Times New Roman CYR" w:eastAsia="Calibri" w:hAnsi="Times New Roman CYR"/>
      <w:sz w:val="28"/>
    </w:rPr>
  </w:style>
  <w:style w:type="table" w:styleId="aff6">
    <w:name w:val="Table Grid"/>
    <w:basedOn w:val="a2"/>
    <w:uiPriority w:val="59"/>
    <w:rsid w:val="00B5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3"/>
    <w:uiPriority w:val="99"/>
    <w:semiHidden/>
    <w:unhideWhenUsed/>
    <w:rsid w:val="00B556F4"/>
  </w:style>
  <w:style w:type="character" w:styleId="aff7">
    <w:name w:val="Hyperlink"/>
    <w:uiPriority w:val="99"/>
    <w:rsid w:val="00B556F4"/>
    <w:rPr>
      <w:color w:val="0000FF"/>
      <w:u w:val="single"/>
    </w:rPr>
  </w:style>
  <w:style w:type="paragraph" w:customStyle="1" w:styleId="1b">
    <w:name w:val="Рецензия1"/>
    <w:uiPriority w:val="99"/>
    <w:semiHidden/>
    <w:rsid w:val="00B556F4"/>
    <w:rPr>
      <w:sz w:val="28"/>
    </w:rPr>
  </w:style>
  <w:style w:type="character" w:styleId="aff8">
    <w:name w:val="FollowedHyperlink"/>
    <w:uiPriority w:val="99"/>
    <w:rsid w:val="00B556F4"/>
    <w:rPr>
      <w:color w:val="800080"/>
      <w:u w:val="single"/>
    </w:rPr>
  </w:style>
  <w:style w:type="paragraph" w:styleId="aff9">
    <w:name w:val="Revision"/>
    <w:uiPriority w:val="99"/>
    <w:semiHidden/>
    <w:rsid w:val="00B556F4"/>
    <w:rPr>
      <w:sz w:val="28"/>
    </w:rPr>
  </w:style>
  <w:style w:type="paragraph" w:styleId="affa">
    <w:name w:val="Normal (Web)"/>
    <w:basedOn w:val="a"/>
    <w:uiPriority w:val="99"/>
    <w:unhideWhenUsed/>
    <w:rsid w:val="00B556F4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F9E977197262459AB16AE09F8A4F0155">
    <w:name w:val="F9E977197262459AB16AE09F8A4F0155"/>
    <w:uiPriority w:val="99"/>
    <w:rsid w:val="00B556F4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4">
    <w:name w:val="Рецензия2"/>
    <w:semiHidden/>
    <w:rsid w:val="00B556F4"/>
    <w:rPr>
      <w:sz w:val="28"/>
    </w:rPr>
  </w:style>
  <w:style w:type="numbering" w:customStyle="1" w:styleId="25">
    <w:name w:val="Нет списка2"/>
    <w:next w:val="a3"/>
    <w:uiPriority w:val="99"/>
    <w:semiHidden/>
    <w:rsid w:val="00B556F4"/>
  </w:style>
  <w:style w:type="numbering" w:customStyle="1" w:styleId="1111">
    <w:name w:val="Нет списка1111"/>
    <w:next w:val="a3"/>
    <w:uiPriority w:val="99"/>
    <w:semiHidden/>
    <w:unhideWhenUsed/>
    <w:rsid w:val="00B556F4"/>
  </w:style>
  <w:style w:type="character" w:styleId="affb">
    <w:name w:val="line number"/>
    <w:basedOn w:val="a1"/>
    <w:uiPriority w:val="99"/>
    <w:semiHidden/>
    <w:unhideWhenUsed/>
    <w:rsid w:val="002317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E908E-EDDA-4B63-841E-490B1761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2893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cp:lastModifiedBy>ARM23_</cp:lastModifiedBy>
  <cp:revision>4</cp:revision>
  <cp:lastPrinted>2023-01-31T11:03:00Z</cp:lastPrinted>
  <dcterms:created xsi:type="dcterms:W3CDTF">2023-09-04T07:30:00Z</dcterms:created>
  <dcterms:modified xsi:type="dcterms:W3CDTF">2026-03-02T13:59:00Z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