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D6C" w:rsidRPr="00B707F3" w:rsidRDefault="00A20D6C" w:rsidP="00A20D6C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</w:p>
    <w:p w:rsidR="00B707F3" w:rsidRDefault="00FD4B44" w:rsidP="00FD4B44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  <w:r w:rsidR="00B707F3">
        <w:rPr>
          <w:rFonts w:ascii="Times New Roman" w:hAnsi="Times New Roman" w:cs="Times New Roman"/>
        </w:rPr>
        <w:t xml:space="preserve">Приложение </w:t>
      </w:r>
    </w:p>
    <w:p w:rsidR="00B707F3" w:rsidRDefault="00B707F3" w:rsidP="00B707F3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коллегии Администрации </w:t>
      </w:r>
    </w:p>
    <w:p w:rsidR="00B707F3" w:rsidRDefault="00FD4B44" w:rsidP="00FD4B44">
      <w:pPr>
        <w:pStyle w:val="ConsPlusNonformat"/>
        <w:spacing w:line="21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B707F3">
        <w:rPr>
          <w:rFonts w:ascii="Times New Roman" w:hAnsi="Times New Roman" w:cs="Times New Roman"/>
        </w:rPr>
        <w:t>города Батайска</w:t>
      </w:r>
    </w:p>
    <w:p w:rsidR="00B707F3" w:rsidRDefault="00B707F3" w:rsidP="00B707F3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 № _____</w:t>
      </w:r>
    </w:p>
    <w:p w:rsidR="007176BC" w:rsidRDefault="007176BC" w:rsidP="00A20D6C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</w:p>
    <w:p w:rsidR="00A20D6C" w:rsidRPr="00111673" w:rsidRDefault="00A20D6C" w:rsidP="00A20D6C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 xml:space="preserve">Отчет </w:t>
      </w:r>
    </w:p>
    <w:p w:rsidR="00A20D6C" w:rsidRDefault="00A20D6C" w:rsidP="00A20D6C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>об исполнении плана реализации муниципальной программы: «Развитие культуры»</w:t>
      </w:r>
      <w:r>
        <w:rPr>
          <w:rFonts w:ascii="Times New Roman" w:hAnsi="Times New Roman" w:cs="Times New Roman"/>
        </w:rPr>
        <w:t xml:space="preserve"> за</w:t>
      </w:r>
      <w:r w:rsidR="009F7F0C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полугодие 202</w:t>
      </w:r>
      <w:r w:rsidR="00454C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год.</w:t>
      </w: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1843"/>
        <w:gridCol w:w="1985"/>
        <w:gridCol w:w="4394"/>
        <w:gridCol w:w="850"/>
        <w:gridCol w:w="849"/>
        <w:gridCol w:w="1134"/>
        <w:gridCol w:w="1135"/>
        <w:gridCol w:w="1135"/>
        <w:gridCol w:w="1134"/>
      </w:tblGrid>
      <w:tr w:rsidR="00A20D6C" w:rsidTr="000A45FD">
        <w:trPr>
          <w:trHeight w:val="2080"/>
        </w:trPr>
        <w:tc>
          <w:tcPr>
            <w:tcW w:w="675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394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850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 реализации мероприятия</w:t>
            </w:r>
          </w:p>
        </w:tc>
        <w:tc>
          <w:tcPr>
            <w:tcW w:w="849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3404" w:type="dxa"/>
            <w:gridSpan w:val="3"/>
          </w:tcPr>
          <w:p w:rsidR="00A20D6C" w:rsidRPr="00670D77" w:rsidRDefault="00A20D6C" w:rsidP="005B2948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670D77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134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</w:tc>
      </w:tr>
      <w:tr w:rsidR="00A20D6C" w:rsidTr="000A45FD">
        <w:tc>
          <w:tcPr>
            <w:tcW w:w="675" w:type="dxa"/>
            <w:vMerge/>
            <w:vAlign w:val="center"/>
          </w:tcPr>
          <w:p w:rsidR="00A20D6C" w:rsidRPr="00111673" w:rsidRDefault="00A20D6C" w:rsidP="005B2948"/>
        </w:tc>
        <w:tc>
          <w:tcPr>
            <w:tcW w:w="1843" w:type="dxa"/>
            <w:vMerge/>
            <w:vAlign w:val="center"/>
          </w:tcPr>
          <w:p w:rsidR="00A20D6C" w:rsidRPr="00111673" w:rsidRDefault="00A20D6C" w:rsidP="005B2948"/>
        </w:tc>
        <w:tc>
          <w:tcPr>
            <w:tcW w:w="1985" w:type="dxa"/>
            <w:vMerge/>
            <w:vAlign w:val="center"/>
          </w:tcPr>
          <w:p w:rsidR="00A20D6C" w:rsidRPr="00111673" w:rsidRDefault="00A20D6C" w:rsidP="005B2948"/>
        </w:tc>
        <w:tc>
          <w:tcPr>
            <w:tcW w:w="4394" w:type="dxa"/>
            <w:vMerge/>
            <w:vAlign w:val="center"/>
          </w:tcPr>
          <w:p w:rsidR="00A20D6C" w:rsidRPr="00111673" w:rsidRDefault="00A20D6C" w:rsidP="005B2948"/>
        </w:tc>
        <w:tc>
          <w:tcPr>
            <w:tcW w:w="850" w:type="dxa"/>
            <w:vMerge/>
            <w:vAlign w:val="center"/>
          </w:tcPr>
          <w:p w:rsidR="00A20D6C" w:rsidRPr="00111673" w:rsidRDefault="00A20D6C" w:rsidP="005B2948"/>
        </w:tc>
        <w:tc>
          <w:tcPr>
            <w:tcW w:w="849" w:type="dxa"/>
            <w:vMerge/>
            <w:vAlign w:val="center"/>
          </w:tcPr>
          <w:p w:rsidR="00A20D6C" w:rsidRPr="00111673" w:rsidRDefault="00A20D6C" w:rsidP="005B2948"/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5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135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>
              <w:r w:rsidRPr="00111673">
                <w:rPr>
                  <w:rStyle w:val="-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134" w:type="dxa"/>
            <w:vMerge/>
          </w:tcPr>
          <w:p w:rsidR="00A20D6C" w:rsidRDefault="00A20D6C" w:rsidP="005B2948">
            <w:pPr>
              <w:pStyle w:val="ConsPlusNonformat"/>
              <w:spacing w:line="218" w:lineRule="auto"/>
              <w:jc w:val="center"/>
            </w:pP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F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20D6C" w:rsidRDefault="00A20D6C" w:rsidP="005B2948">
            <w:pPr>
              <w:pStyle w:val="ConsPlusNonformat"/>
              <w:spacing w:line="218" w:lineRule="auto"/>
              <w:jc w:val="center"/>
            </w:pPr>
            <w:r>
              <w:t>10</w:t>
            </w:r>
          </w:p>
        </w:tc>
      </w:tr>
      <w:tr w:rsidR="00A20D6C" w:rsidTr="000A45FD">
        <w:tc>
          <w:tcPr>
            <w:tcW w:w="675" w:type="dxa"/>
          </w:tcPr>
          <w:p w:rsidR="00A20D6C" w:rsidRPr="009F7F0C" w:rsidRDefault="00A20D6C" w:rsidP="005B2948">
            <w:pPr>
              <w:pStyle w:val="ConsPlusNonformat"/>
              <w:spacing w:line="218" w:lineRule="auto"/>
              <w:jc w:val="center"/>
              <w:rPr>
                <w:sz w:val="22"/>
                <w:szCs w:val="22"/>
              </w:rPr>
            </w:pPr>
            <w:r w:rsidRPr="009F7F0C">
              <w:rPr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9"/>
          </w:tcPr>
          <w:p w:rsidR="00A20D6C" w:rsidRPr="00D11A13" w:rsidRDefault="00A20D6C" w:rsidP="005B2948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D11A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(Обеспечение реализации муниципальной программы города Батайска «Развитие культуры»)  </w:t>
            </w:r>
          </w:p>
        </w:tc>
      </w:tr>
      <w:tr w:rsidR="00A20D6C" w:rsidRPr="00EC1AE4" w:rsidTr="000A45FD"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43" w:type="dxa"/>
          </w:tcPr>
          <w:p w:rsidR="00A20D6C" w:rsidRPr="00513CD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аппарата Управления культуры и учреждений, подведомственных </w:t>
            </w:r>
            <w:r w:rsidRPr="00513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Управлению культуры города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города Батайска (А.В.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Гетьманская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управления реализацией программы, реализация в полном объеме мероприятий муниципальной программы, достижения ее целей и задач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0D6C" w:rsidRPr="009F7F0C" w:rsidRDefault="008817E4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4591,1</w:t>
            </w:r>
          </w:p>
        </w:tc>
        <w:tc>
          <w:tcPr>
            <w:tcW w:w="1135" w:type="dxa"/>
            <w:vAlign w:val="center"/>
          </w:tcPr>
          <w:p w:rsidR="00A20D6C" w:rsidRPr="009F7F0C" w:rsidRDefault="008817E4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4591,1</w:t>
            </w:r>
          </w:p>
        </w:tc>
        <w:tc>
          <w:tcPr>
            <w:tcW w:w="1135" w:type="dxa"/>
            <w:vAlign w:val="center"/>
          </w:tcPr>
          <w:p w:rsidR="00A20D6C" w:rsidRPr="009F7F0C" w:rsidRDefault="008817E4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1767,8</w:t>
            </w:r>
          </w:p>
        </w:tc>
        <w:tc>
          <w:tcPr>
            <w:tcW w:w="1134" w:type="dxa"/>
            <w:vAlign w:val="center"/>
          </w:tcPr>
          <w:p w:rsidR="00A20D6C" w:rsidRPr="009F7F0C" w:rsidRDefault="00402715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процессе реализации</w:t>
            </w:r>
          </w:p>
        </w:tc>
      </w:tr>
      <w:tr w:rsidR="00A20D6C" w:rsidTr="000A45FD">
        <w:trPr>
          <w:trHeight w:val="1554"/>
        </w:trPr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D6C" w:rsidRPr="00513CD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города Батайска (А.В.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Гетьманская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:rsidR="00A20D6C" w:rsidRPr="009F7F0C" w:rsidRDefault="00A20D6C" w:rsidP="009F7F0C">
            <w:pPr>
              <w:snapToGrid w:val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В связи с корректировкой отдельных программных мероприятий  Постановлениями Администрации города Батайска от </w:t>
            </w:r>
            <w:r w:rsidR="00454CCA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23.03.2023 № 727, от 16.06.2023 № 1618</w:t>
            </w:r>
            <w:r w:rsidR="009F7F0C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внесены изменения в муниципальную программу города Батайска «Развитие культуры».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0D6C" w:rsidRPr="0024784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vAlign w:val="center"/>
          </w:tcPr>
          <w:p w:rsidR="00A20D6C" w:rsidRPr="0024784C" w:rsidRDefault="00402715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vAlign w:val="center"/>
          </w:tcPr>
          <w:p w:rsidR="00A20D6C" w:rsidRPr="0024784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43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бухгалтерского и налогового учета в учреждениях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хозяйственное обслуживание учреждений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учреждений культуры услугами бухгалтерского, налогового и статистического учета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151A7" w:rsidRPr="00023359" w:rsidRDefault="005C4775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39179,4</w:t>
            </w:r>
          </w:p>
        </w:tc>
        <w:tc>
          <w:tcPr>
            <w:tcW w:w="1135" w:type="dxa"/>
            <w:vAlign w:val="center"/>
          </w:tcPr>
          <w:p w:rsidR="00A151A7" w:rsidRPr="00023359" w:rsidRDefault="005C4775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39179,4</w:t>
            </w:r>
          </w:p>
        </w:tc>
        <w:tc>
          <w:tcPr>
            <w:tcW w:w="1135" w:type="dxa"/>
            <w:vAlign w:val="center"/>
          </w:tcPr>
          <w:p w:rsidR="00A151A7" w:rsidRPr="00023359" w:rsidRDefault="005C4775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18786,7</w:t>
            </w:r>
          </w:p>
        </w:tc>
        <w:tc>
          <w:tcPr>
            <w:tcW w:w="1134" w:type="dxa"/>
            <w:vAlign w:val="center"/>
          </w:tcPr>
          <w:p w:rsidR="00A151A7" w:rsidRPr="009F7F0C" w:rsidRDefault="00402715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процессе реализации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A20D6C" w:rsidRPr="00D2350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Обслуживание Управление культуры города Батайска, консультирование, прием и проверка бухгалтерской отчетности учреждений, подведомственных Управлению культуры города Батайска, сдача консолидированной отчетности.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0D6C" w:rsidRPr="00F01CAE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vAlign w:val="center"/>
          </w:tcPr>
          <w:p w:rsidR="00A20D6C" w:rsidRPr="00F01CAE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vAlign w:val="center"/>
          </w:tcPr>
          <w:p w:rsidR="00A20D6C" w:rsidRPr="00F01CAE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59" w:type="dxa"/>
            <w:gridSpan w:val="9"/>
          </w:tcPr>
          <w:p w:rsidR="00A20D6C" w:rsidRPr="00D2350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Подпрограмма 2 (Развитие культуры)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D6C" w:rsidRPr="000A7434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библиотечного дела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0D6C" w:rsidRPr="00111673" w:rsidRDefault="001D2B7F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49" w:type="dxa"/>
            <w:vAlign w:val="center"/>
          </w:tcPr>
          <w:p w:rsidR="00A20D6C" w:rsidRPr="00111673" w:rsidRDefault="001D2B7F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A20D6C" w:rsidRPr="006D6CC1" w:rsidRDefault="008817E4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55356,1</w:t>
            </w:r>
          </w:p>
        </w:tc>
        <w:tc>
          <w:tcPr>
            <w:tcW w:w="1135" w:type="dxa"/>
            <w:vAlign w:val="center"/>
          </w:tcPr>
          <w:p w:rsidR="00A20D6C" w:rsidRPr="006D6CC1" w:rsidRDefault="008817E4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55356,1</w:t>
            </w:r>
          </w:p>
        </w:tc>
        <w:tc>
          <w:tcPr>
            <w:tcW w:w="1135" w:type="dxa"/>
            <w:vAlign w:val="center"/>
          </w:tcPr>
          <w:p w:rsidR="00A20D6C" w:rsidRPr="006D6CC1" w:rsidRDefault="005C4775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28057,</w:t>
            </w:r>
            <w:r w:rsidR="00D621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A20D6C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процессе реализации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1D2B7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D6C" w:rsidRPr="001D2B7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2B7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  <w:p w:rsidR="00A20D6C" w:rsidRPr="001D2B7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D6C" w:rsidRPr="001D2B7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A20D6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библиотек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0D6C" w:rsidRPr="00111673" w:rsidRDefault="001D2B7F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49" w:type="dxa"/>
            <w:vAlign w:val="center"/>
          </w:tcPr>
          <w:p w:rsidR="00A20D6C" w:rsidRPr="00111673" w:rsidRDefault="001D2B7F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A20D6C" w:rsidRPr="009F7F0C" w:rsidRDefault="000973C3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53411,1</w:t>
            </w:r>
          </w:p>
        </w:tc>
        <w:tc>
          <w:tcPr>
            <w:tcW w:w="1135" w:type="dxa"/>
            <w:vAlign w:val="center"/>
          </w:tcPr>
          <w:p w:rsidR="00A20D6C" w:rsidRPr="006D6CC1" w:rsidRDefault="000973C3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53411,1</w:t>
            </w:r>
          </w:p>
        </w:tc>
        <w:tc>
          <w:tcPr>
            <w:tcW w:w="1135" w:type="dxa"/>
            <w:vAlign w:val="center"/>
          </w:tcPr>
          <w:p w:rsidR="00A20D6C" w:rsidRPr="006D6CC1" w:rsidRDefault="00E12195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26495,</w:t>
            </w:r>
            <w:r w:rsidR="00D621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20D6C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реализации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1D2B7F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2B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1843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книжного фонда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Парасоцкая</w:t>
            </w:r>
            <w:proofErr w:type="spellEnd"/>
          </w:p>
        </w:tc>
        <w:tc>
          <w:tcPr>
            <w:tcW w:w="4394" w:type="dxa"/>
            <w:vAlign w:val="center"/>
          </w:tcPr>
          <w:p w:rsidR="00A151A7" w:rsidRPr="00D2350F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удовлетворение информационных,  образовательных и </w:t>
            </w:r>
            <w:proofErr w:type="spellStart"/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D2350F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потребностей пользователей библиотек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151A7" w:rsidRPr="006D6CC1" w:rsidRDefault="000973C3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1945,0</w:t>
            </w:r>
          </w:p>
        </w:tc>
        <w:tc>
          <w:tcPr>
            <w:tcW w:w="1135" w:type="dxa"/>
            <w:vAlign w:val="center"/>
          </w:tcPr>
          <w:p w:rsidR="00A151A7" w:rsidRPr="006D6CC1" w:rsidRDefault="000973C3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1945,0</w:t>
            </w:r>
          </w:p>
        </w:tc>
        <w:tc>
          <w:tcPr>
            <w:tcW w:w="1135" w:type="dxa"/>
            <w:vAlign w:val="center"/>
          </w:tcPr>
          <w:p w:rsidR="00A151A7" w:rsidRPr="006D6CC1" w:rsidRDefault="00E12195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1562,0</w:t>
            </w:r>
          </w:p>
        </w:tc>
        <w:tc>
          <w:tcPr>
            <w:tcW w:w="1134" w:type="dxa"/>
            <w:vAlign w:val="center"/>
          </w:tcPr>
          <w:p w:rsidR="00A151A7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процессе реализации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Парасоцкая</w:t>
            </w:r>
            <w:proofErr w:type="spellEnd"/>
          </w:p>
        </w:tc>
        <w:tc>
          <w:tcPr>
            <w:tcW w:w="4394" w:type="dxa"/>
            <w:vAlign w:val="center"/>
          </w:tcPr>
          <w:p w:rsidR="00A20D6C" w:rsidRPr="009F7F0C" w:rsidRDefault="00A20D6C" w:rsidP="009F7F0C">
            <w:pPr>
              <w:snapToGrid w:val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К</w:t>
            </w:r>
            <w:r w:rsidR="00947C04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оличество читателей за </w:t>
            </w:r>
            <w:r w:rsidR="000A45FD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1 </w:t>
            </w:r>
            <w:r w:rsidR="00947C04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полугодие 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202</w:t>
            </w:r>
            <w:r w:rsidR="00454CCA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год</w:t>
            </w:r>
            <w:r w:rsidR="00947C04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а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достигло -  </w:t>
            </w:r>
            <w:r w:rsidR="00454CCA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29294 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чел.;</w:t>
            </w:r>
          </w:p>
          <w:p w:rsidR="00A20D6C" w:rsidRPr="009F7F0C" w:rsidRDefault="00A20D6C" w:rsidP="009F7F0C">
            <w:pPr>
              <w:snapToGrid w:val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- коэффициент динамики количества библиографических записей муниципальных библиотек в сводном электронном каталоге библиотек Ростовской области -  10;</w:t>
            </w:r>
          </w:p>
          <w:p w:rsidR="00A20D6C" w:rsidRPr="009F7F0C" w:rsidRDefault="00A20D6C" w:rsidP="009F7F0C">
            <w:pPr>
              <w:snapToGrid w:val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-  подключено к информационно- коммуникационной сети «Интернет» - 100% библиотек;</w:t>
            </w:r>
          </w:p>
          <w:p w:rsidR="00A20D6C" w:rsidRPr="009F7F0C" w:rsidRDefault="00A20D6C" w:rsidP="009F7F0C">
            <w:pPr>
              <w:snapToGrid w:val="0"/>
              <w:ind w:firstLine="709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Поступление в фонд МБУК</w:t>
            </w:r>
            <w:r w:rsidR="000A45FD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«ЦБС» </w:t>
            </w:r>
            <w:r w:rsidR="00947C04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за</w:t>
            </w:r>
            <w:r w:rsidR="000A45FD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1</w:t>
            </w:r>
            <w:r w:rsidR="00947C04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полугодие 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202</w:t>
            </w:r>
            <w:r w:rsidR="00454CCA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год</w:t>
            </w:r>
            <w:r w:rsidR="00947C04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а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составило </w:t>
            </w:r>
            <w:r w:rsidR="00454CCA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4955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экз. документов или экземпляров</w:t>
            </w:r>
            <w:r w:rsidR="000A45FD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r w:rsidR="00647E83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</w:t>
            </w:r>
            <w:r w:rsidR="00454CCA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9,3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на 1 тыс. жителей при нормативе </w:t>
            </w:r>
            <w:r w:rsidR="004964AE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87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экз. на 1 тыс. человек.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0D6C" w:rsidRPr="003933CB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vAlign w:val="center"/>
          </w:tcPr>
          <w:p w:rsidR="00A20D6C" w:rsidRPr="003933CB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vAlign w:val="center"/>
          </w:tcPr>
          <w:p w:rsidR="00A20D6C" w:rsidRPr="003933CB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3" w:type="dxa"/>
          </w:tcPr>
          <w:p w:rsidR="00A151A7" w:rsidRPr="000A7434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EB64E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EB64E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EB64E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3220,5</w:t>
            </w:r>
          </w:p>
        </w:tc>
        <w:tc>
          <w:tcPr>
            <w:tcW w:w="1134" w:type="dxa"/>
            <w:vAlign w:val="center"/>
          </w:tcPr>
          <w:p w:rsidR="00A151A7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процессе реализации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1D2B7F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2B7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1843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Обеспечение объектов культурного наследия документацией по учету, наличие информации о состоянии объектов культурного наследия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A151A7" w:rsidRPr="009F7F0C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1D2B7F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2B7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1843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музейных предметов, их 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 и пополнение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«ГМИБ»</w:t>
            </w:r>
          </w:p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394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населения к экспонирующимся музейным предметам, обеспечение сохранности, 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учету музейных экспонатов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EB64E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EB64E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6922,9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EB64E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3220,5</w:t>
            </w:r>
          </w:p>
        </w:tc>
        <w:tc>
          <w:tcPr>
            <w:tcW w:w="1134" w:type="dxa"/>
            <w:vAlign w:val="center"/>
          </w:tcPr>
          <w:p w:rsidR="00A151A7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реализации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394" w:type="dxa"/>
            <w:vAlign w:val="center"/>
          </w:tcPr>
          <w:p w:rsidR="00A20D6C" w:rsidRPr="009F7F0C" w:rsidRDefault="00A20D6C" w:rsidP="009F7F0C">
            <w:pPr>
              <w:snapToGrid w:val="0"/>
              <w:ind w:firstLine="709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Показатель Доля объектов культурного наследия муниципальной собственности, находящихся в удовлетворительном состоянии, в общем количестве объектов культурного наследия муниципальной собственности выполнен на 100%. Объекты культурного наследия «Танк-34», самолет « Миг-21» находятся в удовлетворительном состоянии. В отчетном периоде 202</w:t>
            </w:r>
            <w:r w:rsidR="00454CCA"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</w:t>
            </w:r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года производился косметический ремонт, санитарная обработка прилегающей территории. Освоены новые формы работы учреждения </w:t>
            </w:r>
            <w:proofErr w:type="spellStart"/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онлайн</w:t>
            </w:r>
            <w:proofErr w:type="spellEnd"/>
            <w:r w:rsidRPr="009F7F0C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экскурсии, экспозиции, ракурсы, выставки и т.д. </w:t>
            </w:r>
          </w:p>
          <w:p w:rsidR="00A20D6C" w:rsidRPr="00DC7FE1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>: при плане на  202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14668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 xml:space="preserve"> чел., фактически </w:t>
            </w:r>
            <w:r w:rsidR="00947C04" w:rsidRPr="00CC384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47C04" w:rsidRPr="00CC3845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93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47C04" w:rsidRPr="00CC38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 xml:space="preserve">  посетило 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10252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 xml:space="preserve"> чел., что составило  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69,89</w:t>
            </w:r>
            <w:r w:rsidR="003A4EE0" w:rsidRPr="00CC384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84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выполнения; показатель 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Доля экспонирующихся музейных предметов в общем количестве музейных предметов основного фонда 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при плане на  202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год — 11,</w:t>
            </w:r>
            <w:r w:rsidR="004964AE" w:rsidRPr="00DC7F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% фактически за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47C04"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год выполнен 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%, что составило 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57,39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%  выполнения.   </w:t>
            </w:r>
            <w:proofErr w:type="gramEnd"/>
          </w:p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Доля музейных предметов, внесенных в электронный каталог от общего числа предметов основного фонда при плане на 202</w:t>
            </w:r>
            <w:r w:rsidR="00ED6183" w:rsidRPr="009F7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 год 100 %, внесено за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C04" w:rsidRPr="009F7F0C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ED6183" w:rsidRPr="009F7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 года   </w:t>
            </w:r>
            <w:r w:rsidR="00DC7FE1" w:rsidRPr="009F7F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6183" w:rsidRPr="009F7F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, что составляет  </w:t>
            </w:r>
            <w:r w:rsidR="00DC7FE1" w:rsidRPr="00DC7F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% выполнения. 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0D6C" w:rsidRPr="0088294F" w:rsidRDefault="00A20D6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vAlign w:val="center"/>
          </w:tcPr>
          <w:p w:rsidR="00A20D6C" w:rsidRPr="0088294F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vAlign w:val="center"/>
          </w:tcPr>
          <w:p w:rsidR="00A20D6C" w:rsidRPr="0088294F" w:rsidRDefault="00A20D6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9F7F0C" w:rsidRDefault="00A20D6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3" w:type="dxa"/>
          </w:tcPr>
          <w:p w:rsidR="00A151A7" w:rsidRPr="000A7434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0A7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культурно-досуговых</w:t>
            </w:r>
            <w:proofErr w:type="spellEnd"/>
            <w:r w:rsidRPr="000A743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РДВС (Л.Н. Дубинина), МБУК ДК Русь (С.И.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Банько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ЖД (Н.Ю. Толкачева), МБУК ДК им. Ю.А.  Гагарина (В. А.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удовлетворения 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потребности населения в культурно </w:t>
            </w:r>
            <w:proofErr w:type="gramStart"/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осуговой</w:t>
            </w:r>
            <w:proofErr w:type="spellEnd"/>
            <w:r w:rsidRPr="00647E83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расширение возможностей для духовного развития; повышение творческого потенциала самодеятельных коллективов народного творчества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151A7" w:rsidRPr="00600780" w:rsidRDefault="00482866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58480,4</w:t>
            </w:r>
          </w:p>
        </w:tc>
        <w:tc>
          <w:tcPr>
            <w:tcW w:w="1135" w:type="dxa"/>
            <w:vAlign w:val="center"/>
          </w:tcPr>
          <w:p w:rsidR="00A151A7" w:rsidRPr="00600780" w:rsidRDefault="00482866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58480,4</w:t>
            </w:r>
          </w:p>
        </w:tc>
        <w:tc>
          <w:tcPr>
            <w:tcW w:w="1135" w:type="dxa"/>
            <w:vAlign w:val="center"/>
          </w:tcPr>
          <w:p w:rsidR="00A151A7" w:rsidRPr="00600780" w:rsidRDefault="00482866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25797,0</w:t>
            </w:r>
          </w:p>
        </w:tc>
        <w:tc>
          <w:tcPr>
            <w:tcW w:w="1134" w:type="dxa"/>
            <w:vAlign w:val="center"/>
          </w:tcPr>
          <w:p w:rsidR="00A151A7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иятия в процессе реализации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Савицкая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РДВС (Л.Н. Дубинина), МБУК ДК Русь (С.И.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Банько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ЖД (Н.Ю. Толкачева), МБУК ДК им. Ю.А. Гагарина (В. А.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vAlign w:val="center"/>
          </w:tcPr>
          <w:p w:rsidR="00A20D6C" w:rsidRPr="00BA736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Увеличение численности участников </w:t>
            </w:r>
            <w:proofErr w:type="spellStart"/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сравнению с предыдущим го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 xml:space="preserve">дом выполнено с увеличением на </w:t>
            </w:r>
            <w:r w:rsidR="006900F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20D6C" w:rsidRPr="00BA736F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Количество </w:t>
            </w:r>
            <w:proofErr w:type="spellStart"/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выполнен на </w:t>
            </w:r>
            <w:r w:rsidR="00925D77" w:rsidRPr="00BA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4B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4B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% (план на  202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FD4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4B44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шт. факт исполнения</w:t>
            </w:r>
            <w:r w:rsidR="00925D77"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25D77"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г. составил </w:t>
            </w:r>
            <w:r w:rsidR="006900F4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 шт.).</w:t>
            </w:r>
          </w:p>
          <w:p w:rsidR="00A20D6C" w:rsidRPr="009F7F0C" w:rsidRDefault="00A20D6C" w:rsidP="000A45FD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клубных формирований при плане на 202</w:t>
            </w:r>
            <w:r w:rsidR="00ED6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 xml:space="preserve">3797  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чел.  за </w:t>
            </w:r>
            <w:r w:rsidR="0040271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46A9F"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46A9F" w:rsidRPr="00BA73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4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0F4">
              <w:rPr>
                <w:rFonts w:ascii="Times New Roman" w:hAnsi="Times New Roman" w:cs="Times New Roman"/>
                <w:sz w:val="24"/>
                <w:szCs w:val="24"/>
              </w:rPr>
              <w:t>3502</w:t>
            </w:r>
            <w:r w:rsidR="00FD4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чел. что ставило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="006900F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A45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0D6C" w:rsidRPr="00EC559D" w:rsidRDefault="00A20D6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vAlign w:val="center"/>
          </w:tcPr>
          <w:p w:rsidR="00A20D6C" w:rsidRPr="00EC559D" w:rsidRDefault="00402715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vAlign w:val="center"/>
          </w:tcPr>
          <w:p w:rsidR="00A20D6C" w:rsidRPr="00EC559D" w:rsidRDefault="00A20D6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9F7F0C" w:rsidRDefault="00A20D6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43" w:type="dxa"/>
          </w:tcPr>
          <w:p w:rsidR="00A151A7" w:rsidRPr="000A7434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сети учреждений дополнительного образования детей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МБУ ДО ДМШ№1 (С.В.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Карелова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 ДО ДМШ№3 (Л.С.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Лорьян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), МБУ ДО ДШИ (А.Н. Серегин), МБУ ДО ДХШ (С.Б. Кириченко)</w:t>
            </w:r>
          </w:p>
        </w:tc>
        <w:tc>
          <w:tcPr>
            <w:tcW w:w="4394" w:type="dxa"/>
          </w:tcPr>
          <w:p w:rsidR="00A151A7" w:rsidRPr="009F7F0C" w:rsidRDefault="00316DB9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51A7" w:rsidRPr="00DC7FE1">
              <w:rPr>
                <w:rFonts w:ascii="Times New Roman" w:hAnsi="Times New Roman" w:cs="Times New Roman"/>
                <w:sz w:val="24"/>
                <w:szCs w:val="24"/>
              </w:rPr>
              <w:t>роцент охвата учащихся в школах дополнительного образования выполняется (охват составляет  человек 20</w:t>
            </w:r>
            <w:r w:rsidR="009841E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151A7"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чел.  – 1</w:t>
            </w:r>
            <w:r w:rsidR="00DC7FE1" w:rsidRPr="00DC7F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51A7" w:rsidRPr="00DC7F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41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51A7"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% от числа обучающихся  1-9 класса при плане 13%)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151A7" w:rsidRPr="00600780" w:rsidRDefault="005C4775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109129,2</w:t>
            </w:r>
          </w:p>
        </w:tc>
        <w:tc>
          <w:tcPr>
            <w:tcW w:w="1135" w:type="dxa"/>
            <w:vAlign w:val="center"/>
          </w:tcPr>
          <w:p w:rsidR="00A151A7" w:rsidRPr="00600780" w:rsidRDefault="005C4775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109129,2</w:t>
            </w:r>
          </w:p>
        </w:tc>
        <w:tc>
          <w:tcPr>
            <w:tcW w:w="1135" w:type="dxa"/>
            <w:vAlign w:val="center"/>
          </w:tcPr>
          <w:p w:rsidR="00A151A7" w:rsidRPr="00600780" w:rsidRDefault="00482866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59314,</w:t>
            </w:r>
            <w:r w:rsidR="00D621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151A7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процессе реализации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43" w:type="dxa"/>
          </w:tcPr>
          <w:p w:rsidR="00A151A7" w:rsidRPr="00EF7446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досуга жителей 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Батайска, проведение праздничных мероприятий</w:t>
            </w:r>
          </w:p>
        </w:tc>
        <w:tc>
          <w:tcPr>
            <w:tcW w:w="1985" w:type="dxa"/>
          </w:tcPr>
          <w:p w:rsidR="00A151A7" w:rsidRPr="00EF7446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учреждения культуры города</w:t>
            </w:r>
          </w:p>
          <w:p w:rsidR="00A151A7" w:rsidRPr="00EF7446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Батайска</w:t>
            </w:r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развития национальных культур и традиций Донского края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151A7" w:rsidRPr="00600780" w:rsidRDefault="000973C3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</w:t>
            </w:r>
          </w:p>
        </w:tc>
        <w:tc>
          <w:tcPr>
            <w:tcW w:w="1135" w:type="dxa"/>
            <w:vAlign w:val="center"/>
          </w:tcPr>
          <w:p w:rsidR="00A151A7" w:rsidRPr="00600780" w:rsidRDefault="000973C3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2359,9</w:t>
            </w:r>
          </w:p>
        </w:tc>
        <w:tc>
          <w:tcPr>
            <w:tcW w:w="1135" w:type="dxa"/>
            <w:vAlign w:val="center"/>
          </w:tcPr>
          <w:p w:rsidR="00A151A7" w:rsidRPr="00600780" w:rsidRDefault="00482866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432,3</w:t>
            </w:r>
          </w:p>
        </w:tc>
        <w:tc>
          <w:tcPr>
            <w:tcW w:w="1134" w:type="dxa"/>
            <w:vAlign w:val="center"/>
          </w:tcPr>
          <w:p w:rsidR="00A151A7" w:rsidRPr="009F7F0C" w:rsidRDefault="009F7F0C" w:rsidP="001D2B7F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Мероприятия в процесс</w:t>
            </w:r>
            <w:r w:rsidRPr="009F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реализации</w:t>
            </w:r>
          </w:p>
        </w:tc>
      </w:tr>
      <w:tr w:rsidR="00A20D6C" w:rsidTr="000A45FD">
        <w:tc>
          <w:tcPr>
            <w:tcW w:w="675" w:type="dxa"/>
            <w:vAlign w:val="center"/>
          </w:tcPr>
          <w:p w:rsidR="00A20D6C" w:rsidRPr="009F7F0C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843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5" w:type="dxa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394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периода организованы и проведены городские мероприятия, посвященные: празднованию Нового года и рождества;</w:t>
            </w:r>
          </w:p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66AA">
              <w:rPr>
                <w:rFonts w:ascii="Times New Roman" w:hAnsi="Times New Roman" w:cs="Times New Roman"/>
                <w:sz w:val="24"/>
                <w:szCs w:val="24"/>
              </w:rPr>
              <w:t xml:space="preserve">празднованию Крещения; освобождению города Батайска от немецко-фашистских захватчиков; вывода советских войск из Афганистана;     Торжественный прием к 23 февраля; Международному женскому дню 8 Марта празднованию; Масленицы; День работника культуры; 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конкурс художественного чтения «Слово родного края»; </w:t>
            </w:r>
            <w:r w:rsidR="00376C83" w:rsidRPr="009F7F0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>городской открытый фестиваль детского творчества «</w:t>
            </w:r>
            <w:proofErr w:type="spellStart"/>
            <w:r w:rsidRPr="00376C83">
              <w:rPr>
                <w:rFonts w:ascii="Times New Roman" w:hAnsi="Times New Roman" w:cs="Times New Roman"/>
                <w:sz w:val="24"/>
                <w:szCs w:val="24"/>
              </w:rPr>
              <w:t>Гагаринская</w:t>
            </w:r>
            <w:proofErr w:type="spellEnd"/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 звездочка»; </w:t>
            </w:r>
            <w:r w:rsidR="00376C83" w:rsidRPr="009F7F0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9841E4" w:rsidRPr="009F7F0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76C83"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конкурс декоративно-прикладного творчества и изобразительного искусства «Светлая Пасха»-202</w:t>
            </w:r>
            <w:r w:rsidR="009841E4" w:rsidRPr="009F7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6C83"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6C83" w:rsidRPr="00376C83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Военно-патриотический концерт «Связь поколений»;</w:t>
            </w:r>
            <w:proofErr w:type="gramEnd"/>
            <w:r w:rsidR="00376C83"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41E4" w:rsidRPr="009841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-й годовщины Победы в Великой Отечественной войне; Фестиваль детского творчества «Цветик </w:t>
            </w:r>
            <w:proofErr w:type="spellStart"/>
            <w:r w:rsidRPr="00376C83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r w:rsidR="00376C83" w:rsidRPr="009F7F0C">
              <w:rPr>
                <w:rFonts w:ascii="Times New Roman" w:hAnsi="Times New Roman" w:cs="Times New Roman"/>
                <w:sz w:val="24"/>
                <w:szCs w:val="24"/>
              </w:rPr>
              <w:t>Городской фестиваль конкурс</w:t>
            </w:r>
            <w:proofErr w:type="gramStart"/>
            <w:r w:rsidR="00376C83" w:rsidRPr="009F7F0C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="00376C83" w:rsidRPr="009F7F0C">
              <w:rPr>
                <w:rFonts w:ascii="Times New Roman" w:hAnsi="Times New Roman" w:cs="Times New Roman"/>
                <w:sz w:val="24"/>
                <w:szCs w:val="24"/>
              </w:rPr>
              <w:t xml:space="preserve">раски танца», 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Дню Защиты детей; Дню России; Дню памяти и скорби; Дню молодежи. 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20D6C" w:rsidRPr="00CF01F8" w:rsidRDefault="00A20D6C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vAlign w:val="center"/>
          </w:tcPr>
          <w:p w:rsidR="00A20D6C" w:rsidRPr="00CF01F8" w:rsidRDefault="009F7F0C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vAlign w:val="center"/>
          </w:tcPr>
          <w:p w:rsidR="00A20D6C" w:rsidRPr="00CF01F8" w:rsidRDefault="00A20D6C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9F7F0C" w:rsidRDefault="00A20D6C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RPr="00227895" w:rsidTr="000A45FD"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7F0C" w:rsidRPr="009F7F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151A7" w:rsidRPr="000A7434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по организации и проведению городского конкурса 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«Грани мастерства»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учреждения культуры города</w:t>
            </w:r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социального статуса и престижа профессий работников культуры, выявление и поощрение талантливых творчески работающих специалистов учреждений культуры 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Батайска; изучение и обобщение позитивного опыта, перспективных форм и методов в культурно – массовой деятельности.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227895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227895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227895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151A7" w:rsidRPr="00227895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151A7" w:rsidTr="000A45FD">
        <w:trPr>
          <w:trHeight w:val="2358"/>
        </w:trPr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F7F0C" w:rsidRPr="009F7F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Создание условий стимулирования мастеров народного творчества за вклад в развитие народного творчества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600780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7F0C" w:rsidRPr="009F7F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151A7" w:rsidRPr="009F7F0C" w:rsidRDefault="00A151A7" w:rsidP="009F7F0C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985" w:type="dxa"/>
          </w:tcPr>
          <w:p w:rsidR="00A151A7" w:rsidRPr="0093466B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</w:t>
            </w:r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соответствия учреждений культуры, подведомственных Управлению культуры города Батайска </w:t>
            </w:r>
            <w:proofErr w:type="gramStart"/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proofErr w:type="gramEnd"/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предъявляемым к качеству работы учреждений и предоставляемых ими услуг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AB4050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AB4050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151A7" w:rsidRPr="00AB4050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A151A7" w:rsidRPr="00AB4050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151A7" w:rsidTr="000A45FD">
        <w:tc>
          <w:tcPr>
            <w:tcW w:w="675" w:type="dxa"/>
            <w:vAlign w:val="center"/>
          </w:tcPr>
          <w:p w:rsidR="00A151A7" w:rsidRPr="009F7F0C" w:rsidRDefault="009F7F0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C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3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5" w:type="dxa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394" w:type="dxa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Выплаты победителям</w:t>
            </w:r>
            <w:r w:rsidR="00DC7FE1"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денежных премий в 202</w:t>
            </w:r>
            <w:r w:rsidR="009841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планируется.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A151A7" w:rsidRPr="00111673" w:rsidRDefault="00A151A7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151A7" w:rsidRPr="0034089C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vAlign w:val="center"/>
          </w:tcPr>
          <w:p w:rsidR="00A151A7" w:rsidRPr="0034089C" w:rsidRDefault="009F7F0C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vAlign w:val="center"/>
          </w:tcPr>
          <w:p w:rsidR="00A151A7" w:rsidRPr="0034089C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151A7" w:rsidRPr="009F7F0C" w:rsidRDefault="00A151A7" w:rsidP="009F7F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20D6C" w:rsidTr="000A45FD">
        <w:trPr>
          <w:trHeight w:val="116"/>
        </w:trPr>
        <w:tc>
          <w:tcPr>
            <w:tcW w:w="675" w:type="dxa"/>
            <w:vAlign w:val="center"/>
          </w:tcPr>
          <w:p w:rsidR="00A20D6C" w:rsidRPr="00111673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20D6C" w:rsidRPr="000C4516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A20D6C" w:rsidRPr="000C4516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A20D6C" w:rsidRPr="000C4516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0D6C" w:rsidRPr="000C4516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A20D6C" w:rsidRPr="000C4516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11546C" w:rsidRDefault="000973C3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276027,6</w:t>
            </w:r>
          </w:p>
        </w:tc>
        <w:tc>
          <w:tcPr>
            <w:tcW w:w="1135" w:type="dxa"/>
            <w:vAlign w:val="center"/>
          </w:tcPr>
          <w:p w:rsidR="00A20D6C" w:rsidRPr="0011546C" w:rsidRDefault="000973C3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276027,6</w:t>
            </w:r>
          </w:p>
        </w:tc>
        <w:tc>
          <w:tcPr>
            <w:tcW w:w="1135" w:type="dxa"/>
            <w:vAlign w:val="center"/>
          </w:tcPr>
          <w:p w:rsidR="00A20D6C" w:rsidRPr="0011546C" w:rsidRDefault="00482866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137376,9</w:t>
            </w:r>
          </w:p>
        </w:tc>
        <w:tc>
          <w:tcPr>
            <w:tcW w:w="1134" w:type="dxa"/>
            <w:vAlign w:val="center"/>
          </w:tcPr>
          <w:p w:rsidR="00A20D6C" w:rsidRPr="0011546C" w:rsidRDefault="00A20D6C" w:rsidP="009F7F0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F3" w:rsidRDefault="00B707F3" w:rsidP="00026FBA">
      <w:pPr>
        <w:pStyle w:val="ConsPlusCell"/>
        <w:snapToGrid w:val="0"/>
        <w:spacing w:line="218" w:lineRule="auto"/>
        <w:jc w:val="both"/>
        <w:rPr>
          <w:rFonts w:ascii="Times New Roman" w:hAnsi="Times New Roman" w:cs="Times New Roman"/>
        </w:rPr>
      </w:pPr>
    </w:p>
    <w:p w:rsidR="00026FBA" w:rsidRPr="00026FBA" w:rsidRDefault="00FD4B44" w:rsidP="00026FBA">
      <w:pPr>
        <w:pStyle w:val="ConsPlusCell"/>
        <w:snapToGrid w:val="0"/>
        <w:spacing w:line="21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026FBA" w:rsidRPr="00026FBA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026FBA" w:rsidRPr="00026FBA">
        <w:rPr>
          <w:rFonts w:ascii="Times New Roman" w:hAnsi="Times New Roman" w:cs="Times New Roman"/>
        </w:rPr>
        <w:t xml:space="preserve"> Управления </w:t>
      </w:r>
    </w:p>
    <w:p w:rsidR="004B1117" w:rsidRPr="00026FBA" w:rsidRDefault="00026FBA" w:rsidP="00026FBA">
      <w:pPr>
        <w:pStyle w:val="ConsPlusCell"/>
        <w:snapToGrid w:val="0"/>
        <w:spacing w:line="218" w:lineRule="auto"/>
        <w:jc w:val="both"/>
        <w:rPr>
          <w:rFonts w:ascii="Times New Roman" w:hAnsi="Times New Roman" w:cs="Times New Roman"/>
        </w:rPr>
      </w:pPr>
      <w:r w:rsidRPr="00026FBA">
        <w:rPr>
          <w:rFonts w:ascii="Times New Roman" w:hAnsi="Times New Roman" w:cs="Times New Roman"/>
        </w:rPr>
        <w:t xml:space="preserve">культуры </w:t>
      </w:r>
      <w:r w:rsidR="00FD4B44">
        <w:rPr>
          <w:rFonts w:ascii="Times New Roman" w:hAnsi="Times New Roman" w:cs="Times New Roman"/>
        </w:rPr>
        <w:t xml:space="preserve">  </w:t>
      </w:r>
      <w:r w:rsidRPr="00026FBA">
        <w:rPr>
          <w:rFonts w:ascii="Times New Roman" w:hAnsi="Times New Roman" w:cs="Times New Roman"/>
        </w:rPr>
        <w:t xml:space="preserve">города </w:t>
      </w:r>
      <w:r w:rsidR="00FD4B44">
        <w:rPr>
          <w:rFonts w:ascii="Times New Roman" w:hAnsi="Times New Roman" w:cs="Times New Roman"/>
        </w:rPr>
        <w:t xml:space="preserve">  </w:t>
      </w:r>
      <w:r w:rsidRPr="00026FBA">
        <w:rPr>
          <w:rFonts w:ascii="Times New Roman" w:hAnsi="Times New Roman" w:cs="Times New Roman"/>
        </w:rPr>
        <w:t xml:space="preserve">Батайска                                                                                                                              </w:t>
      </w:r>
      <w:r w:rsidR="00FD4B44">
        <w:rPr>
          <w:rFonts w:ascii="Times New Roman" w:hAnsi="Times New Roman" w:cs="Times New Roman"/>
        </w:rPr>
        <w:t xml:space="preserve">   </w:t>
      </w:r>
      <w:r w:rsidRPr="00026FBA">
        <w:rPr>
          <w:rFonts w:ascii="Times New Roman" w:hAnsi="Times New Roman" w:cs="Times New Roman"/>
        </w:rPr>
        <w:t xml:space="preserve">   </w:t>
      </w:r>
      <w:r w:rsidR="00FD4B44">
        <w:rPr>
          <w:rFonts w:ascii="Times New Roman" w:hAnsi="Times New Roman" w:cs="Times New Roman"/>
        </w:rPr>
        <w:t>М.В. Арсеньева</w:t>
      </w:r>
    </w:p>
    <w:p w:rsidR="004B1117" w:rsidRDefault="004B1117"/>
    <w:sectPr w:rsidR="004B1117" w:rsidSect="009F7F0C">
      <w:pgSz w:w="16838" w:h="11906" w:orient="landscape"/>
      <w:pgMar w:top="127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0D6C"/>
    <w:rsid w:val="00023359"/>
    <w:rsid w:val="00026FBA"/>
    <w:rsid w:val="0005333D"/>
    <w:rsid w:val="0005651D"/>
    <w:rsid w:val="000973C3"/>
    <w:rsid w:val="000A45FD"/>
    <w:rsid w:val="000E2832"/>
    <w:rsid w:val="0011546C"/>
    <w:rsid w:val="001155B4"/>
    <w:rsid w:val="001A3AF6"/>
    <w:rsid w:val="001D2B7F"/>
    <w:rsid w:val="00246A9F"/>
    <w:rsid w:val="00271B7D"/>
    <w:rsid w:val="00316DB9"/>
    <w:rsid w:val="00356AAD"/>
    <w:rsid w:val="00376C83"/>
    <w:rsid w:val="00384B8A"/>
    <w:rsid w:val="003A4EE0"/>
    <w:rsid w:val="003B50F1"/>
    <w:rsid w:val="003E7F7D"/>
    <w:rsid w:val="00402715"/>
    <w:rsid w:val="00430986"/>
    <w:rsid w:val="00430FAA"/>
    <w:rsid w:val="00454CCA"/>
    <w:rsid w:val="00482866"/>
    <w:rsid w:val="00484D79"/>
    <w:rsid w:val="00495FBF"/>
    <w:rsid w:val="004964AE"/>
    <w:rsid w:val="004B1117"/>
    <w:rsid w:val="00543AF3"/>
    <w:rsid w:val="005C4775"/>
    <w:rsid w:val="00600780"/>
    <w:rsid w:val="006266AA"/>
    <w:rsid w:val="00642FFD"/>
    <w:rsid w:val="00647E83"/>
    <w:rsid w:val="00656E47"/>
    <w:rsid w:val="00672916"/>
    <w:rsid w:val="006900F4"/>
    <w:rsid w:val="0069363F"/>
    <w:rsid w:val="006D6CC1"/>
    <w:rsid w:val="007176BC"/>
    <w:rsid w:val="00773847"/>
    <w:rsid w:val="008817E4"/>
    <w:rsid w:val="008E1B25"/>
    <w:rsid w:val="00917B2B"/>
    <w:rsid w:val="00925D77"/>
    <w:rsid w:val="009321DA"/>
    <w:rsid w:val="00947C04"/>
    <w:rsid w:val="009841E4"/>
    <w:rsid w:val="00986764"/>
    <w:rsid w:val="009904EE"/>
    <w:rsid w:val="009C0D4D"/>
    <w:rsid w:val="009C64C8"/>
    <w:rsid w:val="009F7F0C"/>
    <w:rsid w:val="00A151A7"/>
    <w:rsid w:val="00A15927"/>
    <w:rsid w:val="00A20D6C"/>
    <w:rsid w:val="00AB4050"/>
    <w:rsid w:val="00AD6FA7"/>
    <w:rsid w:val="00AE1C82"/>
    <w:rsid w:val="00AE70AA"/>
    <w:rsid w:val="00B12FA9"/>
    <w:rsid w:val="00B51D71"/>
    <w:rsid w:val="00B707F3"/>
    <w:rsid w:val="00BA736F"/>
    <w:rsid w:val="00C370BA"/>
    <w:rsid w:val="00CC3845"/>
    <w:rsid w:val="00D2350F"/>
    <w:rsid w:val="00D621AA"/>
    <w:rsid w:val="00DC7FE1"/>
    <w:rsid w:val="00DE1909"/>
    <w:rsid w:val="00E12195"/>
    <w:rsid w:val="00E142D9"/>
    <w:rsid w:val="00EB2091"/>
    <w:rsid w:val="00EB29A0"/>
    <w:rsid w:val="00EB64E7"/>
    <w:rsid w:val="00ED6183"/>
    <w:rsid w:val="00F214A8"/>
    <w:rsid w:val="00FB7A6C"/>
    <w:rsid w:val="00FD4B44"/>
    <w:rsid w:val="00FE3115"/>
    <w:rsid w:val="00FF0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rsid w:val="00A20D6C"/>
    <w:rPr>
      <w:rFonts w:ascii="Times New Roman" w:hAnsi="Times New Roman" w:cs="Times New Roman"/>
      <w:color w:val="0000FF"/>
      <w:u w:val="single"/>
    </w:rPr>
  </w:style>
  <w:style w:type="paragraph" w:customStyle="1" w:styleId="ConsPlusCell">
    <w:name w:val="ConsPlusCell"/>
    <w:uiPriority w:val="99"/>
    <w:qFormat/>
    <w:rsid w:val="00A20D6C"/>
    <w:pPr>
      <w:widowControl w:val="0"/>
      <w:spacing w:after="0" w:line="240" w:lineRule="auto"/>
    </w:pPr>
    <w:rPr>
      <w:rFonts w:ascii="Calibri" w:eastAsia="Times New Roman" w:hAnsi="Calibri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A20D6C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 w:val="28"/>
      <w:szCs w:val="28"/>
    </w:rPr>
  </w:style>
  <w:style w:type="table" w:styleId="a3">
    <w:name w:val="Table Grid"/>
    <w:basedOn w:val="a1"/>
    <w:rsid w:val="00A20D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7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383B-7D91-445D-9222-146F8F9C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2023-08-02T13:27:00Z</cp:lastPrinted>
  <dcterms:created xsi:type="dcterms:W3CDTF">2023-07-28T09:27:00Z</dcterms:created>
  <dcterms:modified xsi:type="dcterms:W3CDTF">2023-08-02T13:27:00Z</dcterms:modified>
</cp:coreProperties>
</file>