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jc w:val="center"/>
        <w:rPr>
          <w:spacing w:val="30"/>
          <w:sz w:val="26"/>
          <w:szCs w:val="26"/>
        </w:rPr>
      </w:pPr>
      <w:r>
        <w:rPr/>
        <w:drawing>
          <wp:inline distT="0" distB="0" distL="0" distR="0">
            <wp:extent cx="542925" cy="800100"/>
            <wp:effectExtent l="0" t="0" r="0" b="0"/>
            <wp:docPr id="1" name="Рисунок 1" descr="герб%20окон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%20оконч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spacing w:val="30"/>
          <w:sz w:val="26"/>
          <w:szCs w:val="26"/>
        </w:rPr>
      </w:pPr>
      <w:r>
        <w:rPr>
          <w:spacing w:val="30"/>
          <w:sz w:val="26"/>
          <w:szCs w:val="26"/>
        </w:rPr>
      </w:r>
    </w:p>
    <w:p>
      <w:pPr>
        <w:pStyle w:val="Normal"/>
        <w:jc w:val="center"/>
        <w:rPr>
          <w:b/>
          <w:b/>
          <w:sz w:val="36"/>
          <w:szCs w:val="36"/>
        </w:rPr>
      </w:pPr>
      <w:r>
        <w:rPr>
          <w:b/>
          <w:sz w:val="36"/>
          <w:szCs w:val="36"/>
        </w:rPr>
        <w:t>АДМИНИСТРАЦИЯ ГОРОДА БАТАЙСКА</w:t>
      </w:r>
    </w:p>
    <w:p>
      <w:pPr>
        <w:pStyle w:val="Normal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b/>
          <w:b/>
          <w:sz w:val="36"/>
          <w:szCs w:val="36"/>
        </w:rPr>
      </w:pPr>
      <w:r>
        <w:rPr>
          <w:b/>
          <w:sz w:val="36"/>
          <w:szCs w:val="36"/>
        </w:rPr>
        <w:t xml:space="preserve">ПОСТАНОВЛЕНИЕ </w:t>
      </w:r>
    </w:p>
    <w:p>
      <w:pPr>
        <w:pStyle w:val="Normal"/>
        <w:jc w:val="center"/>
        <w:rPr>
          <w:b/>
          <w:b/>
          <w:spacing w:val="38"/>
          <w:sz w:val="26"/>
          <w:szCs w:val="26"/>
        </w:rPr>
      </w:pPr>
      <w:r>
        <w:rPr>
          <w:b/>
          <w:spacing w:val="38"/>
          <w:sz w:val="26"/>
          <w:szCs w:val="26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от ______________ № _____</w:t>
      </w:r>
    </w:p>
    <w:p>
      <w:pPr>
        <w:pStyle w:val="Normal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г. Батайск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 xml:space="preserve">Об утверждении отчета и оценки бюджетной </w:t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 xml:space="preserve">эффективности  муниципальной программы города </w:t>
      </w:r>
    </w:p>
    <w:p>
      <w:pPr>
        <w:pStyle w:val="Normal"/>
        <w:jc w:val="center"/>
        <w:rPr/>
      </w:pPr>
      <w:bookmarkStart w:id="0" w:name="__DdeLink__8266_4188548656"/>
      <w:r>
        <w:rPr>
          <w:b/>
          <w:bCs/>
          <w:sz w:val="28"/>
          <w:szCs w:val="28"/>
        </w:rPr>
        <w:t>Батайска «Молодежь города Батайска» за 2020 год</w:t>
      </w:r>
      <w:bookmarkEnd w:id="0"/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1"/>
        <w:spacing w:lineRule="auto" w:line="240" w:before="0" w:after="0"/>
        <w:ind w:firstLine="709"/>
        <w:jc w:val="both"/>
        <w:rPr/>
      </w:pPr>
      <w:r>
        <w:rPr>
          <w:sz w:val="28"/>
          <w:szCs w:val="28"/>
        </w:rPr>
        <w:t xml:space="preserve">В соответствии с постановлением Администрации города Батайска от 21.11.2018 № 295 «Об утверждении Методических рекомендаций по разработке и реализации муниципальных программ города Батайска», на основании решения Коллегии Администрации города Батайска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>19</w:t>
      </w:r>
      <w:r>
        <w:rPr>
          <w:sz w:val="28"/>
          <w:szCs w:val="28"/>
        </w:rPr>
        <w:t>.03.202</w:t>
      </w:r>
      <w:r>
        <w:rPr>
          <w:sz w:val="28"/>
          <w:szCs w:val="28"/>
        </w:rPr>
        <w:t>1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</w:rPr>
        <w:t>14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«Об утверждении отчета о реализации и оценки бюджетной эффективности муниципальной программы города Батайска «Молодежь города Батайска» за 2020 год, Администрация города Батайска </w:t>
      </w:r>
      <w:r>
        <w:rPr>
          <w:b/>
          <w:sz w:val="28"/>
          <w:szCs w:val="28"/>
        </w:rPr>
        <w:t>постановляет:</w:t>
      </w:r>
    </w:p>
    <w:p>
      <w:pPr>
        <w:pStyle w:val="Normal"/>
        <w:rPr>
          <w:sz w:val="28"/>
        </w:rPr>
      </w:pPr>
      <w:r>
        <w:rPr>
          <w:sz w:val="28"/>
        </w:rPr>
      </w:r>
    </w:p>
    <w:p>
      <w:pPr>
        <w:pStyle w:val="Normal"/>
        <w:ind w:firstLine="720"/>
        <w:jc w:val="both"/>
        <w:rPr/>
      </w:pPr>
      <w:r>
        <w:rPr>
          <w:sz w:val="28"/>
        </w:rPr>
        <w:t>1. </w:t>
      </w:r>
      <w:r>
        <w:rPr>
          <w:sz w:val="28"/>
          <w:szCs w:val="28"/>
        </w:rPr>
        <w:t xml:space="preserve">Утвердить </w:t>
      </w:r>
      <w:bookmarkStart w:id="1" w:name="__DdeLink__2060_40800288"/>
      <w:r>
        <w:rPr>
          <w:sz w:val="28"/>
          <w:szCs w:val="28"/>
        </w:rPr>
        <w:t>отчет о реализации и оценки бюджетной эффективности муниципальной программы города Батайска</w:t>
      </w:r>
      <w:bookmarkEnd w:id="1"/>
      <w:r>
        <w:rPr>
          <w:sz w:val="28"/>
          <w:szCs w:val="28"/>
        </w:rPr>
        <w:t xml:space="preserve"> «Молодежь города Батайска» за 2020 год согласно приложению к настоящему постановлению.</w:t>
      </w:r>
    </w:p>
    <w:p>
      <w:pPr>
        <w:pStyle w:val="Normal"/>
        <w:tabs>
          <w:tab w:val="clear" w:pos="708"/>
          <w:tab w:val="left" w:pos="0" w:leader="none"/>
          <w:tab w:val="left" w:pos="709" w:leader="none"/>
          <w:tab w:val="left" w:pos="851" w:leader="none"/>
        </w:tabs>
        <w:jc w:val="both"/>
        <w:rPr/>
      </w:pPr>
      <w:r>
        <w:rPr>
          <w:sz w:val="28"/>
        </w:rPr>
        <w:tab/>
      </w:r>
      <w:r>
        <w:rPr>
          <w:sz w:val="28"/>
          <w:szCs w:val="28"/>
        </w:rPr>
        <w:t>2. Разместить отчет о реализации и оценки бюджетной эффективности муниципальной программы города Батайска «Молодежь города Батайска» за 2020 год на официальном сайте Администрации города Батайска в информационно-телекоммуникационной сети «Интернет».</w:t>
      </w:r>
    </w:p>
    <w:p>
      <w:pPr>
        <w:pStyle w:val="Normal"/>
        <w:jc w:val="both"/>
        <w:rPr/>
      </w:pPr>
      <w:r>
        <w:rPr>
          <w:sz w:val="28"/>
          <w:szCs w:val="28"/>
        </w:rPr>
        <w:tab/>
        <w:t>3. Контроль за исполнением настоящего постановления возложить на заместителя главы Администрации города Батайска по социальным вопросам Кузьменко Н.В.</w:t>
      </w:r>
    </w:p>
    <w:p>
      <w:pPr>
        <w:pStyle w:val="Normal"/>
        <w:jc w:val="both"/>
        <w:rPr>
          <w:spacing w:val="-24"/>
          <w:sz w:val="28"/>
        </w:rPr>
      </w:pPr>
      <w:r>
        <w:rPr>
          <w:spacing w:val="-24"/>
          <w:sz w:val="28"/>
        </w:rPr>
      </w:r>
    </w:p>
    <w:p>
      <w:pPr>
        <w:pStyle w:val="Normal"/>
        <w:jc w:val="both"/>
        <w:rPr>
          <w:spacing w:val="-24"/>
          <w:sz w:val="28"/>
        </w:rPr>
      </w:pPr>
      <w:r>
        <w:rPr>
          <w:spacing w:val="-24"/>
          <w:sz w:val="28"/>
        </w:rPr>
      </w:r>
    </w:p>
    <w:p>
      <w:pPr>
        <w:pStyle w:val="Normal"/>
        <w:tabs>
          <w:tab w:val="clear" w:pos="708"/>
          <w:tab w:val="left" w:pos="4320" w:leader="none"/>
          <w:tab w:val="center" w:pos="4875" w:leader="none"/>
        </w:tabs>
        <w:jc w:val="both"/>
        <w:rPr/>
      </w:pPr>
      <w:r>
        <w:rPr>
          <w:sz w:val="28"/>
          <w:szCs w:val="28"/>
        </w:rPr>
        <w:t xml:space="preserve">Глава Администрации </w:t>
      </w:r>
    </w:p>
    <w:p>
      <w:pPr>
        <w:pStyle w:val="Normal"/>
        <w:jc w:val="both"/>
        <w:rPr/>
      </w:pPr>
      <w:r>
        <w:rPr>
          <w:sz w:val="28"/>
          <w:szCs w:val="28"/>
        </w:rPr>
        <w:t xml:space="preserve">города Батайска                                                                                    </w:t>
      </w:r>
      <w:bookmarkStart w:id="2" w:name="_GoBack"/>
      <w:bookmarkEnd w:id="2"/>
      <w:r>
        <w:rPr>
          <w:sz w:val="28"/>
          <w:szCs w:val="28"/>
        </w:rPr>
        <w:t>Г.В. Павлятенко</w:t>
      </w:r>
    </w:p>
    <w:p>
      <w:pPr>
        <w:pStyle w:val="Normal"/>
        <w:jc w:val="both"/>
        <w:rPr>
          <w:sz w:val="28"/>
        </w:rPr>
      </w:pPr>
      <w:r>
        <w:rPr>
          <w:sz w:val="28"/>
        </w:rPr>
      </w:r>
    </w:p>
    <w:p>
      <w:pPr>
        <w:pStyle w:val="Normal"/>
        <w:jc w:val="both"/>
        <w:rPr>
          <w:sz w:val="28"/>
        </w:rPr>
      </w:pPr>
      <w:r>
        <w:rPr>
          <w:sz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вносит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отдел по делам молодежи</w:t>
      </w:r>
    </w:p>
    <w:p>
      <w:pPr>
        <w:pStyle w:val="Normal"/>
        <w:jc w:val="both"/>
        <w:rPr/>
      </w:pPr>
      <w:r>
        <w:rPr>
          <w:sz w:val="28"/>
          <w:szCs w:val="28"/>
        </w:rPr>
        <w:t>Администрации города Батайска</w:t>
      </w:r>
    </w:p>
    <w:sectPr>
      <w:type w:val="nextPage"/>
      <w:pgSz w:w="11906" w:h="16838"/>
      <w:pgMar w:left="1134" w:right="567" w:header="0" w:top="1134" w:footer="0" w:bottom="1134" w:gutter="0"/>
      <w:pgNumType w:fmt="decimal"/>
      <w:formProt w:val="false"/>
      <w:textDirection w:val="lrTb"/>
      <w:docGrid w:type="default" w:linePitch="360" w:charSpace="2457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a297d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aa297d"/>
    <w:rPr>
      <w:rFonts w:ascii="Tahoma" w:hAnsi="Tahoma" w:eastAsia="Times New Roman" w:cs="Tahoma"/>
      <w:sz w:val="16"/>
      <w:szCs w:val="16"/>
      <w:lang w:eastAsia="ru-RU"/>
    </w:rPr>
  </w:style>
  <w:style w:type="character" w:styleId="1" w:customStyle="1">
    <w:name w:val="Заголовок 1 Знак"/>
    <w:basedOn w:val="DefaultParagraphFont"/>
    <w:qFormat/>
    <w:rsid w:val="00aa297d"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794ada"/>
    <w:rPr>
      <w:rFonts w:ascii="Times New Roman" w:hAnsi="Times New Roman" w:eastAsia="Times New Roman" w:cs="Times New Roman"/>
      <w:szCs w:val="20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semiHidden/>
    <w:qFormat/>
    <w:rsid w:val="00794ada"/>
    <w:rPr>
      <w:rFonts w:ascii="Times New Roman" w:hAnsi="Times New Roman" w:eastAsia="Times New Roman" w:cs="Times New Roman"/>
      <w:szCs w:val="20"/>
      <w:lang w:eastAsia="ru-RU"/>
    </w:rPr>
  </w:style>
  <w:style w:type="paragraph" w:styleId="Style17" w:customStyle="1">
    <w:name w:val="Заголовок"/>
    <w:basedOn w:val="Normal"/>
    <w:next w:val="Style18"/>
    <w:qFormat/>
    <w:rsid w:val="00b57390"/>
    <w:pPr>
      <w:keepNext w:val="true"/>
      <w:spacing w:before="240" w:after="120"/>
    </w:pPr>
    <w:rPr>
      <w:rFonts w:eastAsia="Microsoft YaHei" w:cs="Arial"/>
      <w:sz w:val="28"/>
      <w:szCs w:val="28"/>
    </w:rPr>
  </w:style>
  <w:style w:type="paragraph" w:styleId="Style18">
    <w:name w:val="Body Text"/>
    <w:basedOn w:val="Normal"/>
    <w:rsid w:val="00b57390"/>
    <w:pPr>
      <w:spacing w:lineRule="auto" w:line="276" w:before="0" w:after="140"/>
    </w:pPr>
    <w:rPr/>
  </w:style>
  <w:style w:type="paragraph" w:styleId="Style19">
    <w:name w:val="List"/>
    <w:basedOn w:val="Style18"/>
    <w:rsid w:val="00b57390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Times New Roman" w:hAnsi="Times New Roman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rsid w:val="00b57390"/>
    <w:pPr>
      <w:suppressLineNumbers/>
    </w:pPr>
    <w:rPr>
      <w:rFonts w:cs="Arial"/>
    </w:rPr>
  </w:style>
  <w:style w:type="paragraph" w:styleId="11" w:customStyle="1">
    <w:name w:val="Заголовок 11"/>
    <w:basedOn w:val="Normal"/>
    <w:next w:val="Normal"/>
    <w:link w:val="11"/>
    <w:qFormat/>
    <w:rsid w:val="00aa297d"/>
    <w:pPr>
      <w:keepNext w:val="true"/>
      <w:spacing w:lineRule="auto" w:line="480" w:before="1080" w:after="0"/>
      <w:outlineLvl w:val="0"/>
    </w:pPr>
    <w:rPr>
      <w:sz w:val="24"/>
    </w:rPr>
  </w:style>
  <w:style w:type="paragraph" w:styleId="12" w:customStyle="1">
    <w:name w:val="Название объекта1"/>
    <w:basedOn w:val="Normal"/>
    <w:qFormat/>
    <w:rsid w:val="00b5739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alloonText">
    <w:name w:val="Balloon Text"/>
    <w:basedOn w:val="Normal"/>
    <w:uiPriority w:val="99"/>
    <w:semiHidden/>
    <w:unhideWhenUsed/>
    <w:qFormat/>
    <w:rsid w:val="00aa297d"/>
    <w:pPr/>
    <w:rPr>
      <w:rFonts w:ascii="Tahoma" w:hAnsi="Tahoma" w:cs="Tahoma"/>
      <w:sz w:val="16"/>
      <w:szCs w:val="16"/>
    </w:rPr>
  </w:style>
  <w:style w:type="paragraph" w:styleId="Style22">
    <w:name w:val="Header"/>
    <w:basedOn w:val="Normal"/>
    <w:uiPriority w:val="99"/>
    <w:unhideWhenUsed/>
    <w:rsid w:val="00794ada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3">
    <w:name w:val="Footer"/>
    <w:basedOn w:val="Normal"/>
    <w:uiPriority w:val="99"/>
    <w:unhideWhenUsed/>
    <w:rsid w:val="00794ada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59"/>
    <w:rsid w:val="00aa297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07C3A-85DE-423A-A913-90CDD98FD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LibreOffice/6.2.5.2$Windows_X86_64 LibreOffice_project/1ec314fa52f458adc18c4f025c545a4e8b22c159</Application>
  <Pages>1</Pages>
  <Words>170</Words>
  <Characters>1229</Characters>
  <CharactersWithSpaces>1473</CharactersWithSpaces>
  <Paragraphs>17</Paragraphs>
  <Company>Администрация г.Батайска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2020-03-18T09:35:00Z</dcterms:created>
  <dc:creator>Экономика</dc:creator>
  <dc:description/>
  <dc:language>ru-RU</dc:language>
  <cp:lastModifiedBy/>
  <cp:lastPrinted>2021-03-22T12:14:28Z</cp:lastPrinted>
  <dcterms:modified xsi:type="dcterms:W3CDTF">2021-03-22T12:21:48Z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Администрация г.Батайска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