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8E0B23" w:rsidRDefault="00C50293" w:rsidP="00AC618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26.12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3E25B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AC6186" w:rsidRPr="00AC618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AC618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C6186" w:rsidRPr="00AC6186">
        <w:rPr>
          <w:rFonts w:ascii="Times New Roman" w:hAnsi="Times New Roman"/>
          <w:sz w:val="24"/>
          <w:szCs w:val="24"/>
          <w:u w:val="single"/>
        </w:rPr>
        <w:t>внесения изменений проект межевания территории по ул. М.Горького</w:t>
      </w:r>
      <w:r w:rsidR="00E66CEF" w:rsidRPr="004D2097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AC6186" w:rsidRPr="00AC6186" w:rsidRDefault="00AC6186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6186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межевания территории в кадастровом квартале 61:46:0010501 по ул. М. Горького (на отрезке от земельного участка с КН 61:46:0010501:476 по ул. </w:t>
      </w:r>
      <w:proofErr w:type="spellStart"/>
      <w:r w:rsidRPr="00AC6186">
        <w:rPr>
          <w:rFonts w:ascii="Times New Roman" w:hAnsi="Times New Roman"/>
          <w:sz w:val="24"/>
          <w:szCs w:val="24"/>
          <w:u w:val="single"/>
        </w:rPr>
        <w:t>Лосевского</w:t>
      </w:r>
      <w:proofErr w:type="spellEnd"/>
      <w:r w:rsidRPr="00AC6186">
        <w:rPr>
          <w:rFonts w:ascii="Times New Roman" w:hAnsi="Times New Roman"/>
          <w:sz w:val="24"/>
          <w:szCs w:val="24"/>
          <w:u w:val="single"/>
        </w:rPr>
        <w:t xml:space="preserve"> до реки М. </w:t>
      </w:r>
      <w:proofErr w:type="spellStart"/>
      <w:r w:rsidRPr="00AC6186">
        <w:rPr>
          <w:rFonts w:ascii="Times New Roman" w:hAnsi="Times New Roman"/>
          <w:sz w:val="24"/>
          <w:szCs w:val="24"/>
          <w:u w:val="single"/>
        </w:rPr>
        <w:t>Койсуг</w:t>
      </w:r>
      <w:proofErr w:type="spellEnd"/>
      <w:r w:rsidRPr="00AC6186">
        <w:rPr>
          <w:rFonts w:ascii="Times New Roman" w:hAnsi="Times New Roman"/>
          <w:sz w:val="24"/>
          <w:szCs w:val="24"/>
          <w:u w:val="single"/>
        </w:rPr>
        <w:t>)</w:t>
      </w:r>
      <w:r w:rsidRPr="00AC61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>с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 09</w:t>
      </w:r>
      <w:r w:rsidR="00AB7370">
        <w:rPr>
          <w:rFonts w:ascii="Times New Roman" w:hAnsi="Times New Roman"/>
          <w:sz w:val="24"/>
          <w:szCs w:val="24"/>
          <w:u w:val="single"/>
        </w:rPr>
        <w:t>.</w:t>
      </w:r>
      <w:r w:rsidR="004D2097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</w:t>
      </w:r>
      <w:r w:rsidR="00BF5D34">
        <w:rPr>
          <w:rFonts w:ascii="Times New Roman" w:hAnsi="Times New Roman"/>
          <w:sz w:val="24"/>
          <w:szCs w:val="24"/>
          <w:u w:val="single"/>
        </w:rPr>
        <w:t>.</w:t>
      </w:r>
      <w:r w:rsidR="00AB7370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AB7370">
        <w:rPr>
          <w:rFonts w:ascii="Times New Roman" w:hAnsi="Times New Roman"/>
          <w:sz w:val="24"/>
          <w:szCs w:val="24"/>
          <w:u w:val="single"/>
        </w:rPr>
        <w:t>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  <w:r w:rsidR="00C4614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54FD3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25B4"/>
    <w:rsid w:val="003E4644"/>
    <w:rsid w:val="003F1538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2097"/>
    <w:rsid w:val="004D7DA7"/>
    <w:rsid w:val="004F0507"/>
    <w:rsid w:val="004F5029"/>
    <w:rsid w:val="005061F1"/>
    <w:rsid w:val="00510436"/>
    <w:rsid w:val="005265EF"/>
    <w:rsid w:val="00535952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05C8F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0B23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C6186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4614B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168</cp:revision>
  <cp:lastPrinted>2019-05-27T09:54:00Z</cp:lastPrinted>
  <dcterms:created xsi:type="dcterms:W3CDTF">2019-05-27T07:59:00Z</dcterms:created>
  <dcterms:modified xsi:type="dcterms:W3CDTF">2023-12-27T12:59:00Z</dcterms:modified>
</cp:coreProperties>
</file>