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двухстороннего рекламного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 со статичным информационным полем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1671 </w:t>
      </w:r>
      <w:r>
        <w:rPr>
          <w:sz w:val="24"/>
        </w:rPr>
        <w:t xml:space="preserve">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3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57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Заводск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ая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на расстоянии 8,0 м западнее и  4,5 м южнее от юго-западного угла жилого дома № 182 по    ул. Заводской и на расстоянии 6,5 м от кромки проезжей части автомобильной дороги  по ул. Заводской справа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34020,00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1701,00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>Лот  № 11</w:t>
      </w:r>
      <w:r>
        <w:rPr>
          <w:color w:val="000000"/>
          <w:sz w:val="24"/>
        </w:rPr>
        <w:t xml:space="preserve">  – двухсторонний рекламный билборд  со статичным информационным полем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</w:t>
      </w:r>
    </w:p>
    <w:p w14:paraId="48000000">
      <w:pPr>
        <w:ind/>
        <w:jc w:val="both"/>
      </w:pPr>
      <w:r>
        <w:rPr>
          <w:color w:val="000000"/>
          <w:sz w:val="24"/>
        </w:rPr>
        <w:t xml:space="preserve">      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B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C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D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E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50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3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5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6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9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A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B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C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F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1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4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5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-Absatz-Standardschriftart1111111"/>
    <w:link w:val="Style_5_ch"/>
  </w:style>
  <w:style w:styleId="Style_5_ch" w:type="character">
    <w:name w:val="WW-Absatz-Standardschriftart1111111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WW-Absatz-Standardschriftart"/>
    <w:link w:val="Style_7_ch"/>
  </w:style>
  <w:style w:styleId="Style_7_ch" w:type="character">
    <w:name w:val="WW-Absatz-Standardschriftart"/>
    <w:link w:val="Style_7"/>
  </w:style>
  <w:style w:styleId="Style_8" w:type="paragraph">
    <w:name w:val="toc 6"/>
    <w:next w:val="Style_3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WW-Absatz-Standardschriftart111111111111111111"/>
    <w:link w:val="Style_10_ch"/>
  </w:style>
  <w:style w:styleId="Style_10_ch" w:type="character">
    <w:name w:val="WW-Absatz-Standardschriftart111111111111111111"/>
    <w:link w:val="Style_10"/>
  </w:style>
  <w:style w:styleId="Style_11" w:type="paragraph">
    <w:name w:val="Body Text"/>
    <w:basedOn w:val="Style_3"/>
    <w:link w:val="Style_11_ch"/>
    <w:pPr>
      <w:spacing w:after="120" w:before="0"/>
      <w:ind/>
    </w:pPr>
  </w:style>
  <w:style w:styleId="Style_11_ch" w:type="character">
    <w:name w:val="Body Text"/>
    <w:basedOn w:val="Style_3_ch"/>
    <w:link w:val="Style_11"/>
  </w:style>
  <w:style w:styleId="Style_12" w:type="paragraph">
    <w:name w:val="WW-Absatz-Standardschriftart11111111111111111111"/>
    <w:link w:val="Style_12_ch"/>
  </w:style>
  <w:style w:styleId="Style_12_ch" w:type="character">
    <w:name w:val="WW-Absatz-Standardschriftart11111111111111111111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Указатель"/>
    <w:basedOn w:val="Style_3"/>
    <w:link w:val="Style_14_ch"/>
  </w:style>
  <w:style w:styleId="Style_14_ch" w:type="character">
    <w:name w:val="Указатель"/>
    <w:basedOn w:val="Style_3_ch"/>
    <w:link w:val="Style_14"/>
  </w:style>
  <w:style w:styleId="Style_15" w:type="paragraph">
    <w:name w:val="WW-Absatz-Standardschriftart1111111111"/>
    <w:link w:val="Style_15_ch"/>
  </w:style>
  <w:style w:styleId="Style_15_ch" w:type="character">
    <w:name w:val="WW-Absatz-Standardschriftart1111111111"/>
    <w:link w:val="Style_15"/>
  </w:style>
  <w:style w:styleId="Style_16" w:type="paragraph">
    <w:name w:val="WW-Absatz-Standardschriftart111111111"/>
    <w:link w:val="Style_16_ch"/>
  </w:style>
  <w:style w:styleId="Style_16_ch" w:type="character">
    <w:name w:val="WW-Absatz-Standardschriftart111111111"/>
    <w:link w:val="Style_16"/>
  </w:style>
  <w:style w:styleId="Style_17" w:type="paragraph">
    <w:name w:val="WW-Absatz-Standardschriftart11"/>
    <w:link w:val="Style_17_ch"/>
  </w:style>
  <w:style w:styleId="Style_17_ch" w:type="character">
    <w:name w:val="WW-Absatz-Standardschriftart11"/>
    <w:link w:val="Style_17"/>
  </w:style>
  <w:style w:styleId="Style_18" w:type="paragraph">
    <w:name w:val="WW-Absatz-Standardschriftart111111111111111"/>
    <w:link w:val="Style_18_ch"/>
  </w:style>
  <w:style w:styleId="Style_18_ch" w:type="character">
    <w:name w:val="WW-Absatz-Standardschriftart111111111111111"/>
    <w:link w:val="Style_18"/>
  </w:style>
  <w:style w:styleId="Style_19" w:type="paragraph">
    <w:name w:val="Содержимое таблицы"/>
    <w:basedOn w:val="Style_3"/>
    <w:link w:val="Style_19_ch"/>
  </w:style>
  <w:style w:styleId="Style_19_ch" w:type="character">
    <w:name w:val="Содержимое таблицы"/>
    <w:basedOn w:val="Style_3_ch"/>
    <w:link w:val="Style_19"/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WW-Absatz-Standardschriftart1111111111111111111111"/>
    <w:link w:val="Style_21_ch"/>
  </w:style>
  <w:style w:styleId="Style_21_ch" w:type="character">
    <w:name w:val="WW-Absatz-Standardschriftart1111111111111111111111"/>
    <w:link w:val="Style_21"/>
  </w:style>
  <w:style w:styleId="Style_22" w:type="paragraph">
    <w:name w:val="caption"/>
    <w:basedOn w:val="Style_3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3_ch"/>
    <w:link w:val="Style_22"/>
    <w:rPr>
      <w:i w:val="1"/>
      <w:sz w:val="24"/>
    </w:rPr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Absatz-Standardschriftart"/>
    <w:link w:val="Style_24_ch"/>
  </w:style>
  <w:style w:styleId="Style_24_ch" w:type="character">
    <w:name w:val="Absatz-Standardschriftart"/>
    <w:link w:val="Style_24"/>
  </w:style>
  <w:style w:styleId="Style_25" w:type="paragraph">
    <w:name w:val="WW-Absatz-Standardschriftart1111111111111111111"/>
    <w:link w:val="Style_25_ch"/>
  </w:style>
  <w:style w:styleId="Style_25_ch" w:type="character">
    <w:name w:val="WW-Absatz-Standardschriftart1111111111111111111"/>
    <w:link w:val="Style_25"/>
  </w:style>
  <w:style w:styleId="Style_26" w:type="paragraph">
    <w:name w:val="List"/>
    <w:basedOn w:val="Style_11"/>
    <w:link w:val="Style_26_ch"/>
    <w:rPr>
      <w:rFonts w:ascii="Arial" w:hAnsi="Arial"/>
    </w:rPr>
  </w:style>
  <w:style w:styleId="Style_26_ch" w:type="character">
    <w:name w:val="List"/>
    <w:basedOn w:val="Style_11_ch"/>
    <w:link w:val="Style_26"/>
    <w:rPr>
      <w:rFonts w:ascii="Arial" w:hAnsi="Arial"/>
    </w:rPr>
  </w:style>
  <w:style w:styleId="Style_27" w:type="paragraph">
    <w:name w:val="WW-Absatz-Standardschriftart11111111"/>
    <w:link w:val="Style_27_ch"/>
  </w:style>
  <w:style w:styleId="Style_27_ch" w:type="character">
    <w:name w:val="WW-Absatz-Standardschriftart11111111"/>
    <w:link w:val="Style_27"/>
  </w:style>
  <w:style w:styleId="Style_28" w:type="paragraph">
    <w:name w:val="Основной шрифт абзаца1"/>
    <w:link w:val="Style_28_ch"/>
  </w:style>
  <w:style w:styleId="Style_28_ch" w:type="character">
    <w:name w:val="Основной шрифт абзаца1"/>
    <w:link w:val="Style_28"/>
  </w:style>
  <w:style w:styleId="Style_29" w:type="paragraph">
    <w:name w:val="formattext"/>
    <w:basedOn w:val="Style_3"/>
    <w:link w:val="Style_2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9_ch" w:type="character">
    <w:name w:val="formattext"/>
    <w:basedOn w:val="Style_3_ch"/>
    <w:link w:val="Style_29"/>
    <w:rPr>
      <w:rFonts w:ascii="Times New Roman" w:hAnsi="Times New Roman"/>
      <w:sz w:val="24"/>
    </w:rPr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header"/>
    <w:basedOn w:val="Style_3"/>
    <w:link w:val="Style_31_ch"/>
    <w:pPr>
      <w:tabs>
        <w:tab w:leader="none" w:pos="5130" w:val="center"/>
        <w:tab w:leader="none" w:pos="10260" w:val="right"/>
      </w:tabs>
      <w:ind/>
    </w:pPr>
  </w:style>
  <w:style w:styleId="Style_31_ch" w:type="character">
    <w:name w:val="header"/>
    <w:basedOn w:val="Style_3_ch"/>
    <w:link w:val="Style_31"/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1"/>
    <w:link w:val="Style_33_ch"/>
  </w:style>
  <w:style w:styleId="Style_33_ch" w:type="character">
    <w:name w:val="WW-Absatz-Standardschriftart1111"/>
    <w:link w:val="Style_33"/>
  </w:style>
  <w:style w:styleId="Style_34" w:type="paragraph">
    <w:name w:val="WW-Absatz-Standardschriftart111111111111"/>
    <w:link w:val="Style_34_ch"/>
  </w:style>
  <w:style w:styleId="Style_34_ch" w:type="character">
    <w:name w:val="WW-Absatz-Standardschriftart111111111111"/>
    <w:link w:val="Style_34"/>
  </w:style>
  <w:style w:styleId="Style_35" w:type="paragraph">
    <w:name w:val="WW-Absatz-Standardschriftart11111"/>
    <w:link w:val="Style_35_ch"/>
  </w:style>
  <w:style w:styleId="Style_35_ch" w:type="character">
    <w:name w:val="WW-Absatz-Standardschriftart11111"/>
    <w:link w:val="Style_35"/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WW-Absatz-Standardschriftart111"/>
    <w:link w:val="Style_38_ch"/>
  </w:style>
  <w:style w:styleId="Style_38_ch" w:type="character">
    <w:name w:val="WW-Absatz-Standardschriftart111"/>
    <w:link w:val="Style_38"/>
  </w:style>
  <w:style w:styleId="Style_39" w:type="paragraph">
    <w:name w:val="WW-Absatz-Standardschriftart1"/>
    <w:link w:val="Style_39_ch"/>
  </w:style>
  <w:style w:styleId="Style_39_ch" w:type="character">
    <w:name w:val="WW-Absatz-Standardschriftart1"/>
    <w:link w:val="Style_39"/>
  </w:style>
  <w:style w:styleId="Style_40" w:type="paragraph">
    <w:name w:val="WW-Absatz-Standardschriftart11111111111111111"/>
    <w:link w:val="Style_40_ch"/>
  </w:style>
  <w:style w:styleId="Style_40_ch" w:type="character">
    <w:name w:val="WW-Absatz-Standardschriftart11111111111111111"/>
    <w:link w:val="Style_40"/>
  </w:style>
  <w:style w:styleId="Style_41" w:type="paragraph">
    <w:name w:val="toc 1"/>
    <w:next w:val="Style_3"/>
    <w:link w:val="Style_4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1_ch" w:type="character">
    <w:name w:val="toc 1"/>
    <w:link w:val="Style_41"/>
    <w:rPr>
      <w:rFonts w:ascii="XO Thames" w:hAnsi="XO Thames"/>
      <w:b w:val="1"/>
      <w:sz w:val="28"/>
    </w:rPr>
  </w:style>
  <w:style w:styleId="Style_42" w:type="paragraph">
    <w:name w:val="Header and Footer"/>
    <w:link w:val="Style_42_ch"/>
    <w:pPr>
      <w:spacing w:line="240" w:lineRule="auto"/>
      <w:ind/>
      <w:jc w:val="both"/>
    </w:pPr>
    <w:rPr>
      <w:rFonts w:ascii="XO Thames" w:hAnsi="XO Thames"/>
      <w:sz w:val="20"/>
    </w:rPr>
  </w:style>
  <w:style w:styleId="Style_42_ch" w:type="character">
    <w:name w:val="Header and Footer"/>
    <w:link w:val="Style_42"/>
    <w:rPr>
      <w:rFonts w:ascii="XO Thames" w:hAnsi="XO Thames"/>
      <w:sz w:val="20"/>
    </w:rPr>
  </w:style>
  <w:style w:styleId="Style_43" w:type="paragraph">
    <w:name w:val="Заголовок таблицы"/>
    <w:basedOn w:val="Style_19"/>
    <w:link w:val="Style_43_ch"/>
    <w:pPr>
      <w:ind/>
      <w:jc w:val="center"/>
    </w:pPr>
    <w:rPr>
      <w:b w:val="1"/>
    </w:rPr>
  </w:style>
  <w:style w:styleId="Style_43_ch" w:type="character">
    <w:name w:val="Заголовок таблицы"/>
    <w:basedOn w:val="Style_19_ch"/>
    <w:link w:val="Style_43"/>
    <w:rPr>
      <w:b w:val="1"/>
    </w:rPr>
  </w:style>
  <w:style w:styleId="Style_44" w:type="paragraph">
    <w:name w:val="WW-Absatz-Standardschriftart1111111111111111"/>
    <w:link w:val="Style_44_ch"/>
  </w:style>
  <w:style w:styleId="Style_44_ch" w:type="character">
    <w:name w:val="WW-Absatz-Standardschriftart1111111111111111"/>
    <w:link w:val="Style_44"/>
  </w:style>
  <w:style w:styleId="Style_45" w:type="paragraph">
    <w:name w:val="toc 9"/>
    <w:next w:val="Style_3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WW-Absatz-Standardschriftart111111"/>
    <w:link w:val="Style_46_ch"/>
  </w:style>
  <w:style w:styleId="Style_46_ch" w:type="character">
    <w:name w:val="WW-Absatz-Standardschriftart111111"/>
    <w:link w:val="Style_46"/>
  </w:style>
  <w:style w:styleId="Style_47" w:type="paragraph">
    <w:name w:val="Основной шрифт абзаца"/>
    <w:link w:val="Style_47_ch"/>
  </w:style>
  <w:style w:styleId="Style_47_ch" w:type="character">
    <w:name w:val="Основной шрифт абзаца"/>
    <w:link w:val="Style_47"/>
  </w:style>
  <w:style w:styleId="Style_48" w:type="paragraph">
    <w:name w:val="Заголовок"/>
    <w:basedOn w:val="Style_3"/>
    <w:next w:val="Style_11"/>
    <w:link w:val="Style_48_ch"/>
    <w:pPr>
      <w:keepNext w:val="1"/>
      <w:spacing w:after="120" w:before="240"/>
      <w:ind/>
    </w:pPr>
    <w:rPr>
      <w:rFonts w:ascii="Arial" w:hAnsi="Arial"/>
      <w:sz w:val="28"/>
    </w:rPr>
  </w:style>
  <w:style w:styleId="Style_48_ch" w:type="character">
    <w:name w:val="Заголовок"/>
    <w:basedOn w:val="Style_3_ch"/>
    <w:link w:val="Style_48"/>
    <w:rPr>
      <w:rFonts w:ascii="Arial" w:hAnsi="Arial"/>
      <w:sz w:val="28"/>
    </w:rPr>
  </w:style>
  <w:style w:styleId="Style_49" w:type="paragraph">
    <w:name w:val="toc 8"/>
    <w:next w:val="Style_3"/>
    <w:link w:val="Style_4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9_ch" w:type="character">
    <w:name w:val="toc 8"/>
    <w:link w:val="Style_49"/>
    <w:rPr>
      <w:rFonts w:ascii="XO Thames" w:hAnsi="XO Thames"/>
      <w:sz w:val="28"/>
    </w:rPr>
  </w:style>
  <w:style w:styleId="Style_50" w:type="paragraph">
    <w:name w:val="Название1"/>
    <w:basedOn w:val="Style_3"/>
    <w:link w:val="Style_50_ch"/>
    <w:pPr>
      <w:spacing w:after="120" w:before="120"/>
      <w:ind/>
    </w:pPr>
    <w:rPr>
      <w:rFonts w:ascii="Arial" w:hAnsi="Arial"/>
      <w:i w:val="1"/>
      <w:sz w:val="20"/>
    </w:rPr>
  </w:style>
  <w:style w:styleId="Style_50_ch" w:type="character">
    <w:name w:val="Название1"/>
    <w:basedOn w:val="Style_3_ch"/>
    <w:link w:val="Style_50"/>
    <w:rPr>
      <w:rFonts w:ascii="Arial" w:hAnsi="Arial"/>
      <w:i w:val="1"/>
      <w:sz w:val="20"/>
    </w:rPr>
  </w:style>
  <w:style w:styleId="Style_51" w:type="paragraph">
    <w:name w:val="WW-Absatz-Standardschriftart11111111111"/>
    <w:link w:val="Style_51_ch"/>
  </w:style>
  <w:style w:styleId="Style_51_ch" w:type="character">
    <w:name w:val="WW-Absatz-Standardschriftart11111111111"/>
    <w:link w:val="Style_51"/>
  </w:style>
  <w:style w:styleId="Style_52" w:type="paragraph">
    <w:name w:val="Указатель1"/>
    <w:basedOn w:val="Style_3"/>
    <w:link w:val="Style_52_ch"/>
    <w:rPr>
      <w:rFonts w:ascii="Arial" w:hAnsi="Arial"/>
    </w:rPr>
  </w:style>
  <w:style w:styleId="Style_52_ch" w:type="character">
    <w:name w:val="Указатель1"/>
    <w:basedOn w:val="Style_3_ch"/>
    <w:link w:val="Style_52"/>
    <w:rPr>
      <w:rFonts w:ascii="Arial" w:hAnsi="Arial"/>
    </w:rPr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WW-Absatz-Standardschriftart111111111111111111111"/>
    <w:link w:val="Style_54_ch"/>
  </w:style>
  <w:style w:styleId="Style_54_ch" w:type="character">
    <w:name w:val="WW-Absatz-Standardschriftart1111111111111111111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6" w:type="paragraph">
    <w:name w:val="Текст выноски"/>
    <w:basedOn w:val="Style_3"/>
    <w:link w:val="Style_56_ch"/>
    <w:rPr>
      <w:rFonts w:ascii="Tahoma" w:hAnsi="Tahoma"/>
      <w:sz w:val="16"/>
    </w:rPr>
  </w:style>
  <w:style w:styleId="Style_56_ch" w:type="character">
    <w:name w:val="Текст выноски"/>
    <w:basedOn w:val="Style_3_ch"/>
    <w:link w:val="Style_56"/>
    <w:rPr>
      <w:rFonts w:ascii="Tahoma" w:hAnsi="Tahoma"/>
      <w:sz w:val="16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1"/>
    <w:link w:val="Style_59_ch"/>
  </w:style>
  <w:style w:styleId="Style_59_ch" w:type="character">
    <w:name w:val="WW-Absatz-Standardschriftart1111111111111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1"/>
    <w:link w:val="Style_61_ch"/>
  </w:style>
  <w:style w:styleId="Style_61_ch" w:type="character">
    <w:name w:val="WW-Absatz-Standardschriftart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2024-06-14T07:40:02Z</dcterms:modified>
</cp:coreProperties>
</file>