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5AEE" w:rsidRDefault="006F5E1D">
      <w:pPr>
        <w:spacing w:after="0" w:line="240" w:lineRule="auto"/>
        <w:ind w:left="1077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</w:t>
      </w:r>
    </w:p>
    <w:p w:rsidR="002F5AEE" w:rsidRDefault="006F5E1D">
      <w:pPr>
        <w:spacing w:after="0" w:line="240" w:lineRule="auto"/>
        <w:ind w:left="1077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постановлению</w:t>
      </w:r>
    </w:p>
    <w:p w:rsidR="002F5AEE" w:rsidRDefault="006F5E1D">
      <w:pPr>
        <w:spacing w:after="0" w:line="240" w:lineRule="auto"/>
        <w:ind w:left="1077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Администрации </w:t>
      </w:r>
    </w:p>
    <w:p w:rsidR="002F5AEE" w:rsidRDefault="006F5E1D">
      <w:pPr>
        <w:spacing w:after="0" w:line="240" w:lineRule="auto"/>
        <w:ind w:left="1077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города Батайска</w:t>
      </w:r>
    </w:p>
    <w:p w:rsidR="002F5AEE" w:rsidRDefault="006F5E1D">
      <w:pPr>
        <w:spacing w:after="0" w:line="240" w:lineRule="auto"/>
        <w:ind w:left="1077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</w:t>
      </w:r>
      <w:r w:rsidR="006156E4">
        <w:rPr>
          <w:rFonts w:ascii="Times New Roman" w:hAnsi="Times New Roman"/>
          <w:sz w:val="28"/>
          <w:szCs w:val="28"/>
        </w:rPr>
        <w:t xml:space="preserve"> </w:t>
      </w:r>
      <w:bookmarkStart w:id="0" w:name="_GoBack"/>
      <w:bookmarkEnd w:id="0"/>
      <w:r w:rsidR="006156E4">
        <w:rPr>
          <w:rFonts w:ascii="Times New Roman" w:hAnsi="Times New Roman"/>
          <w:sz w:val="28"/>
          <w:szCs w:val="28"/>
          <w:u w:val="single"/>
        </w:rPr>
        <w:t xml:space="preserve">14.06.2022 </w:t>
      </w:r>
      <w:r>
        <w:rPr>
          <w:rFonts w:ascii="Times New Roman" w:hAnsi="Times New Roman"/>
          <w:sz w:val="28"/>
          <w:szCs w:val="28"/>
        </w:rPr>
        <w:t>№</w:t>
      </w:r>
      <w:r w:rsidR="006156E4">
        <w:rPr>
          <w:rFonts w:ascii="Times New Roman" w:hAnsi="Times New Roman"/>
          <w:sz w:val="28"/>
          <w:szCs w:val="28"/>
        </w:rPr>
        <w:t xml:space="preserve"> </w:t>
      </w:r>
      <w:r w:rsidR="006156E4">
        <w:rPr>
          <w:rFonts w:ascii="Times New Roman" w:hAnsi="Times New Roman"/>
          <w:sz w:val="28"/>
          <w:szCs w:val="28"/>
          <w:u w:val="single"/>
        </w:rPr>
        <w:t>1581</w:t>
      </w:r>
    </w:p>
    <w:p w:rsidR="002F5AEE" w:rsidRDefault="002F5AEE">
      <w:pPr>
        <w:spacing w:after="0" w:line="240" w:lineRule="auto"/>
        <w:ind w:left="10773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2F5AEE" w:rsidRDefault="002F5AEE">
      <w:pPr>
        <w:spacing w:after="0" w:line="240" w:lineRule="auto"/>
        <w:ind w:left="10773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2F5AEE" w:rsidRDefault="006F5E1D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План </w:t>
      </w:r>
    </w:p>
    <w:p w:rsidR="002F5AEE" w:rsidRDefault="006F5E1D">
      <w:pPr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</w:rPr>
        <w:t>мероприятий на 2022-2025 годы по реализации в городе Батайске Стратегии государственной национальной политики Российской Федерации на период до 2025 года</w:t>
      </w:r>
    </w:p>
    <w:p w:rsidR="002F5AEE" w:rsidRDefault="002F5AEE">
      <w:pPr>
        <w:tabs>
          <w:tab w:val="left" w:pos="10828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14523" w:type="dxa"/>
        <w:tblInd w:w="-46" w:type="dxa"/>
        <w:tblLook w:val="0000" w:firstRow="0" w:lastRow="0" w:firstColumn="0" w:lastColumn="0" w:noHBand="0" w:noVBand="0"/>
      </w:tblPr>
      <w:tblGrid>
        <w:gridCol w:w="502"/>
        <w:gridCol w:w="3683"/>
        <w:gridCol w:w="1854"/>
        <w:gridCol w:w="2318"/>
        <w:gridCol w:w="3441"/>
        <w:gridCol w:w="2725"/>
      </w:tblGrid>
      <w:tr w:rsidR="002F5AEE">
        <w:trPr>
          <w:cantSplit/>
          <w:trHeight w:val="1726"/>
        </w:trPr>
        <w:tc>
          <w:tcPr>
            <w:tcW w:w="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№ п/п</w:t>
            </w:r>
          </w:p>
        </w:tc>
        <w:tc>
          <w:tcPr>
            <w:tcW w:w="4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Срок исполнения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Ответственные исполнители</w:t>
            </w:r>
          </w:p>
        </w:tc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Основные направления государственной национальной политики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Индикаторы (количественные или качественные) для контроля исполнения мероприятия</w:t>
            </w:r>
          </w:p>
        </w:tc>
      </w:tr>
      <w:tr w:rsidR="002F5AEE">
        <w:trPr>
          <w:cantSplit/>
        </w:trPr>
        <w:tc>
          <w:tcPr>
            <w:tcW w:w="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2F5AEE" w:rsidRDefault="006F5E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2F5AEE" w:rsidRDefault="006F5E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2F5AEE" w:rsidRDefault="006F5E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2F5AEE" w:rsidRDefault="006F5E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2F5AEE" w:rsidRDefault="006F5E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5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2F5AEE" w:rsidRDefault="006F5E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6</w:t>
            </w:r>
          </w:p>
        </w:tc>
      </w:tr>
      <w:tr w:rsidR="002F5AEE">
        <w:trPr>
          <w:cantSplit/>
        </w:trPr>
        <w:tc>
          <w:tcPr>
            <w:tcW w:w="1452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I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. Обеспечение равноправия граждан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и реализации их конституционных прав</w:t>
            </w:r>
          </w:p>
        </w:tc>
      </w:tr>
      <w:tr w:rsidR="002F5AEE">
        <w:trPr>
          <w:cantSplit/>
        </w:trPr>
        <w:tc>
          <w:tcPr>
            <w:tcW w:w="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2F5AEE" w:rsidRDefault="006F5E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4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Мониторинг обращений граждан о фактах нарушения принципа равенства граждан независимо от расы, национальности, языка, отношения </w:t>
            </w:r>
            <w:r>
              <w:rPr>
                <w:rFonts w:ascii="Times New Roman" w:eastAsia="Times New Roman" w:hAnsi="Times New Roman"/>
                <w:spacing w:val="-7"/>
                <w:sz w:val="28"/>
                <w:szCs w:val="28"/>
              </w:rPr>
              <w:t>к религии, убеждений,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принадлежности к общественным объединениям, а также других обстоят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ельств, в том числе при приёме на работу, замещении должностей, </w:t>
            </w:r>
          </w:p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формировании кадрового резерва </w:t>
            </w:r>
          </w:p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на муниципальном уровне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2F5AEE" w:rsidRDefault="006F5E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постоянно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2F5AEE" w:rsidRDefault="006F5E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управляющий делами Администрации города Батайска,</w:t>
            </w:r>
          </w:p>
          <w:p w:rsidR="002F5AEE" w:rsidRDefault="006F5E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заместители главы Администрации города Батайска </w:t>
            </w:r>
          </w:p>
        </w:tc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обеспечение равенства прав </w:t>
            </w:r>
          </w:p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и свобод человека </w:t>
            </w:r>
          </w:p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и гражданина независимо от расы, национальности, языка, происхождения, имущественного </w:t>
            </w:r>
          </w:p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или должностного положения, </w:t>
            </w:r>
          </w:p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места жительства, отношения </w:t>
            </w:r>
          </w:p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pacing w:val="-7"/>
                <w:sz w:val="28"/>
                <w:szCs w:val="28"/>
              </w:rPr>
              <w:t>к религии, убеждений,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принадлежности </w:t>
            </w:r>
          </w:p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к общественным объединениям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, </w:t>
            </w:r>
          </w:p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а также других обстоятельств </w:t>
            </w:r>
          </w:p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pacing w:val="-7"/>
                <w:sz w:val="28"/>
                <w:szCs w:val="28"/>
              </w:rPr>
              <w:t xml:space="preserve">при приеме на работу,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замещении должностей государственной </w:t>
            </w:r>
          </w:p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и муниципальной службы, формировании кадрового резерва; принятие мер </w:t>
            </w:r>
          </w:p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по недопущению дискриминации </w:t>
            </w:r>
          </w:p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по признаку национальной принадлежности </w:t>
            </w:r>
          </w:p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при осуществлении госу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дарственными органами и органами местного самоуправления своей деятельности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количество </w:t>
            </w:r>
            <w:r>
              <w:rPr>
                <w:rFonts w:ascii="Times New Roman" w:eastAsia="Times New Roman" w:hAnsi="Times New Roman"/>
                <w:spacing w:val="-7"/>
                <w:sz w:val="28"/>
                <w:szCs w:val="28"/>
              </w:rPr>
              <w:t>обращений граждан;</w:t>
            </w:r>
          </w:p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pacing w:val="-7"/>
                <w:sz w:val="28"/>
                <w:szCs w:val="28"/>
              </w:rPr>
              <w:t>наличие (отсутствие)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фактов нарушения принципа равенства граждан</w:t>
            </w:r>
          </w:p>
        </w:tc>
      </w:tr>
      <w:tr w:rsidR="002F5AEE">
        <w:trPr>
          <w:cantSplit/>
        </w:trPr>
        <w:tc>
          <w:tcPr>
            <w:tcW w:w="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2F5AEE" w:rsidRDefault="006F5E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4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Мониторинг освещения </w:t>
            </w:r>
          </w:p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в средствах массовой информации фактов нарушения принципа равенства граждан независимо от расы, национальности, языка, отношения </w:t>
            </w:r>
          </w:p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pacing w:val="-7"/>
                <w:sz w:val="28"/>
                <w:szCs w:val="28"/>
              </w:rPr>
              <w:t>к религии, убеждений,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принадлежности </w:t>
            </w:r>
          </w:p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к общественным объединениям, </w:t>
            </w:r>
          </w:p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а также других обстоятельств, </w:t>
            </w:r>
          </w:p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в том числе </w:t>
            </w:r>
          </w:p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pacing w:val="-7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pacing w:val="-7"/>
                <w:sz w:val="28"/>
                <w:szCs w:val="28"/>
              </w:rPr>
              <w:t xml:space="preserve">при приёме на </w:t>
            </w:r>
            <w:r>
              <w:rPr>
                <w:rFonts w:ascii="Times New Roman" w:eastAsia="Times New Roman" w:hAnsi="Times New Roman"/>
                <w:spacing w:val="-7"/>
                <w:sz w:val="28"/>
                <w:szCs w:val="28"/>
              </w:rPr>
              <w:t xml:space="preserve">работу, </w:t>
            </w:r>
          </w:p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замещении должностей 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2F5AEE" w:rsidRDefault="006F5E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постоянно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2F5AEE" w:rsidRDefault="006F5E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пресс-секретарь Администрации города Батайска,</w:t>
            </w:r>
          </w:p>
          <w:p w:rsidR="002F5AEE" w:rsidRDefault="002F5A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обеспечение равенства прав </w:t>
            </w:r>
          </w:p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и свобод человека </w:t>
            </w:r>
          </w:p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и гражданина независимо от расы, национальности, языка, происхождения, имущественного </w:t>
            </w:r>
          </w:p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или должностного положения, места жительства, отношения </w:t>
            </w:r>
            <w:r>
              <w:rPr>
                <w:rFonts w:ascii="Times New Roman" w:eastAsia="Times New Roman" w:hAnsi="Times New Roman"/>
                <w:spacing w:val="-7"/>
                <w:sz w:val="28"/>
                <w:szCs w:val="28"/>
              </w:rPr>
              <w:t>к религии, убеждений,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принадлежности </w:t>
            </w:r>
          </w:p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к общественным объединениям, </w:t>
            </w:r>
          </w:p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а также других обстоятельств </w:t>
            </w:r>
          </w:p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pacing w:val="-7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pacing w:val="-7"/>
                <w:sz w:val="28"/>
                <w:szCs w:val="28"/>
              </w:rPr>
              <w:t>при приеме на работу,замещении должностей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государственной </w:t>
            </w:r>
          </w:p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и муниципальной </w:t>
            </w:r>
            <w:r>
              <w:rPr>
                <w:rFonts w:ascii="Times New Roman" w:eastAsia="Times New Roman" w:hAnsi="Times New Roman"/>
                <w:spacing w:val="-7"/>
                <w:sz w:val="28"/>
                <w:szCs w:val="28"/>
              </w:rPr>
              <w:t>службы, формировании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кадрового резерва; принятие мер </w:t>
            </w:r>
          </w:p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по недопущению дискриминации </w:t>
            </w:r>
          </w:p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по признаку национальной принадлежности </w:t>
            </w:r>
          </w:p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при осуществлении государственными органами и органами местного самоуправления своей деятельности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pacing w:val="-7"/>
                <w:sz w:val="28"/>
                <w:szCs w:val="28"/>
              </w:rPr>
              <w:t>наличие (отсутствие)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фактов нарушения принципа равенс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тва граждан</w:t>
            </w:r>
          </w:p>
        </w:tc>
      </w:tr>
      <w:tr w:rsidR="002F5AEE">
        <w:trPr>
          <w:cantSplit/>
        </w:trPr>
        <w:tc>
          <w:tcPr>
            <w:tcW w:w="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2F5AEE" w:rsidRDefault="006F5E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4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Мониторинг постоянно действующих телефонов доверия </w:t>
            </w:r>
          </w:p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в средних и профессиональных образовательных организациях, находящихся </w:t>
            </w:r>
          </w:p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на территории города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2F5AEE" w:rsidRDefault="006F5E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постоянно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2F5AEE" w:rsidRDefault="006F5E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Управление образования города Батайска </w:t>
            </w:r>
          </w:p>
        </w:tc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обеспечение равенства прав </w:t>
            </w:r>
          </w:p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и свобод человека </w:t>
            </w:r>
          </w:p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и гражданина независимо от расы, национальности, языка, происхождения, имущественного </w:t>
            </w:r>
          </w:p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или должностного положения, </w:t>
            </w:r>
          </w:p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места жительства, отношения </w:t>
            </w:r>
          </w:p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к религии, убеждений, принадлежности </w:t>
            </w:r>
          </w:p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к общественным объединениям, </w:t>
            </w:r>
          </w:p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а также других обстоятельств </w:t>
            </w:r>
          </w:p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pacing w:val="-7"/>
                <w:sz w:val="28"/>
                <w:szCs w:val="28"/>
              </w:rPr>
              <w:t xml:space="preserve">при приеме </w:t>
            </w:r>
            <w:r>
              <w:rPr>
                <w:rFonts w:ascii="Times New Roman" w:eastAsia="Times New Roman" w:hAnsi="Times New Roman"/>
                <w:spacing w:val="-7"/>
                <w:sz w:val="28"/>
                <w:szCs w:val="28"/>
              </w:rPr>
              <w:t>на работу,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замещении должностей государственной </w:t>
            </w:r>
          </w:p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и муниципальной службы, формировании кадрового резерва; принятие мер </w:t>
            </w:r>
          </w:p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по недопущению дискриминации </w:t>
            </w:r>
          </w:p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по признаку национальной принадлежности </w:t>
            </w:r>
          </w:p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при осуществлении государственными органами и органами местного са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моуправления своей деятельности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количество охваченных средних и  профессиональных образовательных организаций, находящихся </w:t>
            </w:r>
          </w:p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на территории Ростовской области</w:t>
            </w:r>
          </w:p>
        </w:tc>
      </w:tr>
      <w:tr w:rsidR="002F5AEE">
        <w:trPr>
          <w:cantSplit/>
        </w:trPr>
        <w:tc>
          <w:tcPr>
            <w:tcW w:w="1452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 xml:space="preserve">II. Укрепление общероссийской гражданской идентичности </w:t>
            </w:r>
          </w:p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и единства многонационального народа Российской Федерации, </w:t>
            </w:r>
          </w:p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обеспечение межнационального мира и согласия, гармонизации межнациональных (межэтнических) отношений</w:t>
            </w:r>
          </w:p>
        </w:tc>
      </w:tr>
      <w:tr w:rsidR="002F5AEE">
        <w:trPr>
          <w:cantSplit/>
        </w:trPr>
        <w:tc>
          <w:tcPr>
            <w:tcW w:w="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2F5AEE" w:rsidRDefault="006F5E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4</w:t>
            </w:r>
          </w:p>
        </w:tc>
        <w:tc>
          <w:tcPr>
            <w:tcW w:w="4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Содействие проведению торжественных мероприятий, приуроченных </w:t>
            </w:r>
          </w:p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к праздничным </w:t>
            </w:r>
          </w:p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и памятным датам </w:t>
            </w:r>
          </w:p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в истории народов России, в том числе посвящённых:</w:t>
            </w:r>
          </w:p>
          <w:p w:rsidR="002F5AEE" w:rsidRDefault="002F5A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ежегодно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2F5AEE" w:rsidRDefault="006F5E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Организационный отдел Администрации города Батайска, </w:t>
            </w:r>
          </w:p>
          <w:p w:rsidR="002F5AEE" w:rsidRDefault="006F5E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Управление Культуры города Батайска, Управление Образования города Батайска, отдел по делам молодёжи Администрации города Б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атайска, отдел по физической культуре и спорту Администрации города Батайска  </w:t>
            </w:r>
          </w:p>
        </w:tc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сохранение </w:t>
            </w:r>
          </w:p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и приумножение духовного, исторического </w:t>
            </w:r>
          </w:p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и культурного наследия </w:t>
            </w:r>
          </w:p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и потенциала многонационального народа Российской Федерации (российской нации) посредством пропаганд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ы идей патриотизма, единства </w:t>
            </w:r>
          </w:p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и дружбы народов, межнационального (межэтнического) согласия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отчеты </w:t>
            </w:r>
          </w:p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о проделанной работе;</w:t>
            </w:r>
          </w:p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информация </w:t>
            </w:r>
          </w:p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pacing w:val="-7"/>
                <w:sz w:val="28"/>
                <w:szCs w:val="28"/>
              </w:rPr>
              <w:t>на официальных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сайтах управлений и Администрации города Батайска</w:t>
            </w:r>
          </w:p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pacing w:val="-17"/>
                <w:sz w:val="28"/>
                <w:szCs w:val="28"/>
              </w:rPr>
              <w:t>в информационно-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телекоммуника-ционной сети «Интернет»</w:t>
            </w:r>
          </w:p>
        </w:tc>
      </w:tr>
      <w:tr w:rsidR="002F5AEE">
        <w:trPr>
          <w:cantSplit/>
        </w:trPr>
        <w:tc>
          <w:tcPr>
            <w:tcW w:w="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2F5AEE" w:rsidRDefault="002F5AE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Международному дню родного языка</w:t>
            </w:r>
          </w:p>
          <w:p w:rsidR="002F5AEE" w:rsidRDefault="002F5A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ежегодно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2F5AEE" w:rsidRDefault="006F5E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Управление Культуры города Батайска, Управление Образования города Батайска</w:t>
            </w:r>
          </w:p>
        </w:tc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повышение интереса к изучению истории, культуры и языков народов Российской Федерации, </w:t>
            </w:r>
            <w:r>
              <w:rPr>
                <w:rFonts w:ascii="Times New Roman" w:eastAsia="Times New Roman" w:hAnsi="Times New Roman"/>
                <w:spacing w:val="-7"/>
                <w:sz w:val="28"/>
                <w:szCs w:val="28"/>
              </w:rPr>
              <w:t>значимых исторических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событий, ставших основой гос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ударственных праздников </w:t>
            </w:r>
          </w:p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и памятных дат, связанных </w:t>
            </w:r>
          </w:p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pacing w:val="-7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с реализацией государственной национальной политики </w:t>
            </w:r>
            <w:r>
              <w:rPr>
                <w:rFonts w:ascii="Times New Roman" w:eastAsia="Times New Roman" w:hAnsi="Times New Roman"/>
                <w:spacing w:val="-7"/>
                <w:sz w:val="28"/>
                <w:szCs w:val="28"/>
              </w:rPr>
              <w:t>Российской Федерации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отчеты </w:t>
            </w:r>
          </w:p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о проделанной работе;</w:t>
            </w:r>
          </w:p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информация </w:t>
            </w:r>
          </w:p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на официальном сайте управлений</w:t>
            </w:r>
          </w:p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pacing w:val="-17"/>
                <w:sz w:val="28"/>
                <w:szCs w:val="28"/>
              </w:rPr>
              <w:t>в информационно-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телекоммуника-ционной сети «Интернет»</w:t>
            </w:r>
          </w:p>
        </w:tc>
      </w:tr>
      <w:tr w:rsidR="002F5AEE">
        <w:trPr>
          <w:cantSplit/>
        </w:trPr>
        <w:tc>
          <w:tcPr>
            <w:tcW w:w="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2F5AEE" w:rsidRDefault="002F5AE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Дню Победы советского народа </w:t>
            </w:r>
          </w:p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в Великой Отечественной войне 1941 – 1945 годов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ежегодно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2F5AEE" w:rsidRDefault="006F5E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Организационный отдел Администрации города Батайска, </w:t>
            </w:r>
          </w:p>
          <w:p w:rsidR="002F5AEE" w:rsidRDefault="006F5E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Управление Культуры города Батайска, отдел по делам молодежи</w:t>
            </w:r>
          </w:p>
        </w:tc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сохранение </w:t>
            </w:r>
          </w:p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и приумножение духовного, исторического </w:t>
            </w:r>
          </w:p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pacing w:val="-7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и культурного </w:t>
            </w:r>
            <w:r>
              <w:rPr>
                <w:rFonts w:ascii="Times New Roman" w:eastAsia="Times New Roman" w:hAnsi="Times New Roman"/>
                <w:spacing w:val="-7"/>
                <w:sz w:val="28"/>
                <w:szCs w:val="28"/>
              </w:rPr>
              <w:t xml:space="preserve">наследия </w:t>
            </w:r>
          </w:p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pacing w:val="-7"/>
                <w:sz w:val="28"/>
                <w:szCs w:val="28"/>
              </w:rPr>
              <w:t>и потенциала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многонационального народа Российской Федерации (российской нации) посредством пропаганды идей патриотизма, единства и дружбы народов, межнационального (межэтнического) согласия; повышение интереса к изучению истории, ку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льтуры </w:t>
            </w:r>
          </w:p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и языков народов </w:t>
            </w:r>
            <w:r>
              <w:rPr>
                <w:rFonts w:ascii="Times New Roman" w:eastAsia="Times New Roman" w:hAnsi="Times New Roman"/>
                <w:spacing w:val="-7"/>
                <w:sz w:val="28"/>
                <w:szCs w:val="28"/>
              </w:rPr>
              <w:t>Российской Федерации,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значимых исторических событий, ставших основой государственных праздников </w:t>
            </w:r>
          </w:p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и памятных дат, связанных </w:t>
            </w:r>
          </w:p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с реализацией государственной национальной </w:t>
            </w:r>
            <w:r>
              <w:rPr>
                <w:rFonts w:ascii="Times New Roman" w:eastAsia="Times New Roman" w:hAnsi="Times New Roman"/>
                <w:spacing w:val="-7"/>
                <w:sz w:val="28"/>
                <w:szCs w:val="28"/>
              </w:rPr>
              <w:t>политики Российской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Федерации; предупреждение попыток фальсифика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ции истории России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отчеты </w:t>
            </w:r>
          </w:p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о проделанной работе;</w:t>
            </w:r>
          </w:p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информация </w:t>
            </w:r>
          </w:p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pacing w:val="-7"/>
                <w:sz w:val="28"/>
                <w:szCs w:val="28"/>
              </w:rPr>
              <w:t>на официальных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сайтах управлений, учреждений Администрации города Батайска</w:t>
            </w:r>
          </w:p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pacing w:val="-17"/>
                <w:sz w:val="28"/>
                <w:szCs w:val="28"/>
              </w:rPr>
              <w:t>в информационно-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телекоммуника-ционной сети «Интернет»</w:t>
            </w:r>
          </w:p>
        </w:tc>
      </w:tr>
      <w:tr w:rsidR="002F5AEE">
        <w:trPr>
          <w:cantSplit/>
        </w:trPr>
        <w:tc>
          <w:tcPr>
            <w:tcW w:w="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2F5AEE" w:rsidRDefault="002F5AE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Дню славянской письменности </w:t>
            </w:r>
          </w:p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и культуры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ежегодно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2F5AEE" w:rsidRDefault="006F5E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Управление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Культуры города Батайска, Управление Образования города Батайска</w:t>
            </w:r>
          </w:p>
        </w:tc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повышение интереса к изучению истории, культуры и языков народов Российской </w:t>
            </w:r>
            <w:r>
              <w:rPr>
                <w:rFonts w:ascii="Times New Roman" w:eastAsia="Times New Roman" w:hAnsi="Times New Roman"/>
                <w:spacing w:val="-7"/>
                <w:sz w:val="28"/>
                <w:szCs w:val="28"/>
              </w:rPr>
              <w:t>Федерации, значимых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исторических событий, ставших основой государственных праздников </w:t>
            </w:r>
          </w:p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и памятных дат, связанных </w:t>
            </w:r>
          </w:p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с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реализацией государственной национальной политики </w:t>
            </w:r>
            <w:r>
              <w:rPr>
                <w:rFonts w:ascii="Times New Roman" w:eastAsia="Times New Roman" w:hAnsi="Times New Roman"/>
                <w:spacing w:val="-7"/>
                <w:sz w:val="28"/>
                <w:szCs w:val="28"/>
              </w:rPr>
              <w:t>Российской Федерации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отчеты </w:t>
            </w:r>
          </w:p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о проделанной работе;</w:t>
            </w:r>
          </w:p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информация </w:t>
            </w:r>
          </w:p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на официальном сайте управлений</w:t>
            </w:r>
          </w:p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pacing w:val="-17"/>
                <w:sz w:val="28"/>
                <w:szCs w:val="28"/>
              </w:rPr>
              <w:t>в информационно-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телекоммуника-ционной сети «Интернет»</w:t>
            </w:r>
          </w:p>
        </w:tc>
      </w:tr>
      <w:tr w:rsidR="002F5AEE">
        <w:trPr>
          <w:cantSplit/>
        </w:trPr>
        <w:tc>
          <w:tcPr>
            <w:tcW w:w="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2F5AEE" w:rsidRDefault="002F5AE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Дню России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ежегодно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2F5AEE" w:rsidRDefault="006F5E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Организационный отдел Администрации города Батайска, </w:t>
            </w:r>
          </w:p>
          <w:p w:rsidR="002F5AEE" w:rsidRDefault="006F5E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Управление Культуры города Батайска, Управление Образования города Батайска, отдел по делам молодёжи Администрации города Батайска, отдел по физической культуре и спорту Администрации города Батайска  </w:t>
            </w:r>
          </w:p>
        </w:tc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повышение интереса к изучению истории, культуры и языков народов Российской </w:t>
            </w:r>
            <w:r>
              <w:rPr>
                <w:rFonts w:ascii="Times New Roman" w:eastAsia="Times New Roman" w:hAnsi="Times New Roman"/>
                <w:spacing w:val="-7"/>
                <w:sz w:val="28"/>
                <w:szCs w:val="28"/>
              </w:rPr>
              <w:t>Федерации, значимых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исторических событий, ставших основой государственных праздников </w:t>
            </w:r>
          </w:p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и памятных дат, связанных </w:t>
            </w:r>
          </w:p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с реализацией государственной национальной </w:t>
            </w:r>
            <w:r>
              <w:rPr>
                <w:rFonts w:ascii="Times New Roman" w:eastAsia="Times New Roman" w:hAnsi="Times New Roman"/>
                <w:spacing w:val="-7"/>
                <w:sz w:val="28"/>
                <w:szCs w:val="28"/>
              </w:rPr>
              <w:t>политики Российской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Федерации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отчеты </w:t>
            </w:r>
          </w:p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о проделанной работе;</w:t>
            </w:r>
          </w:p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информация </w:t>
            </w:r>
          </w:p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pacing w:val="-7"/>
                <w:sz w:val="28"/>
                <w:szCs w:val="28"/>
              </w:rPr>
              <w:t>на официальных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сайтах управлений, учреждений Администрации города Батайска</w:t>
            </w:r>
          </w:p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pacing w:val="-17"/>
                <w:sz w:val="28"/>
                <w:szCs w:val="28"/>
              </w:rPr>
              <w:t>в информационно-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телекоммуника-ционной сети «Интернет»</w:t>
            </w:r>
          </w:p>
          <w:p w:rsidR="002F5AEE" w:rsidRDefault="002F5A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2F5AEE">
        <w:trPr>
          <w:cantSplit/>
        </w:trPr>
        <w:tc>
          <w:tcPr>
            <w:tcW w:w="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2F5AEE" w:rsidRDefault="002F5AE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01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solid" w:color="FFFFFF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Дню народного единства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ежегодно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2F5AEE" w:rsidRDefault="006F5E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Организационный отдел Администрации города Батайска, </w:t>
            </w:r>
          </w:p>
          <w:p w:rsidR="002F5AEE" w:rsidRDefault="006F5E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Управление Культуры города Батайска, Управление Образования города Батайска, отдел по делам молодёжи Администрации города Батайска, отдел по физической культуре и спорту Администрации города Батайска  </w:t>
            </w:r>
          </w:p>
        </w:tc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повышение интереса к изучению истории, культуры и языков народов Российской </w:t>
            </w:r>
            <w:r>
              <w:rPr>
                <w:rFonts w:ascii="Times New Roman" w:eastAsia="Times New Roman" w:hAnsi="Times New Roman"/>
                <w:spacing w:val="-7"/>
                <w:sz w:val="28"/>
                <w:szCs w:val="28"/>
              </w:rPr>
              <w:t>Федерации, значимых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исторических событий, ставших основой государственных праздников </w:t>
            </w:r>
          </w:p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и памятных дат, связанных </w:t>
            </w:r>
          </w:p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с реализацией государственной национальной </w:t>
            </w:r>
            <w:r>
              <w:rPr>
                <w:rFonts w:ascii="Times New Roman" w:eastAsia="Times New Roman" w:hAnsi="Times New Roman"/>
                <w:spacing w:val="-7"/>
                <w:sz w:val="28"/>
                <w:szCs w:val="28"/>
              </w:rPr>
              <w:t>политики Российской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Феде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рации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отчеты </w:t>
            </w:r>
          </w:p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о проделанной работе;</w:t>
            </w:r>
          </w:p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информация </w:t>
            </w:r>
          </w:p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pacing w:val="-7"/>
                <w:sz w:val="28"/>
                <w:szCs w:val="28"/>
              </w:rPr>
              <w:t>на официальных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сайтах управлений, учреждений Администрации города Батайска</w:t>
            </w:r>
          </w:p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pacing w:val="-17"/>
                <w:sz w:val="28"/>
                <w:szCs w:val="28"/>
              </w:rPr>
              <w:t>в информационно-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телекоммуника-ционной сети «Интернет»</w:t>
            </w:r>
          </w:p>
          <w:p w:rsidR="002F5AEE" w:rsidRDefault="002F5A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2F5AEE">
        <w:trPr>
          <w:cantSplit/>
        </w:trPr>
        <w:tc>
          <w:tcPr>
            <w:tcW w:w="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2F5AEE" w:rsidRDefault="002F5AE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solid" w:color="FFFFFF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5AEE" w:rsidRDefault="006F5E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Проведение молодежного образовательного форума </w:t>
            </w:r>
          </w:p>
          <w:p w:rsidR="002F5AEE" w:rsidRDefault="006F5E1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«Православная осень»</w:t>
            </w:r>
          </w:p>
          <w:p w:rsidR="002F5AEE" w:rsidRDefault="002F5A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ежегодно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2F5AEE" w:rsidRDefault="006F5E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Отдел по делам молодёжи Администрации города Батайска</w:t>
            </w:r>
          </w:p>
        </w:tc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сохранение </w:t>
            </w:r>
          </w:p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и приумножение духовного, исторического </w:t>
            </w:r>
          </w:p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pacing w:val="-7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и культурного </w:t>
            </w:r>
            <w:r>
              <w:rPr>
                <w:rFonts w:ascii="Times New Roman" w:eastAsia="Times New Roman" w:hAnsi="Times New Roman"/>
                <w:spacing w:val="-7"/>
                <w:sz w:val="28"/>
                <w:szCs w:val="28"/>
              </w:rPr>
              <w:t xml:space="preserve">наследия </w:t>
            </w:r>
          </w:p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pacing w:val="-7"/>
                <w:sz w:val="28"/>
                <w:szCs w:val="28"/>
              </w:rPr>
              <w:t>и потенциала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многонационального народа Российской Федерации (российской нации) посредством пропаганды идей </w:t>
            </w:r>
            <w:r>
              <w:rPr>
                <w:rFonts w:ascii="Times New Roman" w:eastAsia="Times New Roman" w:hAnsi="Times New Roman"/>
                <w:spacing w:val="-7"/>
                <w:sz w:val="28"/>
                <w:szCs w:val="28"/>
              </w:rPr>
              <w:t>патриотиз</w:t>
            </w:r>
            <w:r>
              <w:rPr>
                <w:rFonts w:ascii="Times New Roman" w:eastAsia="Times New Roman" w:hAnsi="Times New Roman"/>
                <w:spacing w:val="-7"/>
                <w:sz w:val="28"/>
                <w:szCs w:val="28"/>
              </w:rPr>
              <w:t>ма, единства</w:t>
            </w:r>
          </w:p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и дружбы народов, межнационального (межэтнического) согласия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2F5AEE" w:rsidRDefault="002F5AE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2F5AEE">
        <w:trPr>
          <w:cantSplit/>
        </w:trPr>
        <w:tc>
          <w:tcPr>
            <w:tcW w:w="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2F5AEE" w:rsidRDefault="002F5AE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solid" w:color="FFFFFF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5AEE" w:rsidRDefault="006F5E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Организация и проведение в образовательных учреждениях мероприятий, приуроченных к годовщине воссоединения Крыма с Россией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ежегодно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2F5AEE" w:rsidRDefault="006F5E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Управление образования города Батайска</w:t>
            </w:r>
          </w:p>
          <w:p w:rsidR="002F5AEE" w:rsidRDefault="002F5A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сохранение </w:t>
            </w:r>
          </w:p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и приумножение духовного, исторического </w:t>
            </w:r>
          </w:p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pacing w:val="-7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и культурного </w:t>
            </w:r>
            <w:r>
              <w:rPr>
                <w:rFonts w:ascii="Times New Roman" w:eastAsia="Times New Roman" w:hAnsi="Times New Roman"/>
                <w:spacing w:val="-7"/>
                <w:sz w:val="28"/>
                <w:szCs w:val="28"/>
              </w:rPr>
              <w:t xml:space="preserve">наследия </w:t>
            </w:r>
          </w:p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pacing w:val="-7"/>
                <w:sz w:val="28"/>
                <w:szCs w:val="28"/>
              </w:rPr>
              <w:t>и потенциала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многонационального народа Российской Федерации (российской нации) посредством пропаганды идей </w:t>
            </w:r>
            <w:r>
              <w:rPr>
                <w:rFonts w:ascii="Times New Roman" w:eastAsia="Times New Roman" w:hAnsi="Times New Roman"/>
                <w:spacing w:val="-7"/>
                <w:sz w:val="28"/>
                <w:szCs w:val="28"/>
              </w:rPr>
              <w:t>патриотизма, единства</w:t>
            </w:r>
          </w:p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и дружбы народов, межнационального (межэтнического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) согласия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2F5AEE" w:rsidRDefault="002F5AE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2F5AEE">
        <w:trPr>
          <w:cantSplit/>
        </w:trPr>
        <w:tc>
          <w:tcPr>
            <w:tcW w:w="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2F5AEE" w:rsidRDefault="002F5AE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solid" w:color="FFFFFF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5AEE" w:rsidRDefault="006F5E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Организация и проведение лекционных занятий  по предотвращению  конфликтов на межнациональной почве в молодежной среде  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ежегодно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2F5AEE" w:rsidRDefault="006F5E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Управление образования города Батайска</w:t>
            </w:r>
          </w:p>
        </w:tc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сохранение </w:t>
            </w:r>
          </w:p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и приумножение духовного, исторического </w:t>
            </w:r>
          </w:p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pacing w:val="-7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и культурного </w:t>
            </w:r>
            <w:r>
              <w:rPr>
                <w:rFonts w:ascii="Times New Roman" w:eastAsia="Times New Roman" w:hAnsi="Times New Roman"/>
                <w:spacing w:val="-7"/>
                <w:sz w:val="28"/>
                <w:szCs w:val="28"/>
              </w:rPr>
              <w:t xml:space="preserve">наследия </w:t>
            </w:r>
          </w:p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pacing w:val="-7"/>
                <w:sz w:val="28"/>
                <w:szCs w:val="28"/>
              </w:rPr>
              <w:t>и потенциала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многонационального народа Российской Федерации (российской нации) посредством пропаганды идей </w:t>
            </w:r>
            <w:r>
              <w:rPr>
                <w:rFonts w:ascii="Times New Roman" w:eastAsia="Times New Roman" w:hAnsi="Times New Roman"/>
                <w:spacing w:val="-7"/>
                <w:sz w:val="28"/>
                <w:szCs w:val="28"/>
              </w:rPr>
              <w:t>патриотизма, единства</w:t>
            </w:r>
          </w:p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и дружбы народов, межнационального (межэтнического) согласия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2F5AEE" w:rsidRDefault="002F5AE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2F5AEE">
        <w:trPr>
          <w:cantSplit/>
        </w:trPr>
        <w:tc>
          <w:tcPr>
            <w:tcW w:w="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2F5AEE" w:rsidRDefault="002F5AE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solid" w:color="FFFFFF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5AEE" w:rsidRDefault="006F5E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Организация и проведение круглых столов с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привлечением лидеров ученического самоуправления   и представителей русской  православной церкви  « Толерантность – основа культуры мира»,  проведен  смотр-конкурс  школьных СМИ на тему: «Экстремизму нет»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ежегодно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2F5AEE" w:rsidRDefault="006F5E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Управление образования города Батайска</w:t>
            </w:r>
          </w:p>
        </w:tc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сох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ранение </w:t>
            </w:r>
          </w:p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и приумножение духовного, исторического </w:t>
            </w:r>
          </w:p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pacing w:val="-7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и культурного </w:t>
            </w:r>
            <w:r>
              <w:rPr>
                <w:rFonts w:ascii="Times New Roman" w:eastAsia="Times New Roman" w:hAnsi="Times New Roman"/>
                <w:spacing w:val="-7"/>
                <w:sz w:val="28"/>
                <w:szCs w:val="28"/>
              </w:rPr>
              <w:t xml:space="preserve">наследия </w:t>
            </w:r>
          </w:p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pacing w:val="-7"/>
                <w:sz w:val="28"/>
                <w:szCs w:val="28"/>
              </w:rPr>
              <w:t>и потенциала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многонационального народа Российской Федерации (российской нации) посредством пропаганды идей </w:t>
            </w:r>
            <w:r>
              <w:rPr>
                <w:rFonts w:ascii="Times New Roman" w:eastAsia="Times New Roman" w:hAnsi="Times New Roman"/>
                <w:spacing w:val="-7"/>
                <w:sz w:val="28"/>
                <w:szCs w:val="28"/>
              </w:rPr>
              <w:t>патриотизма, единства</w:t>
            </w:r>
          </w:p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и дружбы народов, межнационального (межэтнического) с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огласия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2F5AEE" w:rsidRDefault="002F5AE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2F5AEE">
        <w:trPr>
          <w:cantSplit/>
        </w:trPr>
        <w:tc>
          <w:tcPr>
            <w:tcW w:w="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2F5AEE" w:rsidRDefault="006F5E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40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Участие </w:t>
            </w:r>
          </w:p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во Всероссийской просветительской акции «Большой этнографический диктант»</w:t>
            </w:r>
          </w:p>
          <w:p w:rsidR="002F5AEE" w:rsidRDefault="002F5AE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ежегодно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2F5AEE" w:rsidRDefault="006F5E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Управление Образования города Батайска</w:t>
            </w:r>
          </w:p>
        </w:tc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сохранение </w:t>
            </w:r>
          </w:p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и приумножение духовного, исторического </w:t>
            </w:r>
          </w:p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и культурного наследия </w:t>
            </w:r>
          </w:p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и потенциала многонационального народа Российской Федерации (российской нации) посредством пропаганды идей патриотизма, единства и дружбы народов, межнационального (межэтнического) согласия; предупреждение попыток фальсификации истории России; сохранение </w:t>
            </w:r>
          </w:p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и развитие культуры межнациональных (межэтнических) отношений </w:t>
            </w:r>
          </w:p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в Российской Федерации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отчеты </w:t>
            </w:r>
          </w:p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о проделанной работе;</w:t>
            </w:r>
          </w:p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информация </w:t>
            </w:r>
          </w:p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на официальном сайте управлений</w:t>
            </w:r>
          </w:p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pacing w:val="-17"/>
                <w:sz w:val="28"/>
                <w:szCs w:val="28"/>
              </w:rPr>
              <w:t>в информационно-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телекоммуника-ционной сети «Интернет»</w:t>
            </w:r>
          </w:p>
        </w:tc>
      </w:tr>
      <w:tr w:rsidR="002F5AEE">
        <w:trPr>
          <w:cantSplit/>
        </w:trPr>
        <w:tc>
          <w:tcPr>
            <w:tcW w:w="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2F5AEE" w:rsidRDefault="006F5E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4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Организация </w:t>
            </w:r>
          </w:p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pacing w:val="-7"/>
                <w:sz w:val="28"/>
                <w:szCs w:val="28"/>
              </w:rPr>
              <w:t xml:space="preserve">и проведение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«круглых столов», уроков по вопросам государственной национальной политики </w:t>
            </w:r>
          </w:p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и межнациональных отношений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ежегодно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2F5AEE" w:rsidRDefault="006F5E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Управление Образования города Батайска, Заместитель главы Администрации по социальным вопросам </w:t>
            </w:r>
          </w:p>
        </w:tc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сохранение </w:t>
            </w:r>
          </w:p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и приумножение духовного, исторического </w:t>
            </w:r>
          </w:p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и культурного наследия </w:t>
            </w:r>
          </w:p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и потенциала многонационального народа Российской Федерации (российской нации) посредством пропаганды идей патриотизма, единства и дружбы народов, межнационального (межэтнического) согласия;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повышение интереса к изучению истории, культуры </w:t>
            </w:r>
          </w:p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и языков народов </w:t>
            </w:r>
            <w:r>
              <w:rPr>
                <w:rFonts w:ascii="Times New Roman" w:eastAsia="Times New Roman" w:hAnsi="Times New Roman"/>
                <w:spacing w:val="-7"/>
                <w:sz w:val="28"/>
                <w:szCs w:val="28"/>
              </w:rPr>
              <w:t>Российской Федерации,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значимых исторических событий, ставших основой государственных праздников </w:t>
            </w:r>
          </w:p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и памятных дат, связанных </w:t>
            </w:r>
          </w:p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с реализацией государственной национальной </w:t>
            </w:r>
            <w:r>
              <w:rPr>
                <w:rFonts w:ascii="Times New Roman" w:eastAsia="Times New Roman" w:hAnsi="Times New Roman"/>
                <w:spacing w:val="-7"/>
                <w:sz w:val="28"/>
                <w:szCs w:val="28"/>
              </w:rPr>
              <w:t>политики Российской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Фед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ерации; предупреждение попыток фальсификации истории России</w:t>
            </w:r>
          </w:p>
          <w:p w:rsidR="002F5AEE" w:rsidRDefault="002F5A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отчеты </w:t>
            </w:r>
          </w:p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о проделанной работе; протоколы, решения </w:t>
            </w:r>
          </w:p>
        </w:tc>
      </w:tr>
      <w:tr w:rsidR="002F5AEE">
        <w:trPr>
          <w:cantSplit/>
        </w:trPr>
        <w:tc>
          <w:tcPr>
            <w:tcW w:w="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2F5AEE" w:rsidRDefault="006F5E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7</w:t>
            </w:r>
          </w:p>
        </w:tc>
        <w:tc>
          <w:tcPr>
            <w:tcW w:w="4016" w:type="dxa"/>
            <w:tcBorders>
              <w:top w:val="nil"/>
              <w:bottom w:val="nil"/>
            </w:tcBorders>
            <w:shd w:val="solid" w:color="FFFFFF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5AEE" w:rsidRDefault="006F5E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Проведение семинаров-совещаний работников учреждений культуры (клубов, библиотек, музеев) по предупреждению межнациональных конфликтов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2F5AEE" w:rsidRDefault="006F5E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ежегодно 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2F5AEE" w:rsidRDefault="006F5E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Управление Культуры города Батайска</w:t>
            </w:r>
          </w:p>
        </w:tc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сохранение </w:t>
            </w:r>
          </w:p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и приумножение духовного, исторического </w:t>
            </w:r>
          </w:p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и культурного наследия </w:t>
            </w:r>
          </w:p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и потенциала многонационального народа Российской Федерации (российской нации) посредством пропаганды идей патриотизма, единства и др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ужбы народов, межнационального (межэтнического) согласия; повышение интереса к изучению истории, культуры </w:t>
            </w:r>
          </w:p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и языков народов </w:t>
            </w:r>
            <w:r>
              <w:rPr>
                <w:rFonts w:ascii="Times New Roman" w:eastAsia="Times New Roman" w:hAnsi="Times New Roman"/>
                <w:spacing w:val="-7"/>
                <w:sz w:val="28"/>
                <w:szCs w:val="28"/>
              </w:rPr>
              <w:t>Российской Федерации,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значимых исторических событий, ставших основой государственных праздников </w:t>
            </w:r>
          </w:p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и памятных дат, связанных </w:t>
            </w:r>
          </w:p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с реализацией государственной национальной </w:t>
            </w:r>
            <w:r>
              <w:rPr>
                <w:rFonts w:ascii="Times New Roman" w:eastAsia="Times New Roman" w:hAnsi="Times New Roman"/>
                <w:spacing w:val="-7"/>
                <w:sz w:val="28"/>
                <w:szCs w:val="28"/>
              </w:rPr>
              <w:t>политики Российской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Федерации; предупреждение попыток фальсификации истории России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отчеты </w:t>
            </w:r>
          </w:p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о проделанной работе; протоколы, решения </w:t>
            </w:r>
          </w:p>
        </w:tc>
      </w:tr>
      <w:tr w:rsidR="002F5AEE">
        <w:trPr>
          <w:cantSplit/>
        </w:trPr>
        <w:tc>
          <w:tcPr>
            <w:tcW w:w="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2F5AEE" w:rsidRDefault="006F5E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8</w:t>
            </w:r>
          </w:p>
        </w:tc>
        <w:tc>
          <w:tcPr>
            <w:tcW w:w="4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solid" w:color="FFFFFF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5AEE" w:rsidRDefault="006F5E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Проведение круглых столов по вопросам предупреждения межнациональных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конфликтов для специалистов в сфере культуры, молодежной политики, образования</w:t>
            </w:r>
          </w:p>
        </w:tc>
        <w:tc>
          <w:tcPr>
            <w:tcW w:w="21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2F5AEE" w:rsidRDefault="006F5E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ежегодно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2F5AEE" w:rsidRDefault="006F5E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Заместитель главы Администрации по социальным вопросам  </w:t>
            </w:r>
          </w:p>
        </w:tc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сохранение </w:t>
            </w:r>
          </w:p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и приумножение духовного, исторического </w:t>
            </w:r>
          </w:p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и культурного наследия </w:t>
            </w:r>
          </w:p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и потенциала многонационального на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рода Российской Федерации (российской нации) посредством пропаганды идей патриотизма, единства и дружбы народов, межнационального (межэтнического) согласия; повышение интереса к изучению истории, культуры </w:t>
            </w:r>
          </w:p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и языков народов </w:t>
            </w:r>
            <w:r>
              <w:rPr>
                <w:rFonts w:ascii="Times New Roman" w:eastAsia="Times New Roman" w:hAnsi="Times New Roman"/>
                <w:spacing w:val="-7"/>
                <w:sz w:val="28"/>
                <w:szCs w:val="28"/>
              </w:rPr>
              <w:t>Российской Федерации,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значимых ис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торических событий, ставших основой государственных праздников </w:t>
            </w:r>
          </w:p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и памятных дат, связанных </w:t>
            </w:r>
          </w:p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с реализацией государственной национальной </w:t>
            </w:r>
            <w:r>
              <w:rPr>
                <w:rFonts w:ascii="Times New Roman" w:eastAsia="Times New Roman" w:hAnsi="Times New Roman"/>
                <w:spacing w:val="-7"/>
                <w:sz w:val="28"/>
                <w:szCs w:val="28"/>
              </w:rPr>
              <w:t>политики Российской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Федерации; предупреждение попыток фальсификации истории России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отчеты </w:t>
            </w:r>
          </w:p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о проделанной работе; протоколы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, решения </w:t>
            </w:r>
          </w:p>
        </w:tc>
      </w:tr>
      <w:tr w:rsidR="002F5AEE">
        <w:trPr>
          <w:cantSplit/>
        </w:trPr>
        <w:tc>
          <w:tcPr>
            <w:tcW w:w="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2F5AEE" w:rsidRDefault="006F5E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9</w:t>
            </w:r>
          </w:p>
        </w:tc>
        <w:tc>
          <w:tcPr>
            <w:tcW w:w="4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solid" w:color="FFFFFF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5AEE" w:rsidRDefault="006F5E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Привлечение к работе в общественных советах представителей национальных общественных объединений</w:t>
            </w:r>
          </w:p>
        </w:tc>
        <w:tc>
          <w:tcPr>
            <w:tcW w:w="21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2F5AEE" w:rsidRDefault="006F5E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ежегодно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2F5AEE" w:rsidRDefault="006F5E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Управление Культуры города Батайска</w:t>
            </w:r>
          </w:p>
        </w:tc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сохранение </w:t>
            </w:r>
          </w:p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и приумножение духовного, исторического </w:t>
            </w:r>
          </w:p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pacing w:val="-7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и культурного </w:t>
            </w:r>
            <w:r>
              <w:rPr>
                <w:rFonts w:ascii="Times New Roman" w:eastAsia="Times New Roman" w:hAnsi="Times New Roman"/>
                <w:spacing w:val="-7"/>
                <w:sz w:val="28"/>
                <w:szCs w:val="28"/>
              </w:rPr>
              <w:t xml:space="preserve">наследия </w:t>
            </w:r>
          </w:p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pacing w:val="-7"/>
                <w:sz w:val="28"/>
                <w:szCs w:val="28"/>
              </w:rPr>
              <w:t>и потенциала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многонационального народа Российской Федерации (российской нации) посредством пропаганды идей </w:t>
            </w:r>
            <w:r>
              <w:rPr>
                <w:rFonts w:ascii="Times New Roman" w:eastAsia="Times New Roman" w:hAnsi="Times New Roman"/>
                <w:spacing w:val="-7"/>
                <w:sz w:val="28"/>
                <w:szCs w:val="28"/>
              </w:rPr>
              <w:t>патриотизма, единства</w:t>
            </w:r>
          </w:p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pacing w:val="-7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и дружбы народов, межнационального (межэтнического) согласия</w:t>
            </w:r>
          </w:p>
          <w:p w:rsidR="002F5AEE" w:rsidRDefault="002F5A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отчеты </w:t>
            </w:r>
          </w:p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о проделанной работе; протоколы, решения </w:t>
            </w:r>
          </w:p>
        </w:tc>
      </w:tr>
      <w:tr w:rsidR="002F5AEE">
        <w:trPr>
          <w:cantSplit/>
        </w:trPr>
        <w:tc>
          <w:tcPr>
            <w:tcW w:w="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2F5AEE" w:rsidRDefault="006F5E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4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solid" w:color="FFFFFF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5AEE" w:rsidRDefault="006F5E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Проведение мониторинга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по общей оценке состояния межнациональных и межконфессиональных отношений</w:t>
            </w:r>
          </w:p>
        </w:tc>
        <w:tc>
          <w:tcPr>
            <w:tcW w:w="21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2F5AEE" w:rsidRDefault="006F5E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ежегодно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2F5AEE" w:rsidRDefault="006F5E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Заместитель главы Администрации по социальным вопросам </w:t>
            </w:r>
          </w:p>
          <w:p w:rsidR="002F5AEE" w:rsidRDefault="002F5A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highlight w:val="white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выявления и своевременного оповещения об угрозе возникновения конфликтных и предконфликтных ситуаций в</w:t>
            </w:r>
            <w:r>
              <w:rPr>
                <w:rFonts w:ascii="Times New Roman" w:eastAsia="Times New Roman" w:hAnsi="Times New Roman"/>
                <w:sz w:val="28"/>
                <w:szCs w:val="28"/>
                <w:shd w:val="clear" w:color="auto" w:fill="FFFFFF"/>
              </w:rPr>
              <w:t xml:space="preserve"> городе Батайске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отчеты </w:t>
            </w:r>
          </w:p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о проделанной работе; протоколы, решения </w:t>
            </w:r>
          </w:p>
        </w:tc>
      </w:tr>
      <w:tr w:rsidR="002F5AEE">
        <w:trPr>
          <w:cantSplit/>
        </w:trPr>
        <w:tc>
          <w:tcPr>
            <w:tcW w:w="47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2F5AEE" w:rsidRDefault="006F5E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11</w:t>
            </w:r>
          </w:p>
        </w:tc>
        <w:tc>
          <w:tcPr>
            <w:tcW w:w="401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solid" w:color="FFFFFF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5AEE" w:rsidRDefault="006F5E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Работы с молодежью города Батайска в рамках реализации подпрограммы «Профилактика антитеррористической  и экстремистской деятельности» МДЦП «Обеспечение общественного порядка и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противодействие преступности в муниципальном образовании «город Батайск»</w:t>
            </w:r>
          </w:p>
        </w:tc>
        <w:tc>
          <w:tcPr>
            <w:tcW w:w="2106" w:type="dxa"/>
            <w:tcBorders>
              <w:top w:val="single" w:sz="4" w:space="0" w:color="000000"/>
              <w:bottom w:val="nil"/>
              <w:right w:val="single" w:sz="4" w:space="0" w:color="000000"/>
            </w:tcBorders>
            <w:shd w:val="solid" w:color="FFFFFF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2F5AEE" w:rsidRDefault="006F5E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ежегодно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2F5AEE" w:rsidRDefault="006F5E1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Управление образования города батайска, отдел по делам молодёжи Администрации города Бтайска</w:t>
            </w:r>
          </w:p>
          <w:p w:rsidR="002F5AEE" w:rsidRDefault="002F5A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2F5AEE" w:rsidRDefault="002F5A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shd w:val="clear" w:color="auto" w:fill="FFFF00"/>
              </w:rPr>
            </w:pPr>
          </w:p>
        </w:tc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сохранение </w:t>
            </w:r>
          </w:p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и приумножение духовного, исторического </w:t>
            </w:r>
          </w:p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и культурного наследия </w:t>
            </w:r>
          </w:p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и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потенциала многонационального народа Российской Федерации (российской нации) посредством пропаганды идей патриотизма, единства и дружбы народов, межнационального (межэтнического) согласия; предупреждение попыток фальсификации истории России; сохранение </w:t>
            </w:r>
          </w:p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и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развитие культуры межнациональных (межэтнических) отношений </w:t>
            </w:r>
          </w:p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в Российской Федерации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отчеты </w:t>
            </w:r>
          </w:p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о проделанной работе; протоколы, решения </w:t>
            </w:r>
          </w:p>
        </w:tc>
      </w:tr>
      <w:tr w:rsidR="002F5AEE">
        <w:trPr>
          <w:cantSplit/>
        </w:trPr>
        <w:tc>
          <w:tcPr>
            <w:tcW w:w="1452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solid" w:color="FFFFFF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2F5AEE" w:rsidRDefault="006F5E1D">
            <w:pPr>
              <w:widowControl w:val="0"/>
              <w:tabs>
                <w:tab w:val="left" w:pos="7011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III. Обеспечение социально-экономических условий </w:t>
            </w:r>
          </w:p>
          <w:p w:rsidR="002F5AEE" w:rsidRDefault="006F5E1D">
            <w:pPr>
              <w:widowControl w:val="0"/>
              <w:tabs>
                <w:tab w:val="left" w:pos="7011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для эффективной реализации государственной национальной политики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Российской Федерации</w:t>
            </w:r>
          </w:p>
        </w:tc>
      </w:tr>
      <w:tr w:rsidR="002F5AEE">
        <w:trPr>
          <w:cantSplit/>
        </w:trPr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2F5AEE" w:rsidRDefault="006F5E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12</w:t>
            </w:r>
          </w:p>
        </w:tc>
        <w:tc>
          <w:tcPr>
            <w:tcW w:w="4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solid" w:color="FFFFFF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5AEE" w:rsidRDefault="006F5E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Реализация муниципальной долгосрочной программы «Обеспечение общественного порядка и противодействие преступности в муниципальном образовании «город Батайск»</w:t>
            </w:r>
          </w:p>
        </w:tc>
        <w:tc>
          <w:tcPr>
            <w:tcW w:w="2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solid" w:color="FFFFFF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2F5AEE" w:rsidRDefault="006F5E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ежегодно</w:t>
            </w:r>
          </w:p>
        </w:tc>
        <w:tc>
          <w:tcPr>
            <w:tcW w:w="20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2F5AEE" w:rsidRDefault="006F5E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Управляющий делами Администрации города Батайска</w:t>
            </w:r>
          </w:p>
        </w:tc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pacing w:val="-7"/>
                <w:sz w:val="28"/>
                <w:szCs w:val="28"/>
              </w:rPr>
              <w:t xml:space="preserve">учет </w:t>
            </w:r>
            <w:r>
              <w:rPr>
                <w:rFonts w:ascii="Times New Roman" w:eastAsia="Times New Roman" w:hAnsi="Times New Roman"/>
                <w:spacing w:val="-7"/>
                <w:sz w:val="28"/>
                <w:szCs w:val="28"/>
              </w:rPr>
              <w:t>этнокультурного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фактора </w:t>
            </w:r>
          </w:p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при обеспечении сбалансированного, комплексного </w:t>
            </w:r>
          </w:p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pacing w:val="-7"/>
                <w:sz w:val="28"/>
                <w:szCs w:val="28"/>
              </w:rPr>
              <w:t xml:space="preserve">и системного развития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муниципального образования; разработка, реализация, обеспечение отраслевого </w:t>
            </w:r>
          </w:p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и межотраслевого соответствия муниципальной программы </w:t>
            </w:r>
          </w:p>
          <w:p w:rsidR="002F5AEE" w:rsidRDefault="002F5AE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отчеты </w:t>
            </w:r>
          </w:p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о проделанной работе; протоколы, решения </w:t>
            </w:r>
          </w:p>
        </w:tc>
      </w:tr>
      <w:tr w:rsidR="002F5AEE">
        <w:trPr>
          <w:cantSplit/>
        </w:trPr>
        <w:tc>
          <w:tcPr>
            <w:tcW w:w="47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2F5AEE" w:rsidRDefault="006F5E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401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solid" w:color="FFFFFF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Поддержка развития народных художественных промыслов</w:t>
            </w:r>
          </w:p>
          <w:p w:rsidR="002F5AEE" w:rsidRDefault="002F5A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10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solid" w:color="FFFFFF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2F5AEE" w:rsidRDefault="006F5E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ежегодно</w:t>
            </w:r>
          </w:p>
        </w:tc>
        <w:tc>
          <w:tcPr>
            <w:tcW w:w="2006" w:type="dxa"/>
            <w:tcBorders>
              <w:top w:val="single" w:sz="4" w:space="0" w:color="000000"/>
              <w:bottom w:val="nil"/>
              <w:right w:val="single" w:sz="4" w:space="0" w:color="000000"/>
            </w:tcBorders>
            <w:shd w:val="solid" w:color="FFFFFF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2F5AEE" w:rsidRDefault="006F5E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Управление Культуры города Батайска</w:t>
            </w:r>
          </w:p>
          <w:p w:rsidR="002F5AEE" w:rsidRDefault="002F5A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solid" w:color="FFFFFF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содействие развитию народных промыслов </w:t>
            </w:r>
            <w:r>
              <w:rPr>
                <w:rFonts w:ascii="Times New Roman" w:eastAsia="Times New Roman" w:hAnsi="Times New Roman"/>
                <w:spacing w:val="-7"/>
                <w:sz w:val="28"/>
                <w:szCs w:val="28"/>
              </w:rPr>
              <w:t>и ремесел; повышение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уровня адаптации традиционной хозяйственной </w:t>
            </w:r>
            <w:r>
              <w:rPr>
                <w:rFonts w:ascii="Times New Roman" w:eastAsia="Times New Roman" w:hAnsi="Times New Roman"/>
                <w:spacing w:val="-7"/>
                <w:sz w:val="28"/>
                <w:szCs w:val="28"/>
              </w:rPr>
              <w:t xml:space="preserve">деятельности народов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Российской Федерации, проживающих </w:t>
            </w:r>
          </w:p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на территории города, </w:t>
            </w:r>
          </w:p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к современным экономическим условиям наряду </w:t>
            </w:r>
          </w:p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с обеспечением защиты их исконной среды обитания </w:t>
            </w:r>
          </w:p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и традиционного образа жизни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solid" w:color="FFFFFF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отчет </w:t>
            </w:r>
          </w:p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о проделанной работе</w:t>
            </w:r>
          </w:p>
          <w:p w:rsidR="002F5AEE" w:rsidRDefault="002F5A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2F5AEE">
        <w:trPr>
          <w:cantSplit/>
        </w:trPr>
        <w:tc>
          <w:tcPr>
            <w:tcW w:w="1452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solid" w:color="FFFFFF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IV. Содействие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этнокультурному и духовному развитию народов Российской Федерации</w:t>
            </w:r>
          </w:p>
        </w:tc>
      </w:tr>
      <w:tr w:rsidR="002F5AEE">
        <w:trPr>
          <w:cantSplit/>
        </w:trPr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2F5AEE" w:rsidRDefault="006F5E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14</w:t>
            </w:r>
          </w:p>
        </w:tc>
        <w:tc>
          <w:tcPr>
            <w:tcW w:w="4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solid" w:color="FFFFFF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5AEE" w:rsidRDefault="006F5E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Проведение городского фестиваля «Народов дружная семья»</w:t>
            </w:r>
          </w:p>
        </w:tc>
        <w:tc>
          <w:tcPr>
            <w:tcW w:w="2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solid" w:color="FFFFFF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2F5AEE" w:rsidRDefault="006F5E1D">
            <w:pPr>
              <w:pStyle w:val="a8"/>
              <w:tabs>
                <w:tab w:val="left" w:pos="2790"/>
              </w:tabs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  ежегодно</w:t>
            </w:r>
          </w:p>
        </w:tc>
        <w:tc>
          <w:tcPr>
            <w:tcW w:w="2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solid" w:color="FFFFFF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2F5AEE" w:rsidRDefault="006F5E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Управление культуры города Батайска</w:t>
            </w:r>
          </w:p>
        </w:tc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развитие этнографического </w:t>
            </w:r>
          </w:p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и культурно-познавательного туризма, оздоровительных </w:t>
            </w:r>
          </w:p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и рекреационных зон, включающих объекты культурного наследия (памятники истории и культуры) народов Российской Федерации, проживающих </w:t>
            </w:r>
          </w:p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на территории Ростовской области</w:t>
            </w:r>
          </w:p>
        </w:tc>
        <w:tc>
          <w:tcPr>
            <w:tcW w:w="2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solid" w:color="FFFFFF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отчет </w:t>
            </w:r>
          </w:p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о проделанной работе</w:t>
            </w:r>
          </w:p>
        </w:tc>
      </w:tr>
      <w:tr w:rsidR="002F5AEE">
        <w:trPr>
          <w:cantSplit/>
        </w:trPr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2F5AEE" w:rsidRDefault="006F5E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4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solid" w:color="FFFFFF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5AEE" w:rsidRDefault="006F5E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Работа клуба казачьей культуры</w:t>
            </w:r>
          </w:p>
        </w:tc>
        <w:tc>
          <w:tcPr>
            <w:tcW w:w="2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solid" w:color="FFFFFF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2F5AEE" w:rsidRDefault="006F5E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ежегодно</w:t>
            </w:r>
          </w:p>
        </w:tc>
        <w:tc>
          <w:tcPr>
            <w:tcW w:w="2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solid" w:color="FFFFFF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2F5AEE" w:rsidRDefault="006F5E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Управление культуры города Батайска</w:t>
            </w:r>
          </w:p>
        </w:tc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развитие этнографического </w:t>
            </w:r>
          </w:p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и культурно-познавательного туризма, оздоровительных </w:t>
            </w:r>
          </w:p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и рекреационных зон, включающих объекты культурного наследия (памятники истории и культуры) народов Российской Федерации, проживающих </w:t>
            </w:r>
          </w:p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на территории Ростовской области</w:t>
            </w:r>
          </w:p>
        </w:tc>
        <w:tc>
          <w:tcPr>
            <w:tcW w:w="2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solid" w:color="FFFFFF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отчет </w:t>
            </w:r>
          </w:p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о проделанной работе</w:t>
            </w:r>
          </w:p>
        </w:tc>
      </w:tr>
      <w:tr w:rsidR="002F5AEE">
        <w:trPr>
          <w:cantSplit/>
        </w:trPr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2F5AEE" w:rsidRDefault="006F5E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16</w:t>
            </w:r>
          </w:p>
        </w:tc>
        <w:tc>
          <w:tcPr>
            <w:tcW w:w="4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solid" w:color="FFFFFF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5AEE" w:rsidRDefault="006F5E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Организация уголков национальных культур</w:t>
            </w:r>
          </w:p>
        </w:tc>
        <w:tc>
          <w:tcPr>
            <w:tcW w:w="2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solid" w:color="FFFFFF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2F5AEE" w:rsidRDefault="006F5E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ежегодно</w:t>
            </w:r>
          </w:p>
        </w:tc>
        <w:tc>
          <w:tcPr>
            <w:tcW w:w="2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solid" w:color="FFFFFF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2F5AEE" w:rsidRDefault="006F5E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Управление культуры города Батайска</w:t>
            </w:r>
          </w:p>
        </w:tc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развитие этнографического </w:t>
            </w:r>
          </w:p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и культурно-познавательного туризма, оздоровительных </w:t>
            </w:r>
          </w:p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и рекреационных зон, включающих объекты культурного наследия (памятники истории и культуры) народов Российской Федерации, проживающих </w:t>
            </w:r>
          </w:p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на т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ерритории Ростовской области</w:t>
            </w:r>
          </w:p>
        </w:tc>
        <w:tc>
          <w:tcPr>
            <w:tcW w:w="2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solid" w:color="FFFFFF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отчет </w:t>
            </w:r>
          </w:p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о проделанной работе</w:t>
            </w:r>
          </w:p>
        </w:tc>
      </w:tr>
      <w:tr w:rsidR="002F5AEE">
        <w:trPr>
          <w:cantSplit/>
        </w:trPr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2F5AEE" w:rsidRDefault="006F5E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4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solid" w:color="FFFFFF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5AEE" w:rsidRDefault="002F5A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solid" w:color="FFFFFF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2F5AEE" w:rsidRDefault="002F5A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solid" w:color="FFFFFF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2F5AEE" w:rsidRDefault="002F5A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2F5AEE" w:rsidRDefault="002F5AE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solid" w:color="FFFFFF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2F5AEE" w:rsidRDefault="002F5AE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2F5AEE">
        <w:trPr>
          <w:cantSplit/>
        </w:trPr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2F5AEE" w:rsidRDefault="006F5E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4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solid" w:color="FFFFFF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5AEE" w:rsidRDefault="006F5E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Проведение экскурсий «Донское казачество – история, культура, этнография»</w:t>
            </w:r>
          </w:p>
        </w:tc>
        <w:tc>
          <w:tcPr>
            <w:tcW w:w="2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solid" w:color="FFFFFF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2F5AEE" w:rsidRDefault="006F5E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ежегодно</w:t>
            </w:r>
          </w:p>
        </w:tc>
        <w:tc>
          <w:tcPr>
            <w:tcW w:w="2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solid" w:color="FFFFFF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2F5AEE" w:rsidRDefault="006F5E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Управление культуры города Батайска,</w:t>
            </w:r>
          </w:p>
          <w:p w:rsidR="002F5AEE" w:rsidRDefault="006F5E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МБУК «Городской музей истории г. Батайска»</w:t>
            </w:r>
          </w:p>
        </w:tc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развитие этнографического </w:t>
            </w:r>
          </w:p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и культурно-познавательного туризма, оздоровительных </w:t>
            </w:r>
          </w:p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и рекреационных зон, включающих объекты культурного наследия (памятники истории и культуры) народов Российской Федерации, проживающих </w:t>
            </w:r>
          </w:p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на территории Ростовской области</w:t>
            </w:r>
          </w:p>
        </w:tc>
        <w:tc>
          <w:tcPr>
            <w:tcW w:w="2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solid" w:color="FFFFFF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отчет </w:t>
            </w:r>
          </w:p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о проделанной работе</w:t>
            </w:r>
          </w:p>
        </w:tc>
      </w:tr>
      <w:tr w:rsidR="002F5AEE">
        <w:trPr>
          <w:cantSplit/>
        </w:trPr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2F5AEE" w:rsidRDefault="006F5E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19</w:t>
            </w:r>
          </w:p>
        </w:tc>
        <w:tc>
          <w:tcPr>
            <w:tcW w:w="4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solid" w:color="FFFFFF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5AEE" w:rsidRDefault="006F5E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Организация выставок мастеров декоративно-прикладного искусства и народных ремесел мастеров города Батайска, других городов Ростовской области и других регионов РФ «Творчество народов»</w:t>
            </w:r>
          </w:p>
        </w:tc>
        <w:tc>
          <w:tcPr>
            <w:tcW w:w="2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solid" w:color="FFFFFF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2F5AEE" w:rsidRDefault="006F5E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постоянно</w:t>
            </w:r>
          </w:p>
        </w:tc>
        <w:tc>
          <w:tcPr>
            <w:tcW w:w="2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solid" w:color="FFFFFF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2F5AEE" w:rsidRDefault="006F5E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Управление культуры города Батайска,</w:t>
            </w:r>
          </w:p>
          <w:p w:rsidR="002F5AEE" w:rsidRDefault="006F5E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МБУК «Городской музей истории г. Батайска»</w:t>
            </w:r>
          </w:p>
        </w:tc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развитие этнографического </w:t>
            </w:r>
          </w:p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и культурно-познавательного туризма, оздоровительных </w:t>
            </w:r>
          </w:p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и рекреационных зон, включающих объекты культурного наследия (памятники истории и культуры) народов Российской Федерации, проживающих </w:t>
            </w:r>
          </w:p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на территории Ростовской области</w:t>
            </w:r>
          </w:p>
        </w:tc>
        <w:tc>
          <w:tcPr>
            <w:tcW w:w="2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solid" w:color="FFFFFF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2F5AEE" w:rsidRDefault="002F5A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2F5AEE">
        <w:trPr>
          <w:cantSplit/>
        </w:trPr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2F5AEE" w:rsidRDefault="006F5E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4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solid" w:color="FFFFFF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5AEE" w:rsidRDefault="006F5E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Участие во Всероссийском литературно-фольклорном празднике «Шолоховская весна»</w:t>
            </w:r>
          </w:p>
        </w:tc>
        <w:tc>
          <w:tcPr>
            <w:tcW w:w="2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solid" w:color="FFFFFF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2F5AEE" w:rsidRDefault="006F5E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ежегодно</w:t>
            </w:r>
          </w:p>
        </w:tc>
        <w:tc>
          <w:tcPr>
            <w:tcW w:w="2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solid" w:color="FFFFFF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2F5AEE" w:rsidRDefault="006F5E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Управление культуры города Батайска</w:t>
            </w:r>
          </w:p>
        </w:tc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развитие этнографического </w:t>
            </w:r>
          </w:p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и культурно-познавательного туризма, оздоровительных </w:t>
            </w:r>
          </w:p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и рекреационных зон, включающих объекты культурного наследия (памятники истории и культуры) народов Российской Федерации, проживаю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щих </w:t>
            </w:r>
          </w:p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на территории Ростовской области</w:t>
            </w:r>
          </w:p>
        </w:tc>
        <w:tc>
          <w:tcPr>
            <w:tcW w:w="2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solid" w:color="FFFFFF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отчет </w:t>
            </w:r>
          </w:p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о проделанной работе</w:t>
            </w:r>
          </w:p>
        </w:tc>
      </w:tr>
      <w:tr w:rsidR="002F5AEE">
        <w:trPr>
          <w:cantSplit/>
        </w:trPr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2F5AEE" w:rsidRDefault="006F5E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21</w:t>
            </w:r>
          </w:p>
        </w:tc>
        <w:tc>
          <w:tcPr>
            <w:tcW w:w="4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solid" w:color="FFFFFF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5AEE" w:rsidRDefault="006F5E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Книжные выставки, беседы, обзоры литературы, посвященные творчеству М.А. Шолохова</w:t>
            </w:r>
          </w:p>
        </w:tc>
        <w:tc>
          <w:tcPr>
            <w:tcW w:w="2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solid" w:color="FFFFFF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2F5AEE" w:rsidRDefault="006F5E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ежегодно</w:t>
            </w:r>
          </w:p>
        </w:tc>
        <w:tc>
          <w:tcPr>
            <w:tcW w:w="2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solid" w:color="FFFFFF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2F5AEE" w:rsidRDefault="006F5E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Управление культуры города Батайска</w:t>
            </w:r>
          </w:p>
        </w:tc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развитие этнографического </w:t>
            </w:r>
          </w:p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и культурно-познавательного туризма, оздоровительных </w:t>
            </w:r>
          </w:p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и рекреационных зон, включающих объекты культурного наследия (памятники истории и культуры) народов Российской Федерации, проживающих </w:t>
            </w:r>
          </w:p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на территории Ростовской области</w:t>
            </w:r>
          </w:p>
        </w:tc>
        <w:tc>
          <w:tcPr>
            <w:tcW w:w="2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solid" w:color="FFFFFF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отчет </w:t>
            </w:r>
          </w:p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о проделанной работе</w:t>
            </w:r>
          </w:p>
        </w:tc>
      </w:tr>
      <w:tr w:rsidR="002F5AEE">
        <w:trPr>
          <w:cantSplit/>
        </w:trPr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2F5AEE" w:rsidRDefault="006F5E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22</w:t>
            </w:r>
          </w:p>
        </w:tc>
        <w:tc>
          <w:tcPr>
            <w:tcW w:w="4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solid" w:color="FFFFFF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5AEE" w:rsidRDefault="006F5E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Реализация мероприятий по социально-экономическому и этнокультурному развитию цыган в Российской Федерации</w:t>
            </w:r>
          </w:p>
        </w:tc>
        <w:tc>
          <w:tcPr>
            <w:tcW w:w="2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solid" w:color="FFFFFF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2F5AEE" w:rsidRDefault="006F5E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ежегодно</w:t>
            </w:r>
          </w:p>
        </w:tc>
        <w:tc>
          <w:tcPr>
            <w:tcW w:w="2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solid" w:color="FFFFFF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2F5AEE" w:rsidRDefault="006F5E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Управление образования города Батайска</w:t>
            </w:r>
          </w:p>
        </w:tc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включение </w:t>
            </w:r>
          </w:p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pacing w:val="-7"/>
                <w:sz w:val="28"/>
                <w:szCs w:val="28"/>
              </w:rPr>
              <w:t>в примерные основные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образовательные программы вопросов по изучению основ российской госуд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арственности, истории, культурных ценностей </w:t>
            </w:r>
          </w:p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и традиций народов Российской Федерации, проживающих </w:t>
            </w:r>
          </w:p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на территории города</w:t>
            </w:r>
          </w:p>
        </w:tc>
        <w:tc>
          <w:tcPr>
            <w:tcW w:w="2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solid" w:color="FFFFFF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отчет </w:t>
            </w:r>
          </w:p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о проделанной работе</w:t>
            </w:r>
          </w:p>
        </w:tc>
      </w:tr>
      <w:tr w:rsidR="002F5AEE">
        <w:trPr>
          <w:cantSplit/>
        </w:trPr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2F5AEE" w:rsidRDefault="006F5E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24</w:t>
            </w:r>
          </w:p>
        </w:tc>
        <w:tc>
          <w:tcPr>
            <w:tcW w:w="4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solid" w:color="FFFFFF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5AEE" w:rsidRDefault="006F5E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Организация и проведение спортивно – массовых мероприятий, посвященных Всероссийским праздникам и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памятным датам, такие как «23 февраля», «8 марта», «1 мая», «9 мая», «День защиты детей», «Всероссийский Олимпийский день», «День физкультурника», «День Российского флага»</w:t>
            </w:r>
          </w:p>
        </w:tc>
        <w:tc>
          <w:tcPr>
            <w:tcW w:w="2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solid" w:color="FFFFFF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2F5AEE" w:rsidRDefault="006F5E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ежегодно</w:t>
            </w:r>
          </w:p>
        </w:tc>
        <w:tc>
          <w:tcPr>
            <w:tcW w:w="2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solid" w:color="FFFFFF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2F5AEE" w:rsidRDefault="006F5E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Отдел по физической культуре и спорту города Батайска</w:t>
            </w:r>
          </w:p>
        </w:tc>
        <w:tc>
          <w:tcPr>
            <w:tcW w:w="29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solid" w:color="FFFFFF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оказание поддержки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национальным видам спорта</w:t>
            </w:r>
          </w:p>
        </w:tc>
        <w:tc>
          <w:tcPr>
            <w:tcW w:w="2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solid" w:color="FFFFFF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отчет </w:t>
            </w:r>
          </w:p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о проделанной работе</w:t>
            </w:r>
          </w:p>
        </w:tc>
      </w:tr>
      <w:tr w:rsidR="002F5AEE">
        <w:trPr>
          <w:cantSplit/>
        </w:trPr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2F5AEE" w:rsidRDefault="006F5E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25</w:t>
            </w:r>
          </w:p>
        </w:tc>
        <w:tc>
          <w:tcPr>
            <w:tcW w:w="4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solid" w:color="FFFFFF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Реализация </w:t>
            </w:r>
          </w:p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на территории города комплекса мер, утвержденных Министерством спорта Российской Федерации, </w:t>
            </w:r>
          </w:p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по развитию национальных видов спорта</w:t>
            </w:r>
          </w:p>
        </w:tc>
        <w:tc>
          <w:tcPr>
            <w:tcW w:w="2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solid" w:color="FFFFFF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2F5AEE" w:rsidRDefault="006F5E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ежегодно</w:t>
            </w:r>
          </w:p>
        </w:tc>
        <w:tc>
          <w:tcPr>
            <w:tcW w:w="2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solid" w:color="FFFFFF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2F5AEE" w:rsidRDefault="006F5E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Отдел по физической культуре и спорту города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Батайска</w:t>
            </w:r>
          </w:p>
          <w:p w:rsidR="002F5AEE" w:rsidRDefault="002F5A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9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solid" w:color="FFFFFF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оказание поддержки национальным видам спорта</w:t>
            </w:r>
          </w:p>
          <w:p w:rsidR="002F5AEE" w:rsidRDefault="002F5A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solid" w:color="FFFFFF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отчет </w:t>
            </w:r>
          </w:p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о проделанной работе</w:t>
            </w:r>
          </w:p>
        </w:tc>
      </w:tr>
      <w:tr w:rsidR="002F5AEE">
        <w:trPr>
          <w:cantSplit/>
        </w:trPr>
        <w:tc>
          <w:tcPr>
            <w:tcW w:w="1452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solid" w:color="FFFFFF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V. Формирование у детей и молодежи общероссийской </w:t>
            </w:r>
          </w:p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гражданской идентичности, патриотизма, культуры межнационального общения</w:t>
            </w:r>
          </w:p>
        </w:tc>
      </w:tr>
      <w:tr w:rsidR="002F5AEE">
        <w:trPr>
          <w:cantSplit/>
        </w:trPr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2F5AEE" w:rsidRDefault="006F5E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26</w:t>
            </w:r>
          </w:p>
        </w:tc>
        <w:tc>
          <w:tcPr>
            <w:tcW w:w="4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solid" w:color="FFFFFF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5AEE" w:rsidRDefault="006F5E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Организация посещения молодёжью объектов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культурного наследия (памятников истории и культуры)</w:t>
            </w:r>
          </w:p>
        </w:tc>
        <w:tc>
          <w:tcPr>
            <w:tcW w:w="2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solid" w:color="FFFFFF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2F5AEE" w:rsidRDefault="006F5E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 ежегодно</w:t>
            </w:r>
          </w:p>
        </w:tc>
        <w:tc>
          <w:tcPr>
            <w:tcW w:w="2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solid" w:color="FFFFFF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2F5AEE" w:rsidRDefault="006F5E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Управление культуры, Управление образования</w:t>
            </w:r>
          </w:p>
        </w:tc>
        <w:tc>
          <w:tcPr>
            <w:tcW w:w="2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solid" w:color="FFFFFF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развитие этнографического </w:t>
            </w:r>
          </w:p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и культурно-познавательного туризма, оздоровительных </w:t>
            </w:r>
          </w:p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и рекреационных зон, включающих объекты культурного наследия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(памятники истории и культуры) народов Российской Федерации, проживающих </w:t>
            </w:r>
          </w:p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на территории Ростовской области</w:t>
            </w:r>
          </w:p>
        </w:tc>
        <w:tc>
          <w:tcPr>
            <w:tcW w:w="2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solid" w:color="FFFFFF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тчеты </w:t>
            </w:r>
          </w:p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о проделанной работе;</w:t>
            </w:r>
          </w:p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информация </w:t>
            </w:r>
          </w:p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pacing w:val="-7"/>
                <w:sz w:val="28"/>
                <w:szCs w:val="28"/>
              </w:rPr>
              <w:t>на официальных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сайтах управлений, учреждений Администрации города Батайска</w:t>
            </w:r>
          </w:p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pacing w:val="-17"/>
                <w:sz w:val="28"/>
                <w:szCs w:val="28"/>
              </w:rPr>
              <w:t>в информационно-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телекоммуника-цио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нной сети «Интернет»</w:t>
            </w:r>
          </w:p>
        </w:tc>
      </w:tr>
      <w:tr w:rsidR="002F5AEE">
        <w:trPr>
          <w:cantSplit/>
        </w:trPr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2F5AEE" w:rsidRDefault="006F5E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27</w:t>
            </w:r>
          </w:p>
        </w:tc>
        <w:tc>
          <w:tcPr>
            <w:tcW w:w="4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solid" w:color="FFFFFF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5AEE" w:rsidRDefault="006F5E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Проведение круглых столов «Я – гражданин Донского края»</w:t>
            </w:r>
          </w:p>
        </w:tc>
        <w:tc>
          <w:tcPr>
            <w:tcW w:w="2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solid" w:color="FFFFFF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2F5AEE" w:rsidRDefault="006F5E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ежегодно</w:t>
            </w:r>
          </w:p>
        </w:tc>
        <w:tc>
          <w:tcPr>
            <w:tcW w:w="2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solid" w:color="FFFFFF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2F5AEE" w:rsidRDefault="006F5E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Управление образования города Батайска</w:t>
            </w:r>
          </w:p>
          <w:p w:rsidR="002F5AEE" w:rsidRDefault="006F5E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Управление культуры города Батайска</w:t>
            </w:r>
          </w:p>
          <w:p w:rsidR="002F5AEE" w:rsidRDefault="006F5E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МБУК «Городской музей истории г. Батайска»</w:t>
            </w:r>
          </w:p>
        </w:tc>
        <w:tc>
          <w:tcPr>
            <w:tcW w:w="2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solid" w:color="FFFFFF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развитие этнографического </w:t>
            </w:r>
          </w:p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и культурно-познавательного туризма, оздоровительных </w:t>
            </w:r>
          </w:p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и рекреационных зон, включающих объекты культурного наследия (памятники истории и культуры) народов Российской Федерации, проживающих </w:t>
            </w:r>
          </w:p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на территории Ростовской области</w:t>
            </w:r>
          </w:p>
        </w:tc>
        <w:tc>
          <w:tcPr>
            <w:tcW w:w="2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solid" w:color="FFFFFF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отчеты </w:t>
            </w:r>
          </w:p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о проделанной работе;</w:t>
            </w:r>
          </w:p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инфо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рмация </w:t>
            </w:r>
          </w:p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pacing w:val="-7"/>
                <w:sz w:val="28"/>
                <w:szCs w:val="28"/>
              </w:rPr>
              <w:t>на официальных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сайтах управлений, учреждений Администрации города Батайска</w:t>
            </w:r>
          </w:p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pacing w:val="-17"/>
                <w:sz w:val="28"/>
                <w:szCs w:val="28"/>
              </w:rPr>
              <w:t>в информационно-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телекоммуника-ционной сети «Интернет»</w:t>
            </w:r>
          </w:p>
        </w:tc>
      </w:tr>
      <w:tr w:rsidR="002F5AEE">
        <w:trPr>
          <w:cantSplit/>
        </w:trPr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2F5AEE" w:rsidRDefault="006F5E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28</w:t>
            </w:r>
          </w:p>
        </w:tc>
        <w:tc>
          <w:tcPr>
            <w:tcW w:w="4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solid" w:color="FFFFFF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5AEE" w:rsidRDefault="006F5E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Проведение в общеобразовательных учреждениях города предметов, направленных на усвоение знаний о традиционной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культуре, истории, истоках единства и достижениях многонационального народа России, на воспитание культуры межнационального общения и гармонизацию межнациональных отношений</w:t>
            </w:r>
          </w:p>
        </w:tc>
        <w:tc>
          <w:tcPr>
            <w:tcW w:w="2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solid" w:color="FFFFFF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2F5AEE" w:rsidRDefault="006F5E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постоянно</w:t>
            </w:r>
          </w:p>
        </w:tc>
        <w:tc>
          <w:tcPr>
            <w:tcW w:w="2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solid" w:color="FFFFFF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2F5AEE" w:rsidRDefault="006F5E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Управление образования города Батайска</w:t>
            </w:r>
          </w:p>
        </w:tc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2F5AEE" w:rsidRDefault="006F5E1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включение </w:t>
            </w:r>
          </w:p>
          <w:p w:rsidR="002F5AEE" w:rsidRDefault="006F5E1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pacing w:val="-7"/>
                <w:sz w:val="28"/>
                <w:szCs w:val="28"/>
              </w:rPr>
              <w:t>в примерные основные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образовательные программы вопросов по изучению основ российской государственности, истории, культурных ценностей </w:t>
            </w:r>
          </w:p>
          <w:p w:rsidR="002F5AEE" w:rsidRDefault="006F5E1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и традиций народов Российской Федерации,проживающих </w:t>
            </w:r>
          </w:p>
          <w:p w:rsidR="002F5AEE" w:rsidRDefault="006F5E1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на территории города подготовка, профессиональная переподготовка </w:t>
            </w:r>
          </w:p>
          <w:p w:rsidR="002F5AEE" w:rsidRDefault="006F5E1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и повышение квалификац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ии педагогических кадров с учетом этнокультурных </w:t>
            </w:r>
          </w:p>
          <w:p w:rsidR="002F5AEE" w:rsidRDefault="006F5E1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и региональных особенностей</w:t>
            </w:r>
          </w:p>
        </w:tc>
        <w:tc>
          <w:tcPr>
            <w:tcW w:w="2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solid" w:color="FFFFFF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тчеты </w:t>
            </w:r>
          </w:p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о проделанной работе;</w:t>
            </w:r>
          </w:p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информация </w:t>
            </w:r>
          </w:p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pacing w:val="-7"/>
                <w:sz w:val="28"/>
                <w:szCs w:val="28"/>
              </w:rPr>
              <w:t>на официальных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сайтах управлений, учреждений Администрации города Батайска</w:t>
            </w:r>
          </w:p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pacing w:val="-17"/>
                <w:sz w:val="28"/>
                <w:szCs w:val="28"/>
              </w:rPr>
              <w:t>в информационно-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телекоммуника-ционной сети «Интернет»</w:t>
            </w:r>
          </w:p>
        </w:tc>
      </w:tr>
      <w:tr w:rsidR="002F5AEE">
        <w:trPr>
          <w:cantSplit/>
        </w:trPr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2F5AEE" w:rsidRDefault="006F5E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29</w:t>
            </w:r>
          </w:p>
        </w:tc>
        <w:tc>
          <w:tcPr>
            <w:tcW w:w="4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solid" w:color="FFFFFF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5AEE" w:rsidRDefault="006F5E1D">
            <w:pPr>
              <w:tabs>
                <w:tab w:val="left" w:pos="22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Обсуждение вопросов толерантности на родительских собраниях в общеобразовательных учреждениях</w:t>
            </w:r>
          </w:p>
        </w:tc>
        <w:tc>
          <w:tcPr>
            <w:tcW w:w="2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solid" w:color="FFFFFF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2F5AEE" w:rsidRDefault="006F5E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постоянно</w:t>
            </w:r>
          </w:p>
        </w:tc>
        <w:tc>
          <w:tcPr>
            <w:tcW w:w="2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solid" w:color="FFFFFF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2F5AEE" w:rsidRDefault="006F5E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Управление образования города Батайска</w:t>
            </w:r>
          </w:p>
        </w:tc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разработка, реализация, обеспечение отраслевого </w:t>
            </w:r>
          </w:p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и межотраслевого соответствия муниципальной программы </w:t>
            </w:r>
          </w:p>
        </w:tc>
        <w:tc>
          <w:tcPr>
            <w:tcW w:w="2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solid" w:color="FFFFFF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тчеты </w:t>
            </w:r>
          </w:p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о проделанной работе;</w:t>
            </w:r>
          </w:p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информация </w:t>
            </w:r>
          </w:p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pacing w:val="-7"/>
                <w:sz w:val="28"/>
                <w:szCs w:val="28"/>
              </w:rPr>
              <w:t>на официальных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сайтах управлений, учреждений Администрации города Батайска</w:t>
            </w:r>
          </w:p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pacing w:val="-17"/>
                <w:sz w:val="28"/>
                <w:szCs w:val="28"/>
              </w:rPr>
              <w:t>в информационно-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телекоммуника-ционной сети «Интернет»</w:t>
            </w:r>
          </w:p>
        </w:tc>
      </w:tr>
      <w:tr w:rsidR="002F5AEE">
        <w:trPr>
          <w:cantSplit/>
        </w:trPr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2F5AEE" w:rsidRDefault="006F5E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4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solid" w:color="FFFFFF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5AEE" w:rsidRDefault="006F5E1D">
            <w:pPr>
              <w:tabs>
                <w:tab w:val="left" w:pos="22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Проведение молодежной акции «Свеча памяти», «Бессметрный полк»</w:t>
            </w:r>
          </w:p>
        </w:tc>
        <w:tc>
          <w:tcPr>
            <w:tcW w:w="2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solid" w:color="FFFFFF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2F5AEE" w:rsidRDefault="006F5E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ежегодно</w:t>
            </w:r>
          </w:p>
        </w:tc>
        <w:tc>
          <w:tcPr>
            <w:tcW w:w="2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solid" w:color="FFFFFF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2F5AEE" w:rsidRDefault="006F5E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Отдел по делам молодежи города Батайска</w:t>
            </w:r>
          </w:p>
        </w:tc>
        <w:tc>
          <w:tcPr>
            <w:tcW w:w="2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solid" w:color="FFFFFF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развитие этнографического </w:t>
            </w:r>
          </w:p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и культурно-познавательного туризма, оздоровительных </w:t>
            </w:r>
          </w:p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и рекреационных зон, включающих объекты культурного наследия (памятники истории и культуры) народов Российской Федерации, проживающих </w:t>
            </w:r>
          </w:p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на территории Ростовской области</w:t>
            </w:r>
          </w:p>
        </w:tc>
        <w:tc>
          <w:tcPr>
            <w:tcW w:w="2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solid" w:color="FFFFFF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тчеты </w:t>
            </w:r>
          </w:p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о проделанной работе;</w:t>
            </w:r>
          </w:p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информация </w:t>
            </w:r>
          </w:p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pacing w:val="-7"/>
                <w:sz w:val="28"/>
                <w:szCs w:val="28"/>
              </w:rPr>
              <w:t>на официальных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сайтах управлений, учреждений Администрации города Батайска</w:t>
            </w:r>
          </w:p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pacing w:val="-17"/>
                <w:sz w:val="28"/>
                <w:szCs w:val="28"/>
              </w:rPr>
              <w:t>в информационно-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телекоммуника-ционной сети «Интернет»</w:t>
            </w:r>
          </w:p>
        </w:tc>
      </w:tr>
      <w:tr w:rsidR="002F5AEE">
        <w:trPr>
          <w:cantSplit/>
          <w:trHeight w:val="334"/>
        </w:trPr>
        <w:tc>
          <w:tcPr>
            <w:tcW w:w="1452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solid" w:color="FFFFFF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VI. Сохранение и поддержка русского языка как государственного </w:t>
            </w:r>
          </w:p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языка Российской Федерации и языков народов Российской Федерации</w:t>
            </w:r>
          </w:p>
        </w:tc>
      </w:tr>
      <w:tr w:rsidR="002F5AEE">
        <w:trPr>
          <w:cantSplit/>
        </w:trPr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2F5AEE" w:rsidRDefault="006F5E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31</w:t>
            </w:r>
          </w:p>
        </w:tc>
        <w:tc>
          <w:tcPr>
            <w:tcW w:w="4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solid" w:color="FFFFFF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5AEE" w:rsidRDefault="006F5E1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Реализация мероприятий, посвященных Дню русского языка</w:t>
            </w:r>
          </w:p>
        </w:tc>
        <w:tc>
          <w:tcPr>
            <w:tcW w:w="2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solid" w:color="FFFFFF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2F5AEE" w:rsidRDefault="006F5E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постоянно</w:t>
            </w:r>
          </w:p>
        </w:tc>
        <w:tc>
          <w:tcPr>
            <w:tcW w:w="2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solid" w:color="FFFFFF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2F5AEE" w:rsidRDefault="006F5E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Управление образования города Батайска</w:t>
            </w:r>
          </w:p>
          <w:p w:rsidR="002F5AEE" w:rsidRDefault="002F5A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9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solid" w:color="FFFFFF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2F5AEE" w:rsidRDefault="006F5E1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pacing w:val="-7"/>
                <w:sz w:val="28"/>
                <w:szCs w:val="28"/>
              </w:rPr>
              <w:t xml:space="preserve">создание </w:t>
            </w:r>
            <w:r>
              <w:rPr>
                <w:rFonts w:ascii="Times New Roman" w:eastAsia="Times New Roman" w:hAnsi="Times New Roman"/>
                <w:spacing w:val="-7"/>
                <w:sz w:val="28"/>
                <w:szCs w:val="28"/>
              </w:rPr>
              <w:t>оптимальных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условий для использования русского языка </w:t>
            </w:r>
          </w:p>
          <w:p w:rsidR="002F5AEE" w:rsidRDefault="006F5E1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pacing w:val="-7"/>
                <w:sz w:val="28"/>
                <w:szCs w:val="28"/>
              </w:rPr>
              <w:t>как государственного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языка Российской Федерации, языка межнационального общения и одного </w:t>
            </w:r>
          </w:p>
          <w:p w:rsidR="002F5AEE" w:rsidRDefault="006F5E1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pacing w:val="-7"/>
                <w:sz w:val="28"/>
                <w:szCs w:val="28"/>
              </w:rPr>
              <w:t>из официальных языков международных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организаций, а также сохранения </w:t>
            </w:r>
          </w:p>
          <w:p w:rsidR="002F5AEE" w:rsidRDefault="006F5E1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и развития языков народов Российской Федера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ции</w:t>
            </w:r>
          </w:p>
        </w:tc>
        <w:tc>
          <w:tcPr>
            <w:tcW w:w="2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solid" w:color="FFFFFF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тчеты </w:t>
            </w:r>
          </w:p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о проделанной работе;</w:t>
            </w:r>
          </w:p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информация </w:t>
            </w:r>
          </w:p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pacing w:val="-7"/>
                <w:sz w:val="28"/>
                <w:szCs w:val="28"/>
              </w:rPr>
              <w:t>на официальных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сайтах управлений, учреждений Администрации города Батайска</w:t>
            </w:r>
          </w:p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pacing w:val="-17"/>
                <w:sz w:val="28"/>
                <w:szCs w:val="28"/>
              </w:rPr>
              <w:t>в информационно-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телекоммуника-ционной сети «Интернет»</w:t>
            </w:r>
          </w:p>
        </w:tc>
      </w:tr>
      <w:tr w:rsidR="002F5AEE">
        <w:trPr>
          <w:cantSplit/>
        </w:trPr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2F5AEE" w:rsidRDefault="006F5E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32</w:t>
            </w:r>
          </w:p>
        </w:tc>
        <w:tc>
          <w:tcPr>
            <w:tcW w:w="4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2F5AEE" w:rsidRDefault="006F5E1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Развитие кадрового потенциала в сфере изучения </w:t>
            </w:r>
          </w:p>
          <w:p w:rsidR="002F5AEE" w:rsidRDefault="006F5E1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и преподавания русского языка </w:t>
            </w:r>
          </w:p>
          <w:p w:rsidR="002F5AEE" w:rsidRDefault="006F5E1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и языков народов Российской Федерации,проживающих </w:t>
            </w:r>
          </w:p>
          <w:p w:rsidR="002F5AEE" w:rsidRDefault="006F5E1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на территории Ростовской области  </w:t>
            </w:r>
          </w:p>
        </w:tc>
        <w:tc>
          <w:tcPr>
            <w:tcW w:w="2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solid" w:color="FFFFFF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5AEE" w:rsidRDefault="006F5E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постоянно</w:t>
            </w:r>
          </w:p>
        </w:tc>
        <w:tc>
          <w:tcPr>
            <w:tcW w:w="2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solid" w:color="FFFFFF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2F5AEE" w:rsidRDefault="006F5E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Управление образования города Батайска</w:t>
            </w:r>
          </w:p>
          <w:p w:rsidR="002F5AEE" w:rsidRDefault="002F5A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2F5AEE" w:rsidRDefault="006F5E1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pacing w:val="-7"/>
                <w:sz w:val="28"/>
                <w:szCs w:val="28"/>
              </w:rPr>
              <w:t>создание оптимальных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условий </w:t>
            </w:r>
          </w:p>
          <w:p w:rsidR="002F5AEE" w:rsidRDefault="006F5E1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для использования русского языка </w:t>
            </w:r>
          </w:p>
          <w:p w:rsidR="002F5AEE" w:rsidRDefault="006F5E1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pacing w:val="-7"/>
                <w:sz w:val="28"/>
                <w:szCs w:val="28"/>
              </w:rPr>
              <w:t>как государственного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языка Российской Федерации, языка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межнационального общения и одного </w:t>
            </w:r>
          </w:p>
          <w:p w:rsidR="002F5AEE" w:rsidRDefault="006F5E1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из официальных </w:t>
            </w:r>
            <w:r>
              <w:rPr>
                <w:rFonts w:ascii="Times New Roman" w:eastAsia="Times New Roman" w:hAnsi="Times New Roman"/>
                <w:spacing w:val="-17"/>
                <w:sz w:val="28"/>
                <w:szCs w:val="28"/>
              </w:rPr>
              <w:t>языков международных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организаций, а также сохранения </w:t>
            </w:r>
          </w:p>
          <w:p w:rsidR="002F5AEE" w:rsidRDefault="006F5E1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и развития родных языков народов Российской Федерации</w:t>
            </w:r>
          </w:p>
        </w:tc>
        <w:tc>
          <w:tcPr>
            <w:tcW w:w="2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solid" w:color="FFFFFF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отчет </w:t>
            </w:r>
          </w:p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о проделанной работе</w:t>
            </w:r>
          </w:p>
          <w:p w:rsidR="002F5AEE" w:rsidRDefault="002F5A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2F5AEE">
        <w:trPr>
          <w:cantSplit/>
        </w:trPr>
        <w:tc>
          <w:tcPr>
            <w:tcW w:w="1452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VII. Формирование системы социальной и культурной адаптации </w:t>
            </w:r>
          </w:p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иностранных граждан в Российской Федерации и их интеграции в российское общество</w:t>
            </w:r>
          </w:p>
        </w:tc>
      </w:tr>
      <w:tr w:rsidR="002F5AEE">
        <w:trPr>
          <w:cantSplit/>
        </w:trPr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2F5AEE" w:rsidRDefault="006F5E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33</w:t>
            </w:r>
          </w:p>
        </w:tc>
        <w:tc>
          <w:tcPr>
            <w:tcW w:w="4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solid" w:color="FFFFFF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5AEE" w:rsidRDefault="006F5E1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Взаимодействие с ориентированными некоммерческими организациями, которые реализуют проекты и программы, направленные на интеграцию и адаптацию мигрантов</w:t>
            </w:r>
          </w:p>
        </w:tc>
        <w:tc>
          <w:tcPr>
            <w:tcW w:w="2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solid" w:color="FFFFFF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2F5AEE" w:rsidRDefault="006F5E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постоянно</w:t>
            </w:r>
          </w:p>
        </w:tc>
        <w:tc>
          <w:tcPr>
            <w:tcW w:w="2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solid" w:color="FFFFFF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2F5AEE" w:rsidRDefault="006F5E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Управляющий делами Администрации города Батайска </w:t>
            </w:r>
          </w:p>
        </w:tc>
        <w:tc>
          <w:tcPr>
            <w:tcW w:w="29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solid" w:color="FFFFFF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2F5AEE" w:rsidRDefault="006F5E1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pacing w:val="-7"/>
                <w:sz w:val="28"/>
                <w:szCs w:val="28"/>
              </w:rPr>
              <w:t>создание оптимальных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условий по взаимодействия с некоммерческими организациями</w:t>
            </w:r>
          </w:p>
        </w:tc>
        <w:tc>
          <w:tcPr>
            <w:tcW w:w="2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solid" w:color="FFFFFF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отчет </w:t>
            </w:r>
          </w:p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о проделанной работе</w:t>
            </w:r>
          </w:p>
        </w:tc>
      </w:tr>
      <w:tr w:rsidR="002F5AEE">
        <w:trPr>
          <w:cantSplit/>
        </w:trPr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2F5AEE" w:rsidRDefault="006F5E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34</w:t>
            </w:r>
          </w:p>
        </w:tc>
        <w:tc>
          <w:tcPr>
            <w:tcW w:w="4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solid" w:color="FFFFFF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5AEE" w:rsidRDefault="006F5E1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Информирование населения о реализации государственной программ по оказанию содействия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добровольному переселению в РФ соотечественников</w:t>
            </w:r>
          </w:p>
        </w:tc>
        <w:tc>
          <w:tcPr>
            <w:tcW w:w="2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solid" w:color="FFFFFF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2F5AEE" w:rsidRDefault="006F5E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постоянно</w:t>
            </w:r>
          </w:p>
        </w:tc>
        <w:tc>
          <w:tcPr>
            <w:tcW w:w="2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solid" w:color="FFFFFF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2F5AEE" w:rsidRDefault="006F5E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пресс-секретарь Администрации города Батайска</w:t>
            </w:r>
          </w:p>
        </w:tc>
        <w:tc>
          <w:tcPr>
            <w:tcW w:w="29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solid" w:color="FFFFFF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2F5AEE" w:rsidRDefault="006F5E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проведения масштабной разъяснительной работы по реализации на территории города государственной программ по оказанию содействия добровольному переселен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ию в РФ соотечественников</w:t>
            </w:r>
          </w:p>
        </w:tc>
        <w:tc>
          <w:tcPr>
            <w:tcW w:w="2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solid" w:color="FFFFFF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отчет </w:t>
            </w:r>
          </w:p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о проделанной работе</w:t>
            </w:r>
          </w:p>
        </w:tc>
      </w:tr>
      <w:tr w:rsidR="002F5AEE">
        <w:trPr>
          <w:cantSplit/>
        </w:trPr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2F5AEE" w:rsidRDefault="006F5E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35</w:t>
            </w:r>
          </w:p>
        </w:tc>
        <w:tc>
          <w:tcPr>
            <w:tcW w:w="4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solid" w:color="FFFFFF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5AEE" w:rsidRDefault="006F5E1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Реализация комплекса мер </w:t>
            </w:r>
          </w:p>
          <w:p w:rsidR="002F5AEE" w:rsidRDefault="006F5E1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по социализации </w:t>
            </w:r>
          </w:p>
          <w:p w:rsidR="002F5AEE" w:rsidRDefault="006F5E1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и психологической адаптации несовершеннолетних </w:t>
            </w:r>
            <w:r>
              <w:rPr>
                <w:rFonts w:ascii="Times New Roman" w:eastAsia="Times New Roman" w:hAnsi="Times New Roman"/>
                <w:spacing w:val="-7"/>
                <w:sz w:val="28"/>
                <w:szCs w:val="28"/>
              </w:rPr>
              <w:t>иностранных граждан,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подлежащих обучению </w:t>
            </w:r>
          </w:p>
          <w:p w:rsidR="002F5AEE" w:rsidRDefault="006F5E1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по образовательным программам дошкольного, начального общего, основного общего </w:t>
            </w:r>
          </w:p>
          <w:p w:rsidR="002F5AEE" w:rsidRDefault="006F5E1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и среднего общего </w:t>
            </w:r>
            <w:r>
              <w:rPr>
                <w:rFonts w:ascii="Times New Roman" w:eastAsia="Times New Roman" w:hAnsi="Times New Roman"/>
                <w:spacing w:val="-7"/>
                <w:sz w:val="28"/>
                <w:szCs w:val="28"/>
              </w:rPr>
              <w:t>образования, среднего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профессионального </w:t>
            </w:r>
            <w:r>
              <w:rPr>
                <w:rFonts w:ascii="Times New Roman" w:eastAsia="Times New Roman" w:hAnsi="Times New Roman"/>
                <w:spacing w:val="-7"/>
                <w:sz w:val="28"/>
                <w:szCs w:val="28"/>
              </w:rPr>
              <w:t>образования, высшего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образования</w:t>
            </w:r>
          </w:p>
        </w:tc>
        <w:tc>
          <w:tcPr>
            <w:tcW w:w="2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solid" w:color="FFFFFF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2F5AEE" w:rsidRDefault="006F5E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ежегодно </w:t>
            </w:r>
          </w:p>
        </w:tc>
        <w:tc>
          <w:tcPr>
            <w:tcW w:w="2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solid" w:color="FFFFFF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2F5AEE" w:rsidRDefault="006F5E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Управление образования города Батайска</w:t>
            </w:r>
          </w:p>
        </w:tc>
        <w:tc>
          <w:tcPr>
            <w:tcW w:w="29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solid" w:color="FFFFFF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2F5AEE" w:rsidRDefault="006F5E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работа с несовершеннолетними граждан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ами в рамках социализации </w:t>
            </w:r>
          </w:p>
          <w:p w:rsidR="002F5AEE" w:rsidRDefault="006F5E1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и психологической адаптации </w:t>
            </w:r>
          </w:p>
        </w:tc>
        <w:tc>
          <w:tcPr>
            <w:tcW w:w="2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solid" w:color="FFFFFF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отчет </w:t>
            </w:r>
          </w:p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о проделанной работе</w:t>
            </w:r>
          </w:p>
        </w:tc>
      </w:tr>
      <w:tr w:rsidR="002F5AEE">
        <w:trPr>
          <w:cantSplit/>
        </w:trPr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2F5AEE" w:rsidRDefault="006F5E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36</w:t>
            </w:r>
          </w:p>
        </w:tc>
        <w:tc>
          <w:tcPr>
            <w:tcW w:w="4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2F5AEE" w:rsidRDefault="006F5E1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Распространение знаний об основах российской государственности, истории, культуры, а также традиций народов региона пребывания и правил поведения среди детей иностранных граждан, особенно </w:t>
            </w:r>
          </w:p>
          <w:p w:rsidR="002F5AEE" w:rsidRDefault="006F5E1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в дошкольных образовательных организациях </w:t>
            </w:r>
          </w:p>
          <w:p w:rsidR="002F5AEE" w:rsidRDefault="006F5E1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и общеобразователь-ных о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рганизациях</w:t>
            </w:r>
          </w:p>
        </w:tc>
        <w:tc>
          <w:tcPr>
            <w:tcW w:w="2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solid" w:color="FFFFFF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5AEE" w:rsidRDefault="006F5E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ежегодно </w:t>
            </w:r>
          </w:p>
        </w:tc>
        <w:tc>
          <w:tcPr>
            <w:tcW w:w="2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solid" w:color="FFFFFF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2F5AEE" w:rsidRDefault="006F5E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Управление образования города Батайска</w:t>
            </w:r>
          </w:p>
        </w:tc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2F5AEE" w:rsidRDefault="006F5E1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повышение роли институтов гражданского общества </w:t>
            </w:r>
          </w:p>
          <w:p w:rsidR="002F5AEE" w:rsidRDefault="006F5E1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в социальной </w:t>
            </w:r>
          </w:p>
          <w:p w:rsidR="002F5AEE" w:rsidRDefault="006F5E1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и культурной адаптации иностранных </w:t>
            </w:r>
            <w:r>
              <w:rPr>
                <w:rFonts w:ascii="Times New Roman" w:eastAsia="Times New Roman" w:hAnsi="Times New Roman"/>
                <w:spacing w:val="-7"/>
                <w:sz w:val="28"/>
                <w:szCs w:val="28"/>
              </w:rPr>
              <w:t>граждан в Ростовской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области, содействие участию институтов гражданского общества </w:t>
            </w:r>
          </w:p>
          <w:p w:rsidR="002F5AEE" w:rsidRDefault="006F5E1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в деятельности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многофункциональ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softHyphen/>
              <w:t xml:space="preserve">ных центров, а также организаций, предоставляющих иностранным гражданам юридические, социальные, образовательные </w:t>
            </w:r>
          </w:p>
          <w:p w:rsidR="002F5AEE" w:rsidRDefault="006F5E1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и иные услуги</w:t>
            </w:r>
          </w:p>
        </w:tc>
        <w:tc>
          <w:tcPr>
            <w:tcW w:w="2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solid" w:color="FFFFFF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отчет </w:t>
            </w:r>
          </w:p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о проделанной работе</w:t>
            </w:r>
          </w:p>
          <w:p w:rsidR="002F5AEE" w:rsidRDefault="002F5A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2F5AEE">
        <w:trPr>
          <w:cantSplit/>
        </w:trPr>
        <w:tc>
          <w:tcPr>
            <w:tcW w:w="1452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solid" w:color="FFFFFF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VIII. Совершенствование взаимодействия государственных органов и органов местного самоуправления </w:t>
            </w:r>
          </w:p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с институтами гражданского общества при реализации государственной национальной политики Российской Федерации</w:t>
            </w:r>
          </w:p>
        </w:tc>
      </w:tr>
      <w:tr w:rsidR="002F5AEE">
        <w:trPr>
          <w:cantSplit/>
        </w:trPr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2F5AEE" w:rsidRDefault="006F5E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37</w:t>
            </w:r>
          </w:p>
        </w:tc>
        <w:tc>
          <w:tcPr>
            <w:tcW w:w="4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2F5AEE" w:rsidRDefault="006F5E1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Поддержка социально ориентированных некоммерческих организаций, осуществляющих деятельность в сфере развития межнационального сотрудничества, сохранения и защиты самобытности, культуры, языков </w:t>
            </w:r>
          </w:p>
          <w:p w:rsidR="002F5AEE" w:rsidRDefault="006F5E1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и традиций народов Российской Федерации, проживающих </w:t>
            </w:r>
          </w:p>
          <w:p w:rsidR="002F5AEE" w:rsidRDefault="006F5E1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на терри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тории Ростовской области, социальной </w:t>
            </w:r>
          </w:p>
          <w:p w:rsidR="002F5AEE" w:rsidRDefault="006F5E1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и культурной </w:t>
            </w:r>
          </w:p>
          <w:p w:rsidR="002F5AEE" w:rsidRDefault="006F5E1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адаптации </w:t>
            </w:r>
          </w:p>
          <w:p w:rsidR="002F5AEE" w:rsidRDefault="006F5E1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и интеграции мигрантов</w:t>
            </w:r>
          </w:p>
        </w:tc>
        <w:tc>
          <w:tcPr>
            <w:tcW w:w="2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solid" w:color="FFFFFF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5AEE" w:rsidRDefault="006F5E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ежегодно</w:t>
            </w:r>
          </w:p>
        </w:tc>
        <w:tc>
          <w:tcPr>
            <w:tcW w:w="2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solid" w:color="FFFFFF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2F5AEE" w:rsidRDefault="006F5E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Управление образования города Батайска,</w:t>
            </w:r>
          </w:p>
          <w:p w:rsidR="002F5AEE" w:rsidRDefault="006F5E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отдел по делам молодежи</w:t>
            </w:r>
          </w:p>
          <w:p w:rsidR="002F5AEE" w:rsidRDefault="002F5A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2F5AEE" w:rsidRDefault="006F5E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Администарции города Батайска </w:t>
            </w:r>
          </w:p>
        </w:tc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2F5AEE" w:rsidRDefault="006F5E1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вовлечение институтов гражданского общества, </w:t>
            </w:r>
          </w:p>
          <w:p w:rsidR="002F5AEE" w:rsidRDefault="006F5E1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в том числе молодежных </w:t>
            </w:r>
          </w:p>
          <w:p w:rsidR="002F5AEE" w:rsidRDefault="006F5E1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и детских общественных объединений, </w:t>
            </w:r>
          </w:p>
          <w:p w:rsidR="002F5AEE" w:rsidRDefault="006F5E1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в проведение мероприятий </w:t>
            </w:r>
          </w:p>
          <w:p w:rsidR="002F5AEE" w:rsidRDefault="006F5E1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по профилактике проявлений межнациональной (межэтнической) нетерпимости либо вражды; использование потенциала институтов гражданского общества, </w:t>
            </w:r>
          </w:p>
          <w:p w:rsidR="002F5AEE" w:rsidRDefault="006F5E1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в том числе межнациональ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ных общественных объединений, национально-культурных автономий и иных этнокультурных объединений, </w:t>
            </w:r>
          </w:p>
          <w:p w:rsidR="002F5AEE" w:rsidRDefault="006F5E1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в деятельности </w:t>
            </w:r>
          </w:p>
          <w:p w:rsidR="002F5AEE" w:rsidRDefault="006F5E1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по гармонизации межнациональных (межэтнических) отношений, а также профилактике экстремизма </w:t>
            </w:r>
          </w:p>
          <w:p w:rsidR="002F5AEE" w:rsidRDefault="006F5E1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и предупреждению конфликтов </w:t>
            </w:r>
          </w:p>
          <w:p w:rsidR="002F5AEE" w:rsidRDefault="006F5E1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на национальной </w:t>
            </w:r>
          </w:p>
          <w:p w:rsidR="002F5AEE" w:rsidRDefault="006F5E1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и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религиозной почве</w:t>
            </w:r>
          </w:p>
        </w:tc>
        <w:tc>
          <w:tcPr>
            <w:tcW w:w="2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solid" w:color="FFFFFF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отчет </w:t>
            </w:r>
          </w:p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о проделанной работе</w:t>
            </w:r>
          </w:p>
        </w:tc>
      </w:tr>
      <w:tr w:rsidR="002F5AEE">
        <w:trPr>
          <w:cantSplit/>
        </w:trPr>
        <w:tc>
          <w:tcPr>
            <w:tcW w:w="1452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IX. Информационное обеспечение реализации государственной национальной политики Российской Федерации</w:t>
            </w:r>
          </w:p>
        </w:tc>
      </w:tr>
      <w:tr w:rsidR="002F5AEE">
        <w:trPr>
          <w:cantSplit/>
        </w:trPr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2F5AEE" w:rsidRDefault="006F5E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38</w:t>
            </w:r>
          </w:p>
        </w:tc>
        <w:tc>
          <w:tcPr>
            <w:tcW w:w="4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solid" w:color="FFFFFF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5AEE" w:rsidRDefault="006F5E1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Реализация информационной кампании, направленной </w:t>
            </w:r>
          </w:p>
          <w:p w:rsidR="002F5AEE" w:rsidRDefault="006F5E1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на укрепление общероссийской гражданской идентичности </w:t>
            </w:r>
          </w:p>
          <w:p w:rsidR="002F5AEE" w:rsidRDefault="006F5E1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и межэтнического, межрелигиозного согласия; этнокультурное развитие народов Российской Федерации, проживающих </w:t>
            </w:r>
          </w:p>
          <w:p w:rsidR="002F5AEE" w:rsidRDefault="006F5E1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в городе; освещение деятельности этнокультурных общественных объединений</w:t>
            </w:r>
          </w:p>
        </w:tc>
        <w:tc>
          <w:tcPr>
            <w:tcW w:w="2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solid" w:color="FFFFFF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2F5AEE" w:rsidRDefault="006F5E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постоянно</w:t>
            </w:r>
          </w:p>
        </w:tc>
        <w:tc>
          <w:tcPr>
            <w:tcW w:w="2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solid" w:color="FFFFFF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2F5AEE" w:rsidRDefault="006F5E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пресс-секретарь Администрации города Батайска </w:t>
            </w:r>
          </w:p>
        </w:tc>
        <w:tc>
          <w:tcPr>
            <w:tcW w:w="29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solid" w:color="FFFFFF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2F5AEE" w:rsidRDefault="006F5E1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привлечение ср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едств массовой информации, освещающих вопросы реализации государственной национальной политики Российской Федерации, </w:t>
            </w:r>
          </w:p>
          <w:p w:rsidR="002F5AEE" w:rsidRDefault="006F5E1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к выполнению целей и задач Стратегии государственной национальной политики Российской Федерации</w:t>
            </w:r>
          </w:p>
          <w:p w:rsidR="002F5AEE" w:rsidRDefault="006F5E1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pacing w:val="-11"/>
                <w:sz w:val="28"/>
                <w:szCs w:val="28"/>
              </w:rPr>
              <w:t>на период до 2025 года,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а также принятие м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ер </w:t>
            </w:r>
          </w:p>
          <w:p w:rsidR="002F5AEE" w:rsidRDefault="006F5E1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по стимулированию создания ими проектов в этой области</w:t>
            </w:r>
          </w:p>
        </w:tc>
        <w:tc>
          <w:tcPr>
            <w:tcW w:w="2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solid" w:color="FFFFFF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2F5AEE" w:rsidRDefault="006F5E1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отчет </w:t>
            </w:r>
          </w:p>
          <w:p w:rsidR="002F5AEE" w:rsidRDefault="006F5E1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о проделанной работе</w:t>
            </w:r>
          </w:p>
          <w:p w:rsidR="002F5AEE" w:rsidRDefault="002F5A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2F5AEE">
        <w:trPr>
          <w:cantSplit/>
        </w:trPr>
        <w:tc>
          <w:tcPr>
            <w:tcW w:w="1452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solid" w:color="FFFFFF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X. Использование возможностей и механизмов международного сотрудничества </w:t>
            </w:r>
          </w:p>
          <w:p w:rsidR="002F5AEE" w:rsidRDefault="006F5E1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при реализации государственной национальной политики Российской Федерации</w:t>
            </w:r>
          </w:p>
        </w:tc>
      </w:tr>
      <w:tr w:rsidR="002F5AEE">
        <w:trPr>
          <w:cantSplit/>
        </w:trPr>
        <w:tc>
          <w:tcPr>
            <w:tcW w:w="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2F5AEE" w:rsidRDefault="006F5E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39</w:t>
            </w:r>
          </w:p>
        </w:tc>
        <w:tc>
          <w:tcPr>
            <w:tcW w:w="4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solid" w:color="FFFFFF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5AEE" w:rsidRDefault="006F5E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Создание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условий для социальной и культурной адаптации и интеграции мигрантов</w:t>
            </w:r>
          </w:p>
        </w:tc>
        <w:tc>
          <w:tcPr>
            <w:tcW w:w="2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solid" w:color="FFFFFF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2F5AEE" w:rsidRDefault="006F5E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постоянно</w:t>
            </w:r>
          </w:p>
        </w:tc>
        <w:tc>
          <w:tcPr>
            <w:tcW w:w="2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solid" w:color="FFFFFF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2F5AEE" w:rsidRDefault="006F5E1D">
            <w:pPr>
              <w:spacing w:after="0" w:line="240" w:lineRule="auto"/>
              <w:rPr>
                <w:rFonts w:ascii="Times New Roman" w:eastAsia="Times New Roman" w:hAnsi="Times New Roman"/>
                <w:color w:val="333333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Управление социальной защиты населения,  </w:t>
            </w:r>
          </w:p>
          <w:p w:rsidR="002F5AEE" w:rsidRDefault="006F5E1D">
            <w:pPr>
              <w:spacing w:after="0" w:line="240" w:lineRule="auto"/>
              <w:rPr>
                <w:rFonts w:ascii="Times New Roman" w:eastAsia="Times New Roman" w:hAnsi="Times New Roman"/>
                <w:color w:val="333333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333333"/>
                <w:sz w:val="28"/>
                <w:szCs w:val="28"/>
              </w:rPr>
              <w:t>ГКУ Ростовской области центр занятости населения г. Батайска, управление культуры города Батайска</w:t>
            </w:r>
          </w:p>
        </w:tc>
        <w:tc>
          <w:tcPr>
            <w:tcW w:w="29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solid" w:color="FFFFFF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2F5AEE" w:rsidRDefault="006F5E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содействие формированию положительног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о образа Российской Федерации </w:t>
            </w:r>
          </w:p>
          <w:p w:rsidR="002F5AEE" w:rsidRDefault="006F5E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за рубежом, отношения к ней </w:t>
            </w:r>
          </w:p>
          <w:p w:rsidR="002F5AEE" w:rsidRDefault="006F5E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как </w:t>
            </w:r>
          </w:p>
          <w:p w:rsidR="002F5AEE" w:rsidRDefault="006F5E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к демократическому государству, гарантирующему удовлетворение национально-культурных (этнокультурных) потребностей граждан; содействие консолидации деятельности объединений соотечественников,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проживающих </w:t>
            </w:r>
          </w:p>
          <w:p w:rsidR="002F5AEE" w:rsidRDefault="006F5E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за рубежом, в целях более эффективного обеспечения своих прав в государствах проживания, сохранению связей </w:t>
            </w:r>
          </w:p>
          <w:p w:rsidR="002F5AEE" w:rsidRDefault="006F5E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с исторической Родиной;</w:t>
            </w:r>
          </w:p>
          <w:p w:rsidR="002F5AEE" w:rsidRDefault="006F5E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оказание поддержки соотечественникам, проживающим </w:t>
            </w:r>
          </w:p>
          <w:p w:rsidR="002F5AEE" w:rsidRDefault="006F5E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за рубежом, </w:t>
            </w:r>
          </w:p>
          <w:p w:rsidR="002F5AEE" w:rsidRDefault="006F5E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в удовлетворении национально-культурных (этнок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ультурных) потребностей посредством расширения связей </w:t>
            </w:r>
          </w:p>
          <w:p w:rsidR="002F5AEE" w:rsidRDefault="006F5E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с национально-культурными общественными объединениями </w:t>
            </w:r>
          </w:p>
          <w:p w:rsidR="002F5AEE" w:rsidRDefault="006F5E1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в Ростовской области</w:t>
            </w:r>
          </w:p>
          <w:p w:rsidR="002F5AEE" w:rsidRDefault="002F5A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solid" w:color="FFFFFF" w:fill="auto"/>
            <w:tcMar>
              <w:top w:w="0" w:type="dxa"/>
              <w:left w:w="62" w:type="dxa"/>
              <w:bottom w:w="0" w:type="dxa"/>
              <w:right w:w="62" w:type="dxa"/>
            </w:tcMar>
          </w:tcPr>
          <w:p w:rsidR="002F5AEE" w:rsidRDefault="006F5E1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отчет </w:t>
            </w:r>
          </w:p>
          <w:p w:rsidR="002F5AEE" w:rsidRDefault="006F5E1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о проделанной работе</w:t>
            </w:r>
          </w:p>
          <w:p w:rsidR="002F5AEE" w:rsidRDefault="002F5A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</w:tbl>
    <w:p w:rsidR="002F5AEE" w:rsidRDefault="002F5AEE">
      <w:pPr>
        <w:tabs>
          <w:tab w:val="left" w:pos="10828"/>
        </w:tabs>
        <w:spacing w:after="132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b"/>
        <w:tblW w:w="14850" w:type="dxa"/>
        <w:tblLook w:val="04A0" w:firstRow="1" w:lastRow="0" w:firstColumn="1" w:lastColumn="0" w:noHBand="0" w:noVBand="1"/>
      </w:tblPr>
      <w:tblGrid>
        <w:gridCol w:w="4783"/>
        <w:gridCol w:w="10067"/>
      </w:tblGrid>
      <w:tr w:rsidR="002F5AEE">
        <w:trPr>
          <w:cantSplit/>
          <w:tblHeader/>
        </w:trPr>
        <w:tc>
          <w:tcPr>
            <w:tcW w:w="4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5AEE" w:rsidRDefault="006F5E1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Начальник общего отдела Администрации города Батайска</w:t>
            </w:r>
          </w:p>
        </w:tc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5AEE" w:rsidRDefault="002F5AE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F5AEE" w:rsidRDefault="006F5E1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В.С. Мирошникова</w:t>
            </w:r>
          </w:p>
        </w:tc>
      </w:tr>
    </w:tbl>
    <w:p w:rsidR="002F5AEE" w:rsidRDefault="002F5AEE">
      <w:pPr>
        <w:spacing w:after="0" w:line="240" w:lineRule="auto"/>
        <w:ind w:left="6237"/>
        <w:jc w:val="center"/>
      </w:pPr>
    </w:p>
    <w:sectPr w:rsidR="002F5AEE">
      <w:headerReference w:type="default" r:id="rId8"/>
      <w:endnotePr>
        <w:numFmt w:val="decimal"/>
      </w:endnotePr>
      <w:pgSz w:w="16838" w:h="11906" w:orient="landscape"/>
      <w:pgMar w:top="850" w:right="1134" w:bottom="567" w:left="1134" w:header="567" w:footer="0" w:gutter="0"/>
      <w:paperSrc w:first="7" w:other="7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5E1D" w:rsidRDefault="006F5E1D">
      <w:pPr>
        <w:spacing w:after="0" w:line="240" w:lineRule="auto"/>
      </w:pPr>
      <w:r>
        <w:separator/>
      </w:r>
    </w:p>
  </w:endnote>
  <w:endnote w:type="continuationSeparator" w:id="0">
    <w:p w:rsidR="006F5E1D" w:rsidRDefault="006F5E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iberation Sans">
    <w:altName w:val="Times New Roman"/>
    <w:charset w:val="01"/>
    <w:family w:val="roman"/>
    <w:pitch w:val="default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5E1D" w:rsidRDefault="006F5E1D">
      <w:pPr>
        <w:spacing w:after="0" w:line="240" w:lineRule="auto"/>
      </w:pPr>
      <w:r>
        <w:separator/>
      </w:r>
    </w:p>
  </w:footnote>
  <w:footnote w:type="continuationSeparator" w:id="0">
    <w:p w:rsidR="006F5E1D" w:rsidRDefault="006F5E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5AEE" w:rsidRDefault="006F5E1D">
    <w:pPr>
      <w:pStyle w:val="a9"/>
      <w:jc w:val="center"/>
      <w:rPr>
        <w:rFonts w:ascii="Times New Roman" w:eastAsia="Times New Roman" w:hAnsi="Times New Roman"/>
      </w:rPr>
    </w:pPr>
    <w:r>
      <w:rPr>
        <w:rFonts w:ascii="Times New Roman" w:eastAsia="Times New Roman" w:hAnsi="Times New Roman"/>
      </w:rPr>
      <w:fldChar w:fldCharType="begin"/>
    </w:r>
    <w:r>
      <w:rPr>
        <w:rFonts w:ascii="Times New Roman" w:eastAsia="Times New Roman" w:hAnsi="Times New Roman"/>
      </w:rPr>
      <w:instrText xml:space="preserve"> PAGE </w:instrText>
    </w:r>
    <w:r>
      <w:rPr>
        <w:rFonts w:ascii="Times New Roman" w:eastAsia="Times New Roman" w:hAnsi="Times New Roman"/>
      </w:rPr>
      <w:fldChar w:fldCharType="separate"/>
    </w:r>
    <w:r w:rsidR="006156E4">
      <w:rPr>
        <w:rFonts w:ascii="Times New Roman" w:eastAsia="Times New Roman" w:hAnsi="Times New Roman"/>
        <w:noProof/>
      </w:rPr>
      <w:t>12</w:t>
    </w:r>
    <w:r>
      <w:rPr>
        <w:rFonts w:ascii="Times New Roman" w:eastAsia="Times New Roman" w:hAnsi="Times New Roman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283"/>
  <w:drawingGridVerticalSpacing w:val="283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5AEE"/>
    <w:rsid w:val="002F5AEE"/>
    <w:rsid w:val="006156E4"/>
    <w:rsid w:val="006F5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Cs w:val="22"/>
        <w:lang w:val="ru-RU" w:eastAsia="zh-CN" w:bidi="ar-SA"/>
      </w:rPr>
    </w:rPrDefault>
    <w:pPrDefault>
      <w:pPr>
        <w:suppressAutoHyphens/>
        <w:spacing w:after="200" w:line="276" w:lineRule="auto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Table Grid" w:uiPriority="5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kern w:val="1"/>
      <w:sz w:val="22"/>
    </w:rPr>
  </w:style>
  <w:style w:type="paragraph" w:styleId="1">
    <w:name w:val="heading 1"/>
    <w:basedOn w:val="a"/>
    <w:next w:val="a"/>
    <w:qFormat/>
    <w:pPr>
      <w:keepNext/>
      <w:keepLines/>
      <w:widowControl w:val="0"/>
      <w:spacing w:before="240" w:after="60" w:line="240" w:lineRule="auto"/>
      <w:outlineLvl w:val="0"/>
    </w:pPr>
    <w:rPr>
      <w:rFonts w:ascii="Arial" w:eastAsia="SimSun" w:hAnsi="Arial" w:cs="Arial"/>
      <w:b/>
      <w:bCs/>
      <w:sz w:val="36"/>
      <w:szCs w:val="36"/>
    </w:rPr>
  </w:style>
  <w:style w:type="paragraph" w:styleId="2">
    <w:name w:val="heading 2"/>
    <w:basedOn w:val="1"/>
    <w:next w:val="a"/>
    <w:qFormat/>
    <w:pPr>
      <w:outlineLvl w:val="1"/>
    </w:pPr>
    <w:rPr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4">
    <w:name w:val="Body Text"/>
    <w:basedOn w:val="a"/>
    <w:qFormat/>
    <w:pPr>
      <w:spacing w:after="140"/>
    </w:pPr>
  </w:style>
  <w:style w:type="paragraph" w:styleId="a5">
    <w:name w:val="List"/>
    <w:basedOn w:val="a4"/>
    <w:qFormat/>
    <w:rPr>
      <w:rFonts w:cs="Arial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  <w:rPr>
      <w:rFonts w:cs="Arial"/>
    </w:rPr>
  </w:style>
  <w:style w:type="paragraph" w:styleId="a8">
    <w:name w:val="List Paragraph"/>
    <w:basedOn w:val="a"/>
    <w:qFormat/>
    <w:pPr>
      <w:ind w:left="720"/>
      <w:contextualSpacing/>
    </w:pPr>
  </w:style>
  <w:style w:type="paragraph" w:styleId="a9">
    <w:name w:val="header"/>
    <w:basedOn w:val="a"/>
    <w:qFormat/>
    <w:pPr>
      <w:tabs>
        <w:tab w:val="center" w:pos="7285"/>
        <w:tab w:val="right" w:pos="14570"/>
      </w:tabs>
      <w:spacing w:after="0" w:line="240" w:lineRule="auto"/>
    </w:pPr>
  </w:style>
  <w:style w:type="character" w:customStyle="1" w:styleId="213pt">
    <w:name w:val="Основной текст (2) + 13 pt"/>
    <w:basedOn w:val="a0"/>
    <w:rPr>
      <w:rFonts w:ascii="Times New Roman" w:eastAsia="Times New Roman" w:hAnsi="Times New Roman" w:cs="Times New Roman"/>
      <w:i w:val="0"/>
      <w:caps w:val="0"/>
      <w:smallCaps w:val="0"/>
      <w:vanish w:val="0"/>
      <w:color w:val="000000"/>
      <w:spacing w:val="0"/>
      <w:w w:val="100"/>
      <w:kern w:val="1"/>
      <w:sz w:val="26"/>
      <w:szCs w:val="26"/>
      <w:shd w:val="clear" w:color="auto" w:fill="FFFFFF"/>
      <w:vertAlign w:val="baseline"/>
      <w:lang w:val="ru-RU"/>
    </w:rPr>
  </w:style>
  <w:style w:type="character" w:customStyle="1" w:styleId="apple-converted-space">
    <w:name w:val="apple-converted-space"/>
  </w:style>
  <w:style w:type="character" w:customStyle="1" w:styleId="aa">
    <w:name w:val="Символ концевой сноски"/>
  </w:style>
  <w:style w:type="table" w:styleId="ab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c">
    <w:name w:val="Balloon Text"/>
    <w:basedOn w:val="a"/>
    <w:link w:val="ad"/>
    <w:uiPriority w:val="99"/>
    <w:rsid w:val="006156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rsid w:val="006156E4"/>
    <w:rPr>
      <w:rFonts w:ascii="Tahoma" w:hAnsi="Tahoma" w:cs="Tahoma"/>
      <w:kern w:val="1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Cs w:val="22"/>
        <w:lang w:val="ru-RU" w:eastAsia="zh-CN" w:bidi="ar-SA"/>
      </w:rPr>
    </w:rPrDefault>
    <w:pPrDefault>
      <w:pPr>
        <w:suppressAutoHyphens/>
        <w:spacing w:after="200" w:line="276" w:lineRule="auto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Table Grid" w:uiPriority="5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kern w:val="1"/>
      <w:sz w:val="22"/>
    </w:rPr>
  </w:style>
  <w:style w:type="paragraph" w:styleId="1">
    <w:name w:val="heading 1"/>
    <w:basedOn w:val="a"/>
    <w:next w:val="a"/>
    <w:qFormat/>
    <w:pPr>
      <w:keepNext/>
      <w:keepLines/>
      <w:widowControl w:val="0"/>
      <w:spacing w:before="240" w:after="60" w:line="240" w:lineRule="auto"/>
      <w:outlineLvl w:val="0"/>
    </w:pPr>
    <w:rPr>
      <w:rFonts w:ascii="Arial" w:eastAsia="SimSun" w:hAnsi="Arial" w:cs="Arial"/>
      <w:b/>
      <w:bCs/>
      <w:sz w:val="36"/>
      <w:szCs w:val="36"/>
    </w:rPr>
  </w:style>
  <w:style w:type="paragraph" w:styleId="2">
    <w:name w:val="heading 2"/>
    <w:basedOn w:val="1"/>
    <w:next w:val="a"/>
    <w:qFormat/>
    <w:pPr>
      <w:outlineLvl w:val="1"/>
    </w:pPr>
    <w:rPr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4">
    <w:name w:val="Body Text"/>
    <w:basedOn w:val="a"/>
    <w:qFormat/>
    <w:pPr>
      <w:spacing w:after="140"/>
    </w:pPr>
  </w:style>
  <w:style w:type="paragraph" w:styleId="a5">
    <w:name w:val="List"/>
    <w:basedOn w:val="a4"/>
    <w:qFormat/>
    <w:rPr>
      <w:rFonts w:cs="Arial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  <w:rPr>
      <w:rFonts w:cs="Arial"/>
    </w:rPr>
  </w:style>
  <w:style w:type="paragraph" w:styleId="a8">
    <w:name w:val="List Paragraph"/>
    <w:basedOn w:val="a"/>
    <w:qFormat/>
    <w:pPr>
      <w:ind w:left="720"/>
      <w:contextualSpacing/>
    </w:pPr>
  </w:style>
  <w:style w:type="paragraph" w:styleId="a9">
    <w:name w:val="header"/>
    <w:basedOn w:val="a"/>
    <w:qFormat/>
    <w:pPr>
      <w:tabs>
        <w:tab w:val="center" w:pos="7285"/>
        <w:tab w:val="right" w:pos="14570"/>
      </w:tabs>
      <w:spacing w:after="0" w:line="240" w:lineRule="auto"/>
    </w:pPr>
  </w:style>
  <w:style w:type="character" w:customStyle="1" w:styleId="213pt">
    <w:name w:val="Основной текст (2) + 13 pt"/>
    <w:basedOn w:val="a0"/>
    <w:rPr>
      <w:rFonts w:ascii="Times New Roman" w:eastAsia="Times New Roman" w:hAnsi="Times New Roman" w:cs="Times New Roman"/>
      <w:i w:val="0"/>
      <w:caps w:val="0"/>
      <w:smallCaps w:val="0"/>
      <w:vanish w:val="0"/>
      <w:color w:val="000000"/>
      <w:spacing w:val="0"/>
      <w:w w:val="100"/>
      <w:kern w:val="1"/>
      <w:sz w:val="26"/>
      <w:szCs w:val="26"/>
      <w:shd w:val="clear" w:color="auto" w:fill="FFFFFF"/>
      <w:vertAlign w:val="baseline"/>
      <w:lang w:val="ru-RU"/>
    </w:rPr>
  </w:style>
  <w:style w:type="character" w:customStyle="1" w:styleId="apple-converted-space">
    <w:name w:val="apple-converted-space"/>
  </w:style>
  <w:style w:type="character" w:customStyle="1" w:styleId="aa">
    <w:name w:val="Символ концевой сноски"/>
  </w:style>
  <w:style w:type="table" w:styleId="ab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c">
    <w:name w:val="Balloon Text"/>
    <w:basedOn w:val="a"/>
    <w:link w:val="ad"/>
    <w:uiPriority w:val="99"/>
    <w:rsid w:val="006156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rsid w:val="006156E4"/>
    <w:rPr>
      <w:rFonts w:ascii="Tahoma" w:hAnsi="Tahoma" w:cs="Tahoma"/>
      <w:kern w:val="1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SimSun"/>
        <a:cs typeface="Arial"/>
      </a:majorFont>
      <a:minorFont>
        <a:latin typeface="Calibri"/>
        <a:ea typeface="Calibri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F02C97-A17C-401B-9B41-1CD36146A0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33</Pages>
  <Words>4417</Words>
  <Characters>25178</Characters>
  <Application>Microsoft Office Word</Application>
  <DocSecurity>0</DocSecurity>
  <Lines>209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Экономика</dc:creator>
  <cp:lastModifiedBy>Boiko</cp:lastModifiedBy>
  <cp:revision>2</cp:revision>
  <cp:lastPrinted>2022-06-14T08:10:00Z</cp:lastPrinted>
  <dcterms:created xsi:type="dcterms:W3CDTF">2022-06-14T08:12:00Z</dcterms:created>
  <dcterms:modified xsi:type="dcterms:W3CDTF">2022-06-14T08:12:00Z</dcterms:modified>
</cp:coreProperties>
</file>