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297D" w:rsidRDefault="00AA297D" w:rsidP="00AA297D">
      <w:pPr>
        <w:jc w:val="center"/>
        <w:rPr>
          <w:spacing w:val="30"/>
          <w:sz w:val="26"/>
          <w:szCs w:val="26"/>
        </w:rPr>
      </w:pPr>
      <w:r>
        <w:rPr>
          <w:noProof/>
        </w:rPr>
        <w:drawing>
          <wp:inline distT="0" distB="0" distL="0" distR="0">
            <wp:extent cx="542925" cy="800100"/>
            <wp:effectExtent l="0" t="0" r="0" b="0"/>
            <wp:docPr id="1" name="Рисунок 1" descr="герб%20окон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герб%20оконч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A297D" w:rsidRPr="00F22636" w:rsidRDefault="00AA297D" w:rsidP="00AA297D">
      <w:pPr>
        <w:jc w:val="center"/>
        <w:rPr>
          <w:color w:val="FF0000"/>
          <w:spacing w:val="30"/>
          <w:sz w:val="26"/>
          <w:szCs w:val="26"/>
        </w:rPr>
      </w:pPr>
    </w:p>
    <w:p w:rsidR="00AA297D" w:rsidRDefault="00AA297D" w:rsidP="009630BD">
      <w:pPr>
        <w:tabs>
          <w:tab w:val="left" w:pos="7371"/>
        </w:tabs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АДМИНИСТРАЦИЯ ГОРОДА БАТАЙСКА</w:t>
      </w:r>
    </w:p>
    <w:p w:rsidR="00AA297D" w:rsidRPr="00F22636" w:rsidRDefault="00AA297D" w:rsidP="00AA297D">
      <w:pPr>
        <w:jc w:val="center"/>
        <w:rPr>
          <w:color w:val="FF0000"/>
          <w:sz w:val="26"/>
          <w:szCs w:val="26"/>
        </w:rPr>
      </w:pPr>
    </w:p>
    <w:p w:rsidR="00AA297D" w:rsidRDefault="00AA297D" w:rsidP="00AA297D">
      <w:pPr>
        <w:jc w:val="center"/>
        <w:outlineLvl w:val="0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ПОСТАНОВЛЕНИЕ </w:t>
      </w:r>
    </w:p>
    <w:p w:rsidR="00AA297D" w:rsidRPr="00F22636" w:rsidRDefault="00AA297D" w:rsidP="00AA297D">
      <w:pPr>
        <w:jc w:val="center"/>
        <w:rPr>
          <w:b/>
          <w:color w:val="FF0000"/>
          <w:spacing w:val="38"/>
          <w:sz w:val="26"/>
          <w:szCs w:val="26"/>
        </w:rPr>
      </w:pPr>
    </w:p>
    <w:p w:rsidR="00DA5AAA" w:rsidRDefault="00DA5AAA" w:rsidP="00DA5AA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E16073">
        <w:rPr>
          <w:sz w:val="28"/>
          <w:szCs w:val="28"/>
          <w:u w:val="single"/>
        </w:rPr>
        <w:t>29.04.2022</w:t>
      </w:r>
      <w:bookmarkStart w:id="0" w:name="_GoBack"/>
      <w:bookmarkEnd w:id="0"/>
      <w:r>
        <w:rPr>
          <w:sz w:val="28"/>
          <w:szCs w:val="28"/>
        </w:rPr>
        <w:t xml:space="preserve"> № </w:t>
      </w:r>
      <w:r w:rsidR="00E16073">
        <w:rPr>
          <w:sz w:val="28"/>
          <w:szCs w:val="28"/>
          <w:u w:val="single"/>
        </w:rPr>
        <w:t>1174</w:t>
      </w:r>
    </w:p>
    <w:p w:rsidR="00DA5AAA" w:rsidRDefault="00DA5AAA" w:rsidP="00DA5AAA">
      <w:pPr>
        <w:jc w:val="center"/>
        <w:rPr>
          <w:color w:val="FF0000"/>
          <w:sz w:val="26"/>
          <w:szCs w:val="26"/>
        </w:rPr>
      </w:pPr>
    </w:p>
    <w:p w:rsidR="00DA5AAA" w:rsidRPr="002478D6" w:rsidRDefault="00DA5AAA" w:rsidP="00DA5AAA">
      <w:pPr>
        <w:jc w:val="center"/>
        <w:rPr>
          <w:sz w:val="28"/>
          <w:szCs w:val="28"/>
        </w:rPr>
      </w:pPr>
      <w:r w:rsidRPr="002478D6">
        <w:rPr>
          <w:sz w:val="28"/>
          <w:szCs w:val="28"/>
        </w:rPr>
        <w:t>г. Батайск</w:t>
      </w:r>
    </w:p>
    <w:p w:rsidR="008544E9" w:rsidRPr="00F22636" w:rsidRDefault="008544E9" w:rsidP="00AA297D">
      <w:pPr>
        <w:jc w:val="center"/>
        <w:rPr>
          <w:color w:val="FF0000"/>
          <w:sz w:val="28"/>
          <w:szCs w:val="28"/>
        </w:rPr>
      </w:pPr>
    </w:p>
    <w:p w:rsidR="004C5F2B" w:rsidRDefault="009630BD" w:rsidP="002F77A5">
      <w:pPr>
        <w:ind w:left="1134" w:right="990"/>
        <w:jc w:val="center"/>
        <w:rPr>
          <w:b/>
          <w:sz w:val="28"/>
          <w:szCs w:val="28"/>
        </w:rPr>
      </w:pPr>
      <w:r w:rsidRPr="009630BD">
        <w:rPr>
          <w:b/>
          <w:sz w:val="28"/>
          <w:szCs w:val="28"/>
        </w:rPr>
        <w:t>О</w:t>
      </w:r>
      <w:r w:rsidR="00783A7A">
        <w:rPr>
          <w:b/>
          <w:sz w:val="28"/>
          <w:szCs w:val="28"/>
        </w:rPr>
        <w:t>б утверждении</w:t>
      </w:r>
      <w:r w:rsidRPr="009630BD">
        <w:rPr>
          <w:b/>
          <w:sz w:val="28"/>
          <w:szCs w:val="28"/>
        </w:rPr>
        <w:t xml:space="preserve"> отчета о </w:t>
      </w:r>
      <w:r w:rsidR="008544E9">
        <w:rPr>
          <w:b/>
          <w:sz w:val="28"/>
          <w:szCs w:val="28"/>
        </w:rPr>
        <w:t xml:space="preserve">реализации </w:t>
      </w:r>
      <w:r w:rsidR="00783A7A">
        <w:rPr>
          <w:b/>
          <w:sz w:val="28"/>
          <w:szCs w:val="28"/>
        </w:rPr>
        <w:t xml:space="preserve">и </w:t>
      </w:r>
    </w:p>
    <w:p w:rsidR="004C5F2B" w:rsidRDefault="00783A7A" w:rsidP="002F77A5">
      <w:pPr>
        <w:ind w:left="1134" w:right="99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оценке</w:t>
      </w:r>
      <w:r w:rsidR="009630BD" w:rsidRPr="009630BD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бюджетной эффективности </w:t>
      </w:r>
    </w:p>
    <w:p w:rsidR="004C5F2B" w:rsidRDefault="00783A7A" w:rsidP="002F77A5">
      <w:pPr>
        <w:ind w:left="1134" w:right="99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муниципальной программы</w:t>
      </w:r>
      <w:r w:rsidR="002F77A5">
        <w:rPr>
          <w:b/>
          <w:sz w:val="28"/>
          <w:szCs w:val="28"/>
        </w:rPr>
        <w:t xml:space="preserve"> города </w:t>
      </w:r>
      <w:r w:rsidR="009630BD" w:rsidRPr="009630BD">
        <w:rPr>
          <w:b/>
          <w:sz w:val="28"/>
          <w:szCs w:val="28"/>
        </w:rPr>
        <w:t>Батай</w:t>
      </w:r>
      <w:r w:rsidR="008128FD">
        <w:rPr>
          <w:b/>
          <w:sz w:val="28"/>
          <w:szCs w:val="28"/>
        </w:rPr>
        <w:t xml:space="preserve">ска </w:t>
      </w:r>
    </w:p>
    <w:p w:rsidR="009630BD" w:rsidRPr="009630BD" w:rsidRDefault="008128FD" w:rsidP="002F77A5">
      <w:pPr>
        <w:ind w:left="1134" w:right="99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«Развитие здравоохранения</w:t>
      </w:r>
      <w:r w:rsidR="004C5F2B">
        <w:rPr>
          <w:b/>
          <w:sz w:val="28"/>
          <w:szCs w:val="28"/>
        </w:rPr>
        <w:t xml:space="preserve">» </w:t>
      </w:r>
      <w:r w:rsidR="00DA5AAA">
        <w:rPr>
          <w:b/>
          <w:sz w:val="28"/>
          <w:szCs w:val="28"/>
        </w:rPr>
        <w:t>за 202</w:t>
      </w:r>
      <w:r w:rsidR="00432591">
        <w:rPr>
          <w:b/>
          <w:sz w:val="28"/>
          <w:szCs w:val="28"/>
        </w:rPr>
        <w:t>1</w:t>
      </w:r>
      <w:r w:rsidR="009630BD" w:rsidRPr="009630BD">
        <w:rPr>
          <w:b/>
          <w:sz w:val="28"/>
          <w:szCs w:val="28"/>
        </w:rPr>
        <w:t xml:space="preserve"> год</w:t>
      </w:r>
    </w:p>
    <w:p w:rsidR="002478D6" w:rsidRDefault="002478D6" w:rsidP="00AA297D">
      <w:pPr>
        <w:ind w:firstLine="709"/>
        <w:jc w:val="both"/>
        <w:rPr>
          <w:color w:val="FF0000"/>
          <w:sz w:val="28"/>
        </w:rPr>
      </w:pPr>
    </w:p>
    <w:p w:rsidR="007E41AE" w:rsidRPr="002F77A5" w:rsidRDefault="002F77A5" w:rsidP="002F77A5">
      <w:pPr>
        <w:ind w:firstLine="709"/>
        <w:jc w:val="both"/>
        <w:rPr>
          <w:color w:val="FF0000"/>
          <w:sz w:val="28"/>
        </w:rPr>
      </w:pPr>
      <w:proofErr w:type="gramStart"/>
      <w:r w:rsidRPr="009630BD">
        <w:rPr>
          <w:sz w:val="28"/>
          <w:szCs w:val="28"/>
        </w:rPr>
        <w:t xml:space="preserve">На основании постановления Администрации города Батайска </w:t>
      </w:r>
      <w:r>
        <w:rPr>
          <w:sz w:val="28"/>
          <w:szCs w:val="28"/>
        </w:rPr>
        <w:t xml:space="preserve">            </w:t>
      </w:r>
      <w:r w:rsidRPr="009630BD">
        <w:rPr>
          <w:sz w:val="28"/>
          <w:szCs w:val="28"/>
        </w:rPr>
        <w:t>от 30.10.2018 № 170 «Об утверждении Положения о порядке разработки, реализации и оценки эффективности муниципальных программ города Батайска</w:t>
      </w:r>
      <w:r w:rsidRPr="0085107C">
        <w:rPr>
          <w:sz w:val="24"/>
          <w:szCs w:val="24"/>
        </w:rPr>
        <w:t>,</w:t>
      </w:r>
      <w:r>
        <w:rPr>
          <w:sz w:val="28"/>
          <w:szCs w:val="28"/>
        </w:rPr>
        <w:t xml:space="preserve"> постановлени</w:t>
      </w:r>
      <w:r w:rsidR="00317296">
        <w:rPr>
          <w:sz w:val="28"/>
          <w:szCs w:val="28"/>
        </w:rPr>
        <w:t>я</w:t>
      </w:r>
      <w:r>
        <w:rPr>
          <w:sz w:val="28"/>
          <w:szCs w:val="28"/>
        </w:rPr>
        <w:t xml:space="preserve"> Администрации города Батайска от 21.11.2018        № 295 «Об утверждении Методических рекомендаций по разработке и реализации муниципальных программ города Батайска», решения Коллегии Администрации города Батайска от 14.03.2022 № 11 «Об утверждении отчета о реализации и оценке бюджетной эффективности муниципальной </w:t>
      </w:r>
      <w:proofErr w:type="gramEnd"/>
      <w:r>
        <w:rPr>
          <w:sz w:val="28"/>
          <w:szCs w:val="28"/>
        </w:rPr>
        <w:t>программы города Батайска «Развитие здравоохранения» за 2021 год»</w:t>
      </w:r>
      <w:r>
        <w:rPr>
          <w:color w:val="000000"/>
          <w:sz w:val="28"/>
          <w:szCs w:val="28"/>
          <w:shd w:val="clear" w:color="auto" w:fill="FFFFFF"/>
        </w:rPr>
        <w:t>,</w:t>
      </w:r>
      <w:r w:rsidRPr="009B1738">
        <w:rPr>
          <w:sz w:val="28"/>
          <w:szCs w:val="28"/>
        </w:rPr>
        <w:t xml:space="preserve"> Администрация города Батайска </w:t>
      </w:r>
      <w:r w:rsidRPr="009B1738">
        <w:rPr>
          <w:b/>
          <w:sz w:val="28"/>
          <w:szCs w:val="28"/>
        </w:rPr>
        <w:t>постановляет:</w:t>
      </w:r>
    </w:p>
    <w:p w:rsidR="002478D6" w:rsidRPr="009B1738" w:rsidRDefault="002478D6" w:rsidP="00AA297D">
      <w:pPr>
        <w:jc w:val="center"/>
        <w:rPr>
          <w:color w:val="FF0000"/>
          <w:sz w:val="28"/>
          <w:szCs w:val="28"/>
        </w:rPr>
      </w:pPr>
    </w:p>
    <w:p w:rsidR="00783A7A" w:rsidRDefault="009B1738" w:rsidP="00783A7A">
      <w:pPr>
        <w:tabs>
          <w:tab w:val="left" w:pos="709"/>
          <w:tab w:val="left" w:pos="851"/>
          <w:tab w:val="left" w:pos="993"/>
        </w:tabs>
        <w:jc w:val="both"/>
        <w:rPr>
          <w:sz w:val="24"/>
          <w:szCs w:val="24"/>
        </w:rPr>
      </w:pPr>
      <w:r w:rsidRPr="009B1738">
        <w:rPr>
          <w:rFonts w:ascii="Times New Roman CYR"/>
          <w:sz w:val="28"/>
          <w:szCs w:val="28"/>
        </w:rPr>
        <w:t xml:space="preserve">           1. </w:t>
      </w:r>
      <w:r w:rsidR="00783A7A" w:rsidRPr="00783A7A">
        <w:rPr>
          <w:sz w:val="28"/>
          <w:szCs w:val="28"/>
        </w:rPr>
        <w:t xml:space="preserve">Утвердить отчет о </w:t>
      </w:r>
      <w:r w:rsidR="00783A7A">
        <w:rPr>
          <w:sz w:val="28"/>
          <w:szCs w:val="28"/>
        </w:rPr>
        <w:t xml:space="preserve">реализации и оценке бюджетной эффективности </w:t>
      </w:r>
      <w:r w:rsidR="00783A7A" w:rsidRPr="00783A7A">
        <w:rPr>
          <w:sz w:val="28"/>
          <w:szCs w:val="28"/>
        </w:rPr>
        <w:t>муниципальной программы города Батайска «</w:t>
      </w:r>
      <w:r w:rsidR="008128FD">
        <w:rPr>
          <w:sz w:val="28"/>
          <w:szCs w:val="28"/>
        </w:rPr>
        <w:t>Развитие здравоохранения</w:t>
      </w:r>
      <w:r w:rsidR="00432591">
        <w:rPr>
          <w:sz w:val="28"/>
          <w:szCs w:val="28"/>
        </w:rPr>
        <w:t>» за 2021</w:t>
      </w:r>
      <w:r w:rsidR="00783A7A" w:rsidRPr="00783A7A">
        <w:rPr>
          <w:sz w:val="28"/>
          <w:szCs w:val="28"/>
        </w:rPr>
        <w:t xml:space="preserve"> год согласно приложению</w:t>
      </w:r>
      <w:r w:rsidR="00783A7A">
        <w:rPr>
          <w:sz w:val="24"/>
          <w:szCs w:val="24"/>
        </w:rPr>
        <w:t>.</w:t>
      </w:r>
    </w:p>
    <w:p w:rsidR="005B599E" w:rsidRDefault="005B599E" w:rsidP="005B599E">
      <w:pPr>
        <w:tabs>
          <w:tab w:val="left" w:pos="709"/>
          <w:tab w:val="left" w:pos="851"/>
          <w:tab w:val="left" w:pos="993"/>
        </w:tabs>
        <w:jc w:val="both"/>
        <w:rPr>
          <w:rFonts w:ascii="Times New Roman CYR"/>
          <w:sz w:val="28"/>
          <w:szCs w:val="28"/>
        </w:rPr>
      </w:pPr>
      <w:r>
        <w:rPr>
          <w:rFonts w:ascii="Times New Roman CYR"/>
          <w:sz w:val="28"/>
          <w:szCs w:val="28"/>
        </w:rPr>
        <w:t xml:space="preserve">          2</w:t>
      </w:r>
      <w:r w:rsidRPr="009B1738">
        <w:rPr>
          <w:rFonts w:ascii="Times New Roman CYR"/>
          <w:sz w:val="28"/>
          <w:szCs w:val="28"/>
        </w:rPr>
        <w:t>.</w:t>
      </w:r>
      <w:r w:rsidRPr="009B1738">
        <w:rPr>
          <w:rFonts w:ascii="Times New Roman CYR"/>
          <w:sz w:val="28"/>
          <w:szCs w:val="28"/>
        </w:rPr>
        <w:t> Настоящее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постановление</w:t>
      </w:r>
      <w:r w:rsidRPr="009B1738">
        <w:rPr>
          <w:rFonts w:ascii="Times New Roman CYR"/>
          <w:sz w:val="28"/>
          <w:szCs w:val="28"/>
        </w:rPr>
        <w:t xml:space="preserve"> </w:t>
      </w:r>
      <w:r w:rsidR="00DA5AAA">
        <w:rPr>
          <w:rFonts w:ascii="Times New Roman CYR"/>
          <w:sz w:val="28"/>
          <w:szCs w:val="28"/>
        </w:rPr>
        <w:t>вступает</w:t>
      </w:r>
      <w:r w:rsidR="00DA5AAA">
        <w:rPr>
          <w:rFonts w:ascii="Times New Roman CYR"/>
          <w:sz w:val="28"/>
          <w:szCs w:val="28"/>
        </w:rPr>
        <w:t xml:space="preserve"> </w:t>
      </w:r>
      <w:r w:rsidR="00DA5AAA">
        <w:rPr>
          <w:rFonts w:ascii="Times New Roman CYR"/>
          <w:sz w:val="28"/>
          <w:szCs w:val="28"/>
        </w:rPr>
        <w:t>в</w:t>
      </w:r>
      <w:r w:rsidR="00DA5AAA">
        <w:rPr>
          <w:rFonts w:ascii="Times New Roman CYR"/>
          <w:sz w:val="28"/>
          <w:szCs w:val="28"/>
        </w:rPr>
        <w:t xml:space="preserve"> </w:t>
      </w:r>
      <w:r w:rsidR="00DA5AAA">
        <w:rPr>
          <w:rFonts w:ascii="Times New Roman CYR"/>
          <w:sz w:val="28"/>
          <w:szCs w:val="28"/>
        </w:rPr>
        <w:t>силу</w:t>
      </w:r>
      <w:r w:rsidR="00DA5AAA">
        <w:rPr>
          <w:rFonts w:ascii="Times New Roman CYR"/>
          <w:sz w:val="28"/>
          <w:szCs w:val="28"/>
        </w:rPr>
        <w:t xml:space="preserve"> </w:t>
      </w:r>
      <w:r w:rsidR="00DA5AAA">
        <w:rPr>
          <w:rFonts w:ascii="Times New Roman CYR"/>
          <w:sz w:val="28"/>
          <w:szCs w:val="28"/>
        </w:rPr>
        <w:t>со</w:t>
      </w:r>
      <w:r w:rsidR="00DA5AAA">
        <w:rPr>
          <w:rFonts w:ascii="Times New Roman CYR"/>
          <w:sz w:val="28"/>
          <w:szCs w:val="28"/>
        </w:rPr>
        <w:t xml:space="preserve"> </w:t>
      </w:r>
      <w:r w:rsidR="00DA5AAA">
        <w:rPr>
          <w:rFonts w:ascii="Times New Roman CYR"/>
          <w:sz w:val="28"/>
          <w:szCs w:val="28"/>
        </w:rPr>
        <w:t>дня</w:t>
      </w:r>
      <w:r w:rsidR="00DA5AAA">
        <w:rPr>
          <w:rFonts w:ascii="Times New Roman CYR"/>
          <w:sz w:val="28"/>
          <w:szCs w:val="28"/>
        </w:rPr>
        <w:t xml:space="preserve"> </w:t>
      </w:r>
      <w:r w:rsidR="00DA5AAA">
        <w:rPr>
          <w:rFonts w:ascii="Times New Roman CYR"/>
          <w:sz w:val="28"/>
          <w:szCs w:val="28"/>
        </w:rPr>
        <w:t>опубликования</w:t>
      </w:r>
      <w:r w:rsidR="00DA5AAA">
        <w:rPr>
          <w:rFonts w:ascii="Times New Roman CYR"/>
          <w:sz w:val="28"/>
          <w:szCs w:val="28"/>
        </w:rPr>
        <w:t xml:space="preserve"> </w:t>
      </w:r>
      <w:r w:rsidR="00DA5AAA">
        <w:rPr>
          <w:rFonts w:ascii="Times New Roman CYR"/>
          <w:sz w:val="28"/>
          <w:szCs w:val="28"/>
        </w:rPr>
        <w:t>в</w:t>
      </w:r>
      <w:r w:rsidR="00DA5AAA">
        <w:rPr>
          <w:rFonts w:ascii="Times New Roman CYR"/>
          <w:sz w:val="28"/>
          <w:szCs w:val="28"/>
        </w:rPr>
        <w:t xml:space="preserve"> </w:t>
      </w:r>
      <w:r>
        <w:rPr>
          <w:rFonts w:ascii="Times New Roman CYR"/>
          <w:sz w:val="28"/>
          <w:szCs w:val="28"/>
        </w:rPr>
        <w:t>официальном</w:t>
      </w:r>
      <w:r>
        <w:rPr>
          <w:rFonts w:ascii="Times New Roman CYR"/>
          <w:sz w:val="28"/>
          <w:szCs w:val="28"/>
        </w:rPr>
        <w:t xml:space="preserve"> </w:t>
      </w:r>
      <w:r w:rsidR="00DA5AAA">
        <w:rPr>
          <w:rFonts w:ascii="Times New Roman CYR"/>
          <w:sz w:val="28"/>
          <w:szCs w:val="28"/>
        </w:rPr>
        <w:t>печатном</w:t>
      </w:r>
      <w:r w:rsidR="00DA5AAA">
        <w:rPr>
          <w:rFonts w:ascii="Times New Roman CYR"/>
          <w:sz w:val="28"/>
          <w:szCs w:val="28"/>
        </w:rPr>
        <w:t xml:space="preserve"> </w:t>
      </w:r>
      <w:r w:rsidR="00DA5AAA">
        <w:rPr>
          <w:rFonts w:ascii="Times New Roman CYR"/>
          <w:sz w:val="28"/>
          <w:szCs w:val="28"/>
        </w:rPr>
        <w:t>издании</w:t>
      </w:r>
      <w:r w:rsidR="00DA5AAA">
        <w:rPr>
          <w:rFonts w:ascii="Times New Roman CYR"/>
          <w:sz w:val="28"/>
          <w:szCs w:val="28"/>
        </w:rPr>
        <w:t xml:space="preserve"> </w:t>
      </w:r>
      <w:r w:rsidR="00DA5AAA">
        <w:rPr>
          <w:rFonts w:ascii="Times New Roman CYR"/>
          <w:sz w:val="28"/>
          <w:szCs w:val="28"/>
        </w:rPr>
        <w:t>г</w:t>
      </w:r>
      <w:r>
        <w:rPr>
          <w:rFonts w:ascii="Times New Roman CYR"/>
          <w:sz w:val="28"/>
          <w:szCs w:val="28"/>
        </w:rPr>
        <w:t>орода</w:t>
      </w:r>
      <w:r>
        <w:rPr>
          <w:rFonts w:ascii="Times New Roman CYR"/>
          <w:sz w:val="28"/>
          <w:szCs w:val="28"/>
        </w:rPr>
        <w:t xml:space="preserve"> </w:t>
      </w:r>
      <w:r>
        <w:rPr>
          <w:rFonts w:ascii="Times New Roman CYR"/>
          <w:sz w:val="28"/>
          <w:szCs w:val="28"/>
        </w:rPr>
        <w:t>Батайска</w:t>
      </w:r>
      <w:r>
        <w:rPr>
          <w:rFonts w:ascii="Times New Roman CYR"/>
          <w:sz w:val="28"/>
          <w:szCs w:val="28"/>
        </w:rPr>
        <w:t>.</w:t>
      </w:r>
    </w:p>
    <w:p w:rsidR="007E41AE" w:rsidRPr="002F77A5" w:rsidRDefault="008544E9" w:rsidP="002F77A5">
      <w:pPr>
        <w:tabs>
          <w:tab w:val="left" w:pos="709"/>
          <w:tab w:val="left" w:pos="851"/>
          <w:tab w:val="left" w:pos="993"/>
        </w:tabs>
        <w:jc w:val="both"/>
        <w:rPr>
          <w:sz w:val="28"/>
          <w:szCs w:val="28"/>
        </w:rPr>
      </w:pPr>
      <w:r>
        <w:rPr>
          <w:rFonts w:ascii="Times New Roman CYR"/>
          <w:sz w:val="28"/>
          <w:szCs w:val="28"/>
        </w:rPr>
        <w:t xml:space="preserve">          3.</w:t>
      </w:r>
      <w:r>
        <w:rPr>
          <w:rFonts w:ascii="Times New Roman CYR"/>
          <w:sz w:val="28"/>
          <w:szCs w:val="28"/>
        </w:rPr>
        <w:tab/>
      </w:r>
      <w:r>
        <w:rPr>
          <w:rFonts w:ascii="Times New Roman CYR"/>
          <w:sz w:val="28"/>
          <w:szCs w:val="28"/>
        </w:rPr>
        <w:t>Настоящее</w:t>
      </w:r>
      <w:r>
        <w:rPr>
          <w:rFonts w:ascii="Times New Roman CYR"/>
          <w:sz w:val="28"/>
          <w:szCs w:val="28"/>
        </w:rPr>
        <w:t xml:space="preserve"> </w:t>
      </w:r>
      <w:r>
        <w:rPr>
          <w:rFonts w:ascii="Times New Roman CYR"/>
          <w:sz w:val="28"/>
          <w:szCs w:val="28"/>
        </w:rPr>
        <w:t>постановление</w:t>
      </w:r>
      <w:r>
        <w:rPr>
          <w:rFonts w:ascii="Times New Roman CYR"/>
          <w:sz w:val="28"/>
          <w:szCs w:val="28"/>
        </w:rPr>
        <w:t xml:space="preserve"> </w:t>
      </w:r>
      <w:r>
        <w:rPr>
          <w:rFonts w:ascii="Times New Roman CYR"/>
          <w:sz w:val="28"/>
          <w:szCs w:val="28"/>
        </w:rPr>
        <w:t>подлежит</w:t>
      </w:r>
      <w:r>
        <w:rPr>
          <w:rFonts w:ascii="Times New Roman CYR"/>
          <w:sz w:val="28"/>
          <w:szCs w:val="28"/>
        </w:rPr>
        <w:t xml:space="preserve"> </w:t>
      </w:r>
      <w:r>
        <w:rPr>
          <w:rFonts w:ascii="Times New Roman CYR"/>
          <w:sz w:val="28"/>
          <w:szCs w:val="28"/>
        </w:rPr>
        <w:t>включению</w:t>
      </w:r>
      <w:r>
        <w:rPr>
          <w:rFonts w:ascii="Times New Roman CYR"/>
          <w:sz w:val="28"/>
          <w:szCs w:val="28"/>
        </w:rPr>
        <w:t xml:space="preserve"> </w:t>
      </w:r>
      <w:r>
        <w:rPr>
          <w:rFonts w:ascii="Times New Roman CYR"/>
          <w:sz w:val="28"/>
          <w:szCs w:val="28"/>
        </w:rPr>
        <w:t>в</w:t>
      </w:r>
      <w:r>
        <w:rPr>
          <w:rFonts w:ascii="Times New Roman CYR"/>
          <w:sz w:val="28"/>
          <w:szCs w:val="28"/>
        </w:rPr>
        <w:t xml:space="preserve"> </w:t>
      </w:r>
      <w:r>
        <w:rPr>
          <w:rFonts w:ascii="Times New Roman CYR"/>
          <w:sz w:val="28"/>
          <w:szCs w:val="28"/>
        </w:rPr>
        <w:t>регистр</w:t>
      </w:r>
      <w:r>
        <w:rPr>
          <w:rFonts w:ascii="Times New Roman CYR"/>
          <w:sz w:val="28"/>
          <w:szCs w:val="28"/>
        </w:rPr>
        <w:t xml:space="preserve"> </w:t>
      </w:r>
      <w:r>
        <w:rPr>
          <w:rFonts w:ascii="Times New Roman CYR"/>
          <w:sz w:val="28"/>
          <w:szCs w:val="28"/>
        </w:rPr>
        <w:t>муниципальных</w:t>
      </w:r>
      <w:r>
        <w:rPr>
          <w:rFonts w:ascii="Times New Roman CYR"/>
          <w:sz w:val="28"/>
          <w:szCs w:val="28"/>
        </w:rPr>
        <w:t xml:space="preserve"> </w:t>
      </w:r>
      <w:r>
        <w:rPr>
          <w:rFonts w:ascii="Times New Roman CYR"/>
          <w:sz w:val="28"/>
          <w:szCs w:val="28"/>
        </w:rPr>
        <w:t>нормативных</w:t>
      </w:r>
      <w:r>
        <w:rPr>
          <w:rFonts w:ascii="Times New Roman CYR"/>
          <w:sz w:val="28"/>
          <w:szCs w:val="28"/>
        </w:rPr>
        <w:t xml:space="preserve"> </w:t>
      </w:r>
      <w:r>
        <w:rPr>
          <w:rFonts w:ascii="Times New Roman CYR"/>
          <w:sz w:val="28"/>
          <w:szCs w:val="28"/>
        </w:rPr>
        <w:t>правовых</w:t>
      </w:r>
      <w:r>
        <w:rPr>
          <w:rFonts w:ascii="Times New Roman CYR"/>
          <w:sz w:val="28"/>
          <w:szCs w:val="28"/>
        </w:rPr>
        <w:t xml:space="preserve"> </w:t>
      </w:r>
      <w:r>
        <w:rPr>
          <w:rFonts w:ascii="Times New Roman CYR"/>
          <w:sz w:val="28"/>
          <w:szCs w:val="28"/>
        </w:rPr>
        <w:t>актов</w:t>
      </w:r>
      <w:r>
        <w:rPr>
          <w:rFonts w:ascii="Times New Roman CYR"/>
          <w:sz w:val="28"/>
          <w:szCs w:val="28"/>
        </w:rPr>
        <w:t xml:space="preserve"> </w:t>
      </w:r>
      <w:r>
        <w:rPr>
          <w:rFonts w:ascii="Times New Roman CYR"/>
          <w:sz w:val="28"/>
          <w:szCs w:val="28"/>
        </w:rPr>
        <w:t>Ростовской</w:t>
      </w:r>
      <w:r>
        <w:rPr>
          <w:rFonts w:ascii="Times New Roman CYR"/>
          <w:sz w:val="28"/>
          <w:szCs w:val="28"/>
        </w:rPr>
        <w:t xml:space="preserve"> </w:t>
      </w:r>
      <w:r>
        <w:rPr>
          <w:rFonts w:ascii="Times New Roman CYR"/>
          <w:sz w:val="28"/>
          <w:szCs w:val="28"/>
        </w:rPr>
        <w:t>области</w:t>
      </w:r>
      <w:r>
        <w:rPr>
          <w:rFonts w:ascii="Times New Roman CYR"/>
          <w:sz w:val="28"/>
          <w:szCs w:val="28"/>
        </w:rPr>
        <w:t>.</w:t>
      </w:r>
    </w:p>
    <w:p w:rsidR="009B1738" w:rsidRPr="009B1738" w:rsidRDefault="007E41AE" w:rsidP="009B1738">
      <w:pPr>
        <w:tabs>
          <w:tab w:val="left" w:pos="709"/>
          <w:tab w:val="left" w:pos="851"/>
        </w:tabs>
        <w:ind w:firstLine="709"/>
        <w:jc w:val="both"/>
        <w:rPr>
          <w:sz w:val="28"/>
          <w:szCs w:val="28"/>
        </w:rPr>
      </w:pPr>
      <w:r>
        <w:rPr>
          <w:rFonts w:ascii="Times New Roman CYR"/>
          <w:sz w:val="28"/>
          <w:szCs w:val="28"/>
        </w:rPr>
        <w:t>4</w:t>
      </w:r>
      <w:r w:rsidR="009B1738" w:rsidRPr="009B1738">
        <w:rPr>
          <w:rFonts w:ascii="Times New Roman CYR"/>
          <w:sz w:val="28"/>
          <w:szCs w:val="28"/>
        </w:rPr>
        <w:t>.</w:t>
      </w:r>
      <w:r w:rsidR="009B1738" w:rsidRPr="009B1738">
        <w:rPr>
          <w:rFonts w:ascii="Times New Roman CYR"/>
          <w:sz w:val="28"/>
          <w:szCs w:val="28"/>
        </w:rPr>
        <w:t> Контроль</w:t>
      </w:r>
      <w:r w:rsidR="009B1738" w:rsidRPr="009B1738">
        <w:rPr>
          <w:rFonts w:ascii="Times New Roman CYR"/>
          <w:sz w:val="28"/>
          <w:szCs w:val="28"/>
        </w:rPr>
        <w:t xml:space="preserve"> </w:t>
      </w:r>
      <w:r w:rsidR="009B1738" w:rsidRPr="009B1738">
        <w:rPr>
          <w:rFonts w:ascii="Times New Roman CYR"/>
          <w:sz w:val="28"/>
          <w:szCs w:val="28"/>
        </w:rPr>
        <w:t>за</w:t>
      </w:r>
      <w:r w:rsidR="009B1738" w:rsidRPr="009B1738">
        <w:rPr>
          <w:rFonts w:ascii="Times New Roman CYR"/>
          <w:sz w:val="28"/>
          <w:szCs w:val="28"/>
        </w:rPr>
        <w:t xml:space="preserve"> </w:t>
      </w:r>
      <w:r w:rsidR="009B1738" w:rsidRPr="009B1738">
        <w:rPr>
          <w:rFonts w:ascii="Times New Roman CYR"/>
          <w:sz w:val="28"/>
          <w:szCs w:val="28"/>
        </w:rPr>
        <w:t>исполнением</w:t>
      </w:r>
      <w:r w:rsidR="009B1738" w:rsidRPr="009B1738">
        <w:rPr>
          <w:rFonts w:ascii="Times New Roman CYR"/>
          <w:sz w:val="28"/>
          <w:szCs w:val="28"/>
        </w:rPr>
        <w:t xml:space="preserve"> </w:t>
      </w:r>
      <w:r w:rsidR="002478D6">
        <w:rPr>
          <w:rFonts w:ascii="Times New Roman CYR"/>
          <w:sz w:val="28"/>
          <w:szCs w:val="28"/>
        </w:rPr>
        <w:t>настоящего</w:t>
      </w:r>
      <w:r w:rsidR="002478D6">
        <w:rPr>
          <w:rFonts w:ascii="Times New Roman CYR"/>
          <w:sz w:val="28"/>
          <w:szCs w:val="28"/>
        </w:rPr>
        <w:t xml:space="preserve"> </w:t>
      </w:r>
      <w:r w:rsidR="009B1738" w:rsidRPr="009B1738">
        <w:rPr>
          <w:rFonts w:ascii="Times New Roman CYR"/>
          <w:sz w:val="28"/>
          <w:szCs w:val="28"/>
        </w:rPr>
        <w:t>постановления</w:t>
      </w:r>
      <w:r w:rsidR="009B1738" w:rsidRPr="009B1738">
        <w:rPr>
          <w:rFonts w:ascii="Times New Roman CYR"/>
          <w:sz w:val="28"/>
          <w:szCs w:val="28"/>
        </w:rPr>
        <w:t xml:space="preserve"> </w:t>
      </w:r>
      <w:r w:rsidR="009B1738" w:rsidRPr="009B1738">
        <w:rPr>
          <w:rFonts w:ascii="Times New Roman CYR"/>
          <w:sz w:val="28"/>
          <w:szCs w:val="28"/>
        </w:rPr>
        <w:t>возложить</w:t>
      </w:r>
      <w:r w:rsidR="009B1738" w:rsidRPr="009B1738">
        <w:rPr>
          <w:rFonts w:ascii="Times New Roman CYR"/>
          <w:sz w:val="28"/>
          <w:szCs w:val="28"/>
        </w:rPr>
        <w:t xml:space="preserve"> </w:t>
      </w:r>
      <w:r w:rsidR="009B1738" w:rsidRPr="009B1738">
        <w:rPr>
          <w:rFonts w:ascii="Times New Roman CYR"/>
          <w:sz w:val="28"/>
          <w:szCs w:val="28"/>
        </w:rPr>
        <w:t>на</w:t>
      </w:r>
      <w:r w:rsidR="009B1738" w:rsidRPr="009B1738">
        <w:rPr>
          <w:rFonts w:ascii="Times New Roman CYR"/>
          <w:sz w:val="28"/>
          <w:szCs w:val="28"/>
        </w:rPr>
        <w:t xml:space="preserve"> </w:t>
      </w:r>
      <w:r w:rsidR="009B1738" w:rsidRPr="009B1738">
        <w:rPr>
          <w:rFonts w:ascii="Times New Roman CYR"/>
          <w:sz w:val="28"/>
          <w:szCs w:val="28"/>
        </w:rPr>
        <w:t>заместителя</w:t>
      </w:r>
      <w:r w:rsidR="009B1738" w:rsidRPr="009B1738">
        <w:rPr>
          <w:rFonts w:ascii="Times New Roman CYR"/>
          <w:sz w:val="28"/>
          <w:szCs w:val="28"/>
        </w:rPr>
        <w:t xml:space="preserve"> </w:t>
      </w:r>
      <w:r w:rsidR="009B1738" w:rsidRPr="009B1738">
        <w:rPr>
          <w:rFonts w:ascii="Times New Roman CYR"/>
          <w:sz w:val="28"/>
          <w:szCs w:val="28"/>
        </w:rPr>
        <w:t>главы</w:t>
      </w:r>
      <w:r w:rsidR="009B1738" w:rsidRPr="009B1738">
        <w:rPr>
          <w:rFonts w:ascii="Times New Roman CYR"/>
          <w:sz w:val="28"/>
          <w:szCs w:val="28"/>
        </w:rPr>
        <w:t xml:space="preserve"> </w:t>
      </w:r>
      <w:r w:rsidR="009B1738" w:rsidRPr="009B1738">
        <w:rPr>
          <w:rFonts w:ascii="Times New Roman CYR"/>
          <w:sz w:val="28"/>
          <w:szCs w:val="28"/>
        </w:rPr>
        <w:t>Администрации</w:t>
      </w:r>
      <w:r w:rsidR="009B1738" w:rsidRPr="009B1738">
        <w:rPr>
          <w:rFonts w:ascii="Times New Roman CYR"/>
          <w:sz w:val="28"/>
          <w:szCs w:val="28"/>
        </w:rPr>
        <w:t xml:space="preserve"> </w:t>
      </w:r>
      <w:r w:rsidR="009B1738" w:rsidRPr="009B1738">
        <w:rPr>
          <w:rFonts w:ascii="Times New Roman CYR"/>
          <w:sz w:val="28"/>
          <w:szCs w:val="28"/>
        </w:rPr>
        <w:t>города</w:t>
      </w:r>
      <w:r w:rsidR="009B1738" w:rsidRPr="009B1738">
        <w:rPr>
          <w:rFonts w:ascii="Times New Roman CYR"/>
          <w:sz w:val="28"/>
          <w:szCs w:val="28"/>
        </w:rPr>
        <w:t xml:space="preserve"> </w:t>
      </w:r>
      <w:r w:rsidR="009B1738" w:rsidRPr="009B1738">
        <w:rPr>
          <w:rFonts w:ascii="Times New Roman CYR"/>
          <w:sz w:val="28"/>
          <w:szCs w:val="28"/>
        </w:rPr>
        <w:t>Батайска</w:t>
      </w:r>
      <w:r w:rsidR="009B1738" w:rsidRPr="009B1738">
        <w:rPr>
          <w:rFonts w:ascii="Times New Roman CYR"/>
          <w:sz w:val="28"/>
          <w:szCs w:val="28"/>
        </w:rPr>
        <w:t xml:space="preserve"> </w:t>
      </w:r>
      <w:r w:rsidR="009B1738" w:rsidRPr="009B1738">
        <w:rPr>
          <w:rFonts w:ascii="Times New Roman CYR"/>
          <w:sz w:val="28"/>
          <w:szCs w:val="28"/>
        </w:rPr>
        <w:t>по</w:t>
      </w:r>
      <w:r w:rsidR="009B1738" w:rsidRPr="009B1738">
        <w:rPr>
          <w:rFonts w:ascii="Times New Roman CYR"/>
          <w:sz w:val="28"/>
          <w:szCs w:val="28"/>
        </w:rPr>
        <w:t xml:space="preserve"> </w:t>
      </w:r>
      <w:r w:rsidR="009B1738" w:rsidRPr="009B1738">
        <w:rPr>
          <w:rFonts w:ascii="Times New Roman CYR"/>
          <w:sz w:val="28"/>
          <w:szCs w:val="28"/>
        </w:rPr>
        <w:t>социальным</w:t>
      </w:r>
      <w:r w:rsidR="009B1738" w:rsidRPr="009B1738">
        <w:rPr>
          <w:rFonts w:ascii="Times New Roman CYR"/>
          <w:sz w:val="28"/>
          <w:szCs w:val="28"/>
        </w:rPr>
        <w:t xml:space="preserve"> </w:t>
      </w:r>
      <w:r w:rsidR="009B1738" w:rsidRPr="009B1738">
        <w:rPr>
          <w:rFonts w:ascii="Times New Roman CYR"/>
          <w:sz w:val="28"/>
          <w:szCs w:val="28"/>
        </w:rPr>
        <w:t>вопросам</w:t>
      </w:r>
      <w:r w:rsidR="009B1738" w:rsidRPr="009B1738">
        <w:rPr>
          <w:rFonts w:ascii="Times New Roman CYR"/>
          <w:sz w:val="28"/>
          <w:szCs w:val="28"/>
        </w:rPr>
        <w:t xml:space="preserve"> </w:t>
      </w:r>
      <w:r w:rsidR="009B1738" w:rsidRPr="009B1738">
        <w:rPr>
          <w:rFonts w:ascii="Times New Roman CYR"/>
          <w:sz w:val="28"/>
          <w:szCs w:val="28"/>
        </w:rPr>
        <w:t>Кузьменко</w:t>
      </w:r>
      <w:r w:rsidR="009B1738" w:rsidRPr="009B1738">
        <w:rPr>
          <w:rFonts w:ascii="Times New Roman CYR"/>
          <w:sz w:val="28"/>
          <w:szCs w:val="28"/>
        </w:rPr>
        <w:t xml:space="preserve"> </w:t>
      </w:r>
      <w:r w:rsidR="009B1738" w:rsidRPr="009B1738">
        <w:rPr>
          <w:rFonts w:ascii="Times New Roman CYR"/>
          <w:sz w:val="28"/>
          <w:szCs w:val="28"/>
        </w:rPr>
        <w:t>Н</w:t>
      </w:r>
      <w:r w:rsidR="009B1738" w:rsidRPr="009B1738">
        <w:rPr>
          <w:rFonts w:ascii="Times New Roman CYR"/>
          <w:sz w:val="28"/>
          <w:szCs w:val="28"/>
        </w:rPr>
        <w:t>.</w:t>
      </w:r>
      <w:r w:rsidR="009B1738" w:rsidRPr="009B1738">
        <w:rPr>
          <w:rFonts w:ascii="Times New Roman CYR"/>
          <w:sz w:val="28"/>
          <w:szCs w:val="28"/>
        </w:rPr>
        <w:t>В</w:t>
      </w:r>
      <w:r w:rsidR="009B1738" w:rsidRPr="009B1738">
        <w:rPr>
          <w:rFonts w:ascii="Times New Roman CYR"/>
          <w:sz w:val="28"/>
          <w:szCs w:val="28"/>
        </w:rPr>
        <w:t>.</w:t>
      </w:r>
    </w:p>
    <w:p w:rsidR="00AA297D" w:rsidRDefault="00AA297D" w:rsidP="00AA297D">
      <w:pPr>
        <w:ind w:firstLine="720"/>
        <w:jc w:val="both"/>
        <w:rPr>
          <w:color w:val="FF0000"/>
          <w:spacing w:val="-24"/>
          <w:sz w:val="28"/>
          <w:szCs w:val="28"/>
        </w:rPr>
      </w:pPr>
    </w:p>
    <w:p w:rsidR="002478D6" w:rsidRPr="009B1738" w:rsidRDefault="002478D6" w:rsidP="00AA297D">
      <w:pPr>
        <w:ind w:firstLine="720"/>
        <w:jc w:val="both"/>
        <w:rPr>
          <w:color w:val="FF0000"/>
          <w:spacing w:val="-24"/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AA297D" w:rsidRPr="009B1738" w:rsidTr="00AA297D">
        <w:tc>
          <w:tcPr>
            <w:tcW w:w="4785" w:type="dxa"/>
          </w:tcPr>
          <w:p w:rsidR="00AA297D" w:rsidRPr="009B1738" w:rsidRDefault="00AA297D" w:rsidP="00AA297D">
            <w:pPr>
              <w:tabs>
                <w:tab w:val="left" w:pos="4320"/>
                <w:tab w:val="center" w:pos="4875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B1738">
              <w:rPr>
                <w:sz w:val="28"/>
                <w:szCs w:val="28"/>
              </w:rPr>
              <w:t xml:space="preserve">Глава Администрации </w:t>
            </w:r>
          </w:p>
          <w:p w:rsidR="00AA297D" w:rsidRPr="009B1738" w:rsidRDefault="00AA297D" w:rsidP="00AA297D">
            <w:pPr>
              <w:jc w:val="both"/>
              <w:rPr>
                <w:spacing w:val="-24"/>
                <w:sz w:val="28"/>
                <w:szCs w:val="28"/>
              </w:rPr>
            </w:pPr>
            <w:r w:rsidRPr="009B1738">
              <w:rPr>
                <w:sz w:val="28"/>
                <w:szCs w:val="28"/>
              </w:rPr>
              <w:t>города Батайска</w:t>
            </w:r>
          </w:p>
        </w:tc>
        <w:tc>
          <w:tcPr>
            <w:tcW w:w="4785" w:type="dxa"/>
          </w:tcPr>
          <w:p w:rsidR="00AA297D" w:rsidRPr="009B1738" w:rsidRDefault="00AA297D" w:rsidP="00AA297D">
            <w:pPr>
              <w:tabs>
                <w:tab w:val="left" w:pos="4320"/>
                <w:tab w:val="center" w:pos="4875"/>
              </w:tabs>
              <w:autoSpaceDE w:val="0"/>
              <w:autoSpaceDN w:val="0"/>
              <w:adjustRightInd w:val="0"/>
              <w:jc w:val="right"/>
              <w:rPr>
                <w:spacing w:val="-24"/>
                <w:sz w:val="28"/>
                <w:szCs w:val="28"/>
              </w:rPr>
            </w:pPr>
            <w:r w:rsidRPr="009B1738">
              <w:rPr>
                <w:sz w:val="28"/>
                <w:szCs w:val="28"/>
              </w:rPr>
              <w:t>Г.В. Павлятенко</w:t>
            </w:r>
          </w:p>
        </w:tc>
      </w:tr>
    </w:tbl>
    <w:p w:rsidR="007E41AE" w:rsidRDefault="007E41AE" w:rsidP="002478D6">
      <w:pPr>
        <w:tabs>
          <w:tab w:val="left" w:pos="0"/>
          <w:tab w:val="left" w:pos="2410"/>
        </w:tabs>
        <w:rPr>
          <w:rFonts w:ascii="Times New Roman CYR"/>
          <w:sz w:val="28"/>
          <w:szCs w:val="28"/>
        </w:rPr>
      </w:pPr>
    </w:p>
    <w:p w:rsidR="002478D6" w:rsidRPr="002478D6" w:rsidRDefault="002478D6" w:rsidP="002478D6">
      <w:pPr>
        <w:tabs>
          <w:tab w:val="left" w:pos="0"/>
          <w:tab w:val="left" w:pos="2410"/>
        </w:tabs>
        <w:rPr>
          <w:rFonts w:ascii="Times New Roman CYR"/>
          <w:sz w:val="28"/>
          <w:szCs w:val="28"/>
        </w:rPr>
      </w:pPr>
      <w:r w:rsidRPr="002478D6">
        <w:rPr>
          <w:rFonts w:ascii="Times New Roman CYR"/>
          <w:sz w:val="28"/>
          <w:szCs w:val="28"/>
        </w:rPr>
        <w:t>Постановление</w:t>
      </w:r>
      <w:r w:rsidRPr="002478D6">
        <w:rPr>
          <w:rFonts w:ascii="Times New Roman CYR"/>
          <w:sz w:val="28"/>
          <w:szCs w:val="28"/>
        </w:rPr>
        <w:t xml:space="preserve"> </w:t>
      </w:r>
      <w:r w:rsidRPr="002478D6">
        <w:rPr>
          <w:rFonts w:ascii="Times New Roman CYR"/>
          <w:sz w:val="28"/>
          <w:szCs w:val="28"/>
        </w:rPr>
        <w:t>вносит</w:t>
      </w:r>
    </w:p>
    <w:p w:rsidR="002478D6" w:rsidRPr="002478D6" w:rsidRDefault="002478D6" w:rsidP="002478D6">
      <w:pPr>
        <w:tabs>
          <w:tab w:val="left" w:pos="0"/>
          <w:tab w:val="left" w:pos="2410"/>
        </w:tabs>
        <w:rPr>
          <w:rFonts w:ascii="Times New Roman CYR"/>
          <w:sz w:val="28"/>
          <w:szCs w:val="28"/>
        </w:rPr>
      </w:pPr>
      <w:r w:rsidRPr="002478D6">
        <w:rPr>
          <w:rFonts w:ascii="Times New Roman CYR"/>
          <w:sz w:val="28"/>
          <w:szCs w:val="28"/>
        </w:rPr>
        <w:t>МБУЗ</w:t>
      </w:r>
      <w:r w:rsidRPr="002478D6">
        <w:rPr>
          <w:rFonts w:ascii="Times New Roman CYR"/>
          <w:sz w:val="28"/>
          <w:szCs w:val="28"/>
        </w:rPr>
        <w:t xml:space="preserve"> </w:t>
      </w:r>
      <w:r w:rsidRPr="002478D6">
        <w:rPr>
          <w:rFonts w:ascii="Times New Roman CYR"/>
          <w:sz w:val="28"/>
          <w:szCs w:val="28"/>
        </w:rPr>
        <w:t>«Центральная</w:t>
      </w:r>
      <w:r w:rsidRPr="002478D6">
        <w:rPr>
          <w:rFonts w:ascii="Times New Roman CYR"/>
          <w:sz w:val="28"/>
          <w:szCs w:val="28"/>
        </w:rPr>
        <w:t xml:space="preserve"> </w:t>
      </w:r>
      <w:r w:rsidRPr="002478D6">
        <w:rPr>
          <w:rFonts w:ascii="Times New Roman CYR"/>
          <w:sz w:val="28"/>
          <w:szCs w:val="28"/>
        </w:rPr>
        <w:t>городская</w:t>
      </w:r>
      <w:r w:rsidRPr="002478D6">
        <w:rPr>
          <w:rFonts w:ascii="Times New Roman CYR"/>
          <w:sz w:val="28"/>
          <w:szCs w:val="28"/>
        </w:rPr>
        <w:t xml:space="preserve"> </w:t>
      </w:r>
      <w:r w:rsidRPr="002478D6">
        <w:rPr>
          <w:rFonts w:ascii="Times New Roman CYR"/>
          <w:sz w:val="28"/>
          <w:szCs w:val="28"/>
        </w:rPr>
        <w:t>больница»</w:t>
      </w:r>
    </w:p>
    <w:p w:rsidR="00AA297D" w:rsidRPr="002478D6" w:rsidRDefault="002478D6" w:rsidP="005B599E">
      <w:pPr>
        <w:tabs>
          <w:tab w:val="left" w:pos="0"/>
          <w:tab w:val="left" w:pos="2410"/>
        </w:tabs>
        <w:rPr>
          <w:sz w:val="28"/>
          <w:szCs w:val="28"/>
        </w:rPr>
      </w:pPr>
      <w:r w:rsidRPr="002478D6">
        <w:rPr>
          <w:rFonts w:ascii="Times New Roman CYR"/>
          <w:sz w:val="28"/>
          <w:szCs w:val="28"/>
        </w:rPr>
        <w:t>города</w:t>
      </w:r>
      <w:r w:rsidRPr="002478D6">
        <w:rPr>
          <w:rFonts w:ascii="Times New Roman CYR"/>
          <w:sz w:val="28"/>
          <w:szCs w:val="28"/>
        </w:rPr>
        <w:t xml:space="preserve"> </w:t>
      </w:r>
      <w:r w:rsidRPr="002478D6">
        <w:rPr>
          <w:rFonts w:ascii="Times New Roman CYR"/>
          <w:sz w:val="28"/>
          <w:szCs w:val="28"/>
        </w:rPr>
        <w:t>Батайска</w:t>
      </w:r>
    </w:p>
    <w:sectPr w:rsidR="00AA297D" w:rsidRPr="002478D6" w:rsidSect="002F77A5">
      <w:headerReference w:type="default" r:id="rId9"/>
      <w:pgSz w:w="11906" w:h="16838"/>
      <w:pgMar w:top="709" w:right="851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2184" w:rsidRDefault="00CA2184" w:rsidP="00EC2BC5">
      <w:r>
        <w:separator/>
      </w:r>
    </w:p>
  </w:endnote>
  <w:endnote w:type="continuationSeparator" w:id="0">
    <w:p w:rsidR="00CA2184" w:rsidRDefault="00CA2184" w:rsidP="00EC2B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2184" w:rsidRDefault="00CA2184" w:rsidP="00EC2BC5">
      <w:r>
        <w:separator/>
      </w:r>
    </w:p>
  </w:footnote>
  <w:footnote w:type="continuationSeparator" w:id="0">
    <w:p w:rsidR="00CA2184" w:rsidRDefault="00CA2184" w:rsidP="00EC2BC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654422"/>
      <w:docPartObj>
        <w:docPartGallery w:val="Page Numbers (Top of Page)"/>
        <w:docPartUnique/>
      </w:docPartObj>
    </w:sdtPr>
    <w:sdtEndPr/>
    <w:sdtContent>
      <w:p w:rsidR="00EC2BC5" w:rsidRDefault="008873B1">
        <w:pPr>
          <w:pStyle w:val="a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C5F2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C2BC5" w:rsidRDefault="00EC2BC5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A76040"/>
    <w:multiLevelType w:val="hybridMultilevel"/>
    <w:tmpl w:val="C6703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2321"/>
    <w:rsid w:val="000209A6"/>
    <w:rsid w:val="00021EAE"/>
    <w:rsid w:val="00070B95"/>
    <w:rsid w:val="001E3A43"/>
    <w:rsid w:val="00217B74"/>
    <w:rsid w:val="002333EB"/>
    <w:rsid w:val="002478D6"/>
    <w:rsid w:val="002B3461"/>
    <w:rsid w:val="002D63FE"/>
    <w:rsid w:val="002E51E3"/>
    <w:rsid w:val="002F77A5"/>
    <w:rsid w:val="00317296"/>
    <w:rsid w:val="003907C5"/>
    <w:rsid w:val="003B2E9E"/>
    <w:rsid w:val="003E48EC"/>
    <w:rsid w:val="003E7606"/>
    <w:rsid w:val="00405785"/>
    <w:rsid w:val="00432591"/>
    <w:rsid w:val="00445290"/>
    <w:rsid w:val="004B2697"/>
    <w:rsid w:val="004C5F2B"/>
    <w:rsid w:val="004D56B8"/>
    <w:rsid w:val="005B599E"/>
    <w:rsid w:val="00783A7A"/>
    <w:rsid w:val="007B2321"/>
    <w:rsid w:val="007E41AE"/>
    <w:rsid w:val="007F17C2"/>
    <w:rsid w:val="008128FD"/>
    <w:rsid w:val="008544E9"/>
    <w:rsid w:val="00877D25"/>
    <w:rsid w:val="008873B1"/>
    <w:rsid w:val="009333AC"/>
    <w:rsid w:val="009630BD"/>
    <w:rsid w:val="009A08A5"/>
    <w:rsid w:val="009B1738"/>
    <w:rsid w:val="009D095E"/>
    <w:rsid w:val="00A06393"/>
    <w:rsid w:val="00AA297D"/>
    <w:rsid w:val="00AF49B4"/>
    <w:rsid w:val="00BE18D9"/>
    <w:rsid w:val="00C613DF"/>
    <w:rsid w:val="00C63054"/>
    <w:rsid w:val="00CA2184"/>
    <w:rsid w:val="00D20C15"/>
    <w:rsid w:val="00D566F9"/>
    <w:rsid w:val="00DA5AAA"/>
    <w:rsid w:val="00DD0B1C"/>
    <w:rsid w:val="00E16073"/>
    <w:rsid w:val="00E37CD7"/>
    <w:rsid w:val="00EC2BC5"/>
    <w:rsid w:val="00EF445D"/>
    <w:rsid w:val="00F20DF3"/>
    <w:rsid w:val="00F22636"/>
    <w:rsid w:val="00FC28F9"/>
    <w:rsid w:val="00FC7C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29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A297D"/>
    <w:pPr>
      <w:keepNext/>
      <w:spacing w:before="1080" w:line="480" w:lineRule="auto"/>
      <w:outlineLvl w:val="0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A297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A297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AA297D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5">
    <w:name w:val="Table Grid"/>
    <w:basedOn w:val="a1"/>
    <w:uiPriority w:val="59"/>
    <w:rsid w:val="00AA29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EC2BC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C2BC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EC2BC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EC2BC5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29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A297D"/>
    <w:pPr>
      <w:keepNext/>
      <w:spacing w:before="1080" w:line="480" w:lineRule="auto"/>
      <w:outlineLvl w:val="0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A297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A297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AA297D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5">
    <w:name w:val="Table Grid"/>
    <w:basedOn w:val="a1"/>
    <w:uiPriority w:val="59"/>
    <w:rsid w:val="00AA29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EC2BC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C2BC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EC2BC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EC2BC5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077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238</Words>
  <Characters>1358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Экономика</dc:creator>
  <cp:lastModifiedBy>Boiko</cp:lastModifiedBy>
  <cp:revision>2</cp:revision>
  <cp:lastPrinted>2022-05-05T11:35:00Z</cp:lastPrinted>
  <dcterms:created xsi:type="dcterms:W3CDTF">2022-05-05T11:35:00Z</dcterms:created>
  <dcterms:modified xsi:type="dcterms:W3CDTF">2022-05-05T11:35:00Z</dcterms:modified>
</cp:coreProperties>
</file>