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DA2" w:rsidRDefault="00412610" w:rsidP="00313DA2">
      <w:pPr>
        <w:jc w:val="center"/>
      </w:pPr>
      <w:r>
        <w:rPr>
          <w:noProof/>
        </w:rPr>
        <w:drawing>
          <wp:inline distT="0" distB="0" distL="0" distR="0">
            <wp:extent cx="542925" cy="7810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42925" cy="781050"/>
                    </a:xfrm>
                    <a:prstGeom prst="rect">
                      <a:avLst/>
                    </a:prstGeom>
                    <a:solidFill>
                      <a:srgbClr val="FFFFFF"/>
                    </a:solidFill>
                    <a:ln w="9525">
                      <a:noFill/>
                      <a:miter lim="800000"/>
                      <a:headEnd/>
                      <a:tailEnd/>
                    </a:ln>
                  </pic:spPr>
                </pic:pic>
              </a:graphicData>
            </a:graphic>
          </wp:inline>
        </w:drawing>
      </w:r>
    </w:p>
    <w:p w:rsidR="00313DA2" w:rsidRPr="005134BE" w:rsidRDefault="00313DA2" w:rsidP="00313DA2">
      <w:pPr>
        <w:rPr>
          <w:sz w:val="26"/>
          <w:szCs w:val="26"/>
        </w:rPr>
      </w:pPr>
    </w:p>
    <w:p w:rsidR="00313DA2" w:rsidRDefault="00313DA2" w:rsidP="00313DA2">
      <w:pPr>
        <w:jc w:val="center"/>
        <w:rPr>
          <w:b/>
          <w:sz w:val="36"/>
          <w:szCs w:val="36"/>
        </w:rPr>
      </w:pPr>
      <w:r>
        <w:rPr>
          <w:b/>
          <w:sz w:val="36"/>
          <w:szCs w:val="36"/>
        </w:rPr>
        <w:t>АДМИНИСТРАЦИЯ ГОРОДА БАТАЙСКА</w:t>
      </w:r>
    </w:p>
    <w:p w:rsidR="00313DA2" w:rsidRPr="00BE18D9" w:rsidRDefault="00313DA2" w:rsidP="00313DA2">
      <w:pPr>
        <w:jc w:val="center"/>
        <w:rPr>
          <w:sz w:val="26"/>
          <w:szCs w:val="26"/>
        </w:rPr>
      </w:pPr>
    </w:p>
    <w:p w:rsidR="00313DA2" w:rsidRDefault="00313DA2" w:rsidP="00313DA2">
      <w:pPr>
        <w:jc w:val="center"/>
        <w:outlineLvl w:val="0"/>
        <w:rPr>
          <w:b/>
          <w:sz w:val="36"/>
          <w:szCs w:val="36"/>
        </w:rPr>
      </w:pPr>
      <w:r>
        <w:rPr>
          <w:b/>
          <w:sz w:val="36"/>
          <w:szCs w:val="36"/>
        </w:rPr>
        <w:t xml:space="preserve">ПОСТАНОВЛЕНИЕ </w:t>
      </w:r>
    </w:p>
    <w:p w:rsidR="00313DA2" w:rsidRPr="00A06393" w:rsidRDefault="00313DA2" w:rsidP="00313DA2">
      <w:pPr>
        <w:jc w:val="center"/>
        <w:rPr>
          <w:b/>
          <w:spacing w:val="38"/>
          <w:sz w:val="26"/>
          <w:szCs w:val="26"/>
        </w:rPr>
      </w:pPr>
    </w:p>
    <w:p w:rsidR="00313DA2" w:rsidRDefault="00313DA2" w:rsidP="00313DA2">
      <w:pPr>
        <w:jc w:val="center"/>
        <w:rPr>
          <w:sz w:val="28"/>
          <w:szCs w:val="28"/>
        </w:rPr>
      </w:pPr>
      <w:r>
        <w:rPr>
          <w:sz w:val="28"/>
          <w:szCs w:val="28"/>
        </w:rPr>
        <w:t>от ______________ № _____</w:t>
      </w:r>
    </w:p>
    <w:p w:rsidR="00313DA2" w:rsidRPr="00A06393" w:rsidRDefault="00313DA2" w:rsidP="00313DA2">
      <w:pPr>
        <w:jc w:val="center"/>
        <w:rPr>
          <w:sz w:val="26"/>
          <w:szCs w:val="26"/>
        </w:rPr>
      </w:pPr>
    </w:p>
    <w:p w:rsidR="00313DA2" w:rsidRDefault="00313DA2" w:rsidP="00313DA2">
      <w:pPr>
        <w:jc w:val="center"/>
        <w:rPr>
          <w:sz w:val="28"/>
          <w:szCs w:val="28"/>
        </w:rPr>
      </w:pPr>
      <w:r>
        <w:rPr>
          <w:sz w:val="28"/>
          <w:szCs w:val="28"/>
        </w:rPr>
        <w:t>г. Батайск</w:t>
      </w:r>
    </w:p>
    <w:p w:rsidR="00AE4B4D" w:rsidRDefault="00AE4B4D" w:rsidP="00313DA2">
      <w:pPr>
        <w:jc w:val="center"/>
        <w:rPr>
          <w:b/>
          <w:sz w:val="28"/>
          <w:szCs w:val="28"/>
        </w:rPr>
      </w:pPr>
    </w:p>
    <w:p w:rsidR="005D11BC" w:rsidRPr="004B2AE5" w:rsidRDefault="005D11BC" w:rsidP="005D11BC">
      <w:pPr>
        <w:jc w:val="center"/>
        <w:rPr>
          <w:b/>
          <w:sz w:val="28"/>
          <w:szCs w:val="28"/>
        </w:rPr>
      </w:pPr>
      <w:r w:rsidRPr="004B2AE5">
        <w:rPr>
          <w:b/>
          <w:sz w:val="28"/>
          <w:szCs w:val="28"/>
        </w:rPr>
        <w:t xml:space="preserve">О внесении изменений в  постановление </w:t>
      </w:r>
    </w:p>
    <w:p w:rsidR="005D11BC" w:rsidRPr="004B2AE5" w:rsidRDefault="005D11BC" w:rsidP="005D11BC">
      <w:pPr>
        <w:jc w:val="center"/>
        <w:rPr>
          <w:b/>
          <w:sz w:val="28"/>
          <w:szCs w:val="28"/>
        </w:rPr>
      </w:pPr>
      <w:r w:rsidRPr="004B2AE5">
        <w:rPr>
          <w:b/>
          <w:sz w:val="28"/>
          <w:szCs w:val="28"/>
        </w:rPr>
        <w:t xml:space="preserve"> Администрации города Батайска от 27.11.2018 № 356 </w:t>
      </w:r>
    </w:p>
    <w:p w:rsidR="005D11BC" w:rsidRPr="004B2AE5" w:rsidRDefault="005D11BC" w:rsidP="005D11BC">
      <w:pPr>
        <w:jc w:val="center"/>
        <w:rPr>
          <w:b/>
          <w:sz w:val="28"/>
          <w:szCs w:val="28"/>
        </w:rPr>
      </w:pPr>
      <w:r w:rsidRPr="004B2AE5">
        <w:rPr>
          <w:b/>
          <w:sz w:val="28"/>
          <w:szCs w:val="28"/>
        </w:rPr>
        <w:t xml:space="preserve">«Об утверждении муниципальной программы </w:t>
      </w:r>
    </w:p>
    <w:p w:rsidR="005D11BC" w:rsidRPr="004B2AE5" w:rsidRDefault="005D11BC" w:rsidP="005D11BC">
      <w:pPr>
        <w:jc w:val="center"/>
        <w:rPr>
          <w:b/>
          <w:sz w:val="28"/>
          <w:szCs w:val="28"/>
        </w:rPr>
      </w:pPr>
      <w:r w:rsidRPr="004B2AE5">
        <w:rPr>
          <w:b/>
          <w:sz w:val="28"/>
          <w:szCs w:val="28"/>
        </w:rPr>
        <w:t>города Батайска «Развитие культуры»</w:t>
      </w:r>
    </w:p>
    <w:p w:rsidR="00313DA2" w:rsidRDefault="00313DA2" w:rsidP="00313DA2">
      <w:pPr>
        <w:ind w:firstLine="709"/>
        <w:jc w:val="both"/>
        <w:rPr>
          <w:sz w:val="28"/>
          <w:szCs w:val="28"/>
        </w:rPr>
      </w:pPr>
    </w:p>
    <w:p w:rsidR="00A56A24" w:rsidRDefault="00A56A24" w:rsidP="00313DA2">
      <w:pPr>
        <w:ind w:firstLine="709"/>
        <w:jc w:val="both"/>
        <w:rPr>
          <w:sz w:val="28"/>
          <w:szCs w:val="28"/>
        </w:rPr>
      </w:pPr>
    </w:p>
    <w:p w:rsidR="00CC06EE" w:rsidRPr="00EF63FC" w:rsidRDefault="00313DA2" w:rsidP="00CC06EE">
      <w:pPr>
        <w:jc w:val="both"/>
        <w:rPr>
          <w:sz w:val="28"/>
          <w:szCs w:val="28"/>
        </w:rPr>
      </w:pPr>
      <w:r w:rsidRPr="004B2AE5">
        <w:rPr>
          <w:sz w:val="28"/>
          <w:szCs w:val="28"/>
        </w:rPr>
        <w:tab/>
      </w:r>
      <w:r w:rsidR="00CC06EE" w:rsidRPr="004B2AE5">
        <w:rPr>
          <w:sz w:val="28"/>
          <w:szCs w:val="28"/>
        </w:rPr>
        <w:t>В соответствии с решением Батайской городской Думы</w:t>
      </w:r>
      <w:r w:rsidR="00CC06EE">
        <w:rPr>
          <w:sz w:val="28"/>
          <w:szCs w:val="28"/>
        </w:rPr>
        <w:t xml:space="preserve"> от 2</w:t>
      </w:r>
      <w:r w:rsidR="0019172A">
        <w:rPr>
          <w:sz w:val="28"/>
          <w:szCs w:val="28"/>
        </w:rPr>
        <w:t>6</w:t>
      </w:r>
      <w:r w:rsidR="00CC06EE">
        <w:rPr>
          <w:sz w:val="28"/>
          <w:szCs w:val="28"/>
        </w:rPr>
        <w:t>.0</w:t>
      </w:r>
      <w:r w:rsidR="0019172A">
        <w:rPr>
          <w:sz w:val="28"/>
          <w:szCs w:val="28"/>
        </w:rPr>
        <w:t>6</w:t>
      </w:r>
      <w:r w:rsidR="00CC06EE">
        <w:rPr>
          <w:sz w:val="28"/>
          <w:szCs w:val="28"/>
        </w:rPr>
        <w:t xml:space="preserve">.2025 № </w:t>
      </w:r>
      <w:r w:rsidR="00905A49">
        <w:rPr>
          <w:sz w:val="28"/>
          <w:szCs w:val="28"/>
        </w:rPr>
        <w:t>7</w:t>
      </w:r>
      <w:r w:rsidR="0019172A">
        <w:rPr>
          <w:sz w:val="28"/>
          <w:szCs w:val="28"/>
        </w:rPr>
        <w:t>7</w:t>
      </w:r>
      <w:r w:rsidR="00CC06EE">
        <w:rPr>
          <w:sz w:val="28"/>
          <w:szCs w:val="28"/>
        </w:rPr>
        <w:t xml:space="preserve"> «О внесении изменений в решение Батайской городской Думы</w:t>
      </w:r>
      <w:r w:rsidR="00CC06EE" w:rsidRPr="004B2AE5">
        <w:rPr>
          <w:sz w:val="28"/>
          <w:szCs w:val="28"/>
        </w:rPr>
        <w:t xml:space="preserve"> </w:t>
      </w:r>
      <w:r w:rsidR="0080287C">
        <w:rPr>
          <w:sz w:val="28"/>
          <w:szCs w:val="28"/>
        </w:rPr>
        <w:t xml:space="preserve">             </w:t>
      </w:r>
      <w:r w:rsidR="00CC06EE">
        <w:rPr>
          <w:sz w:val="28"/>
          <w:szCs w:val="28"/>
        </w:rPr>
        <w:t xml:space="preserve">от </w:t>
      </w:r>
      <w:r w:rsidR="00A235C7">
        <w:rPr>
          <w:sz w:val="28"/>
          <w:szCs w:val="28"/>
        </w:rPr>
        <w:t>24</w:t>
      </w:r>
      <w:r w:rsidR="00CC06EE">
        <w:rPr>
          <w:sz w:val="28"/>
          <w:szCs w:val="28"/>
        </w:rPr>
        <w:t>.12</w:t>
      </w:r>
      <w:r w:rsidR="00CC06EE" w:rsidRPr="004B2AE5">
        <w:rPr>
          <w:sz w:val="28"/>
          <w:szCs w:val="28"/>
        </w:rPr>
        <w:t>.20</w:t>
      </w:r>
      <w:r w:rsidR="00CC06EE">
        <w:rPr>
          <w:sz w:val="28"/>
          <w:szCs w:val="28"/>
        </w:rPr>
        <w:t>2</w:t>
      </w:r>
      <w:r w:rsidR="00A235C7">
        <w:rPr>
          <w:sz w:val="28"/>
          <w:szCs w:val="28"/>
        </w:rPr>
        <w:t>4</w:t>
      </w:r>
      <w:r w:rsidR="00CC06EE" w:rsidRPr="004B2AE5">
        <w:rPr>
          <w:sz w:val="28"/>
          <w:szCs w:val="28"/>
        </w:rPr>
        <w:t xml:space="preserve"> № </w:t>
      </w:r>
      <w:r w:rsidR="00A235C7">
        <w:rPr>
          <w:sz w:val="28"/>
          <w:szCs w:val="28"/>
        </w:rPr>
        <w:t>35</w:t>
      </w:r>
      <w:r w:rsidR="00CC06EE" w:rsidRPr="004B2AE5">
        <w:rPr>
          <w:sz w:val="28"/>
          <w:szCs w:val="28"/>
        </w:rPr>
        <w:t xml:space="preserve"> </w:t>
      </w:r>
      <w:r w:rsidR="00CC06EE">
        <w:rPr>
          <w:sz w:val="28"/>
          <w:szCs w:val="28"/>
        </w:rPr>
        <w:t>«</w:t>
      </w:r>
      <w:r w:rsidR="00CC06EE" w:rsidRPr="00170264">
        <w:rPr>
          <w:sz w:val="28"/>
          <w:szCs w:val="28"/>
        </w:rPr>
        <w:t>О бюджете</w:t>
      </w:r>
      <w:r w:rsidR="00CC06EE">
        <w:rPr>
          <w:sz w:val="28"/>
          <w:szCs w:val="28"/>
        </w:rPr>
        <w:t xml:space="preserve"> </w:t>
      </w:r>
      <w:r w:rsidR="00CC06EE" w:rsidRPr="00170264">
        <w:rPr>
          <w:sz w:val="28"/>
          <w:szCs w:val="28"/>
        </w:rPr>
        <w:t>города Батайска на 202</w:t>
      </w:r>
      <w:r w:rsidR="00A235C7">
        <w:rPr>
          <w:sz w:val="28"/>
          <w:szCs w:val="28"/>
        </w:rPr>
        <w:t>5</w:t>
      </w:r>
      <w:r w:rsidR="00CC06EE" w:rsidRPr="00170264">
        <w:rPr>
          <w:sz w:val="28"/>
          <w:szCs w:val="28"/>
        </w:rPr>
        <w:t xml:space="preserve"> год и на плановый</w:t>
      </w:r>
      <w:r w:rsidR="00CC06EE">
        <w:rPr>
          <w:sz w:val="28"/>
          <w:szCs w:val="28"/>
        </w:rPr>
        <w:t xml:space="preserve"> период 202</w:t>
      </w:r>
      <w:r w:rsidR="00A235C7">
        <w:rPr>
          <w:sz w:val="28"/>
          <w:szCs w:val="28"/>
        </w:rPr>
        <w:t>6 и 2027</w:t>
      </w:r>
      <w:r w:rsidR="00CC06EE">
        <w:rPr>
          <w:sz w:val="28"/>
          <w:szCs w:val="28"/>
        </w:rPr>
        <w:t xml:space="preserve"> годов», </w:t>
      </w:r>
      <w:r w:rsidR="00CC06EE">
        <w:rPr>
          <w:sz w:val="28"/>
        </w:rPr>
        <w:t xml:space="preserve">Администрация города Батайска </w:t>
      </w:r>
      <w:r w:rsidR="00CC06EE">
        <w:rPr>
          <w:b/>
          <w:sz w:val="28"/>
        </w:rPr>
        <w:t>постановляет:</w:t>
      </w:r>
    </w:p>
    <w:p w:rsidR="00313DA2" w:rsidRPr="004B2AE5" w:rsidRDefault="00313DA2" w:rsidP="00CC06EE">
      <w:pPr>
        <w:jc w:val="both"/>
        <w:rPr>
          <w:sz w:val="28"/>
          <w:szCs w:val="28"/>
        </w:rPr>
      </w:pPr>
    </w:p>
    <w:p w:rsidR="005D11BC" w:rsidRDefault="004C1983" w:rsidP="0020507D">
      <w:pPr>
        <w:ind w:firstLine="709"/>
        <w:jc w:val="both"/>
        <w:rPr>
          <w:sz w:val="28"/>
          <w:szCs w:val="28"/>
        </w:rPr>
      </w:pPr>
      <w:r>
        <w:rPr>
          <w:sz w:val="28"/>
          <w:szCs w:val="28"/>
        </w:rPr>
        <w:t xml:space="preserve">1. </w:t>
      </w:r>
      <w:r w:rsidR="005D11BC" w:rsidRPr="004B2AE5">
        <w:rPr>
          <w:sz w:val="28"/>
          <w:szCs w:val="28"/>
        </w:rPr>
        <w:t xml:space="preserve">Внести в постановление Администрации города Батайска </w:t>
      </w:r>
      <w:r w:rsidR="0080287C">
        <w:rPr>
          <w:sz w:val="28"/>
          <w:szCs w:val="28"/>
        </w:rPr>
        <w:t xml:space="preserve">                 </w:t>
      </w:r>
      <w:r w:rsidR="005D11BC" w:rsidRPr="004B2AE5">
        <w:rPr>
          <w:sz w:val="28"/>
          <w:szCs w:val="28"/>
        </w:rPr>
        <w:t>от 27.11.2018 №</w:t>
      </w:r>
      <w:r w:rsidR="005D11BC">
        <w:rPr>
          <w:sz w:val="28"/>
          <w:szCs w:val="28"/>
        </w:rPr>
        <w:t xml:space="preserve"> </w:t>
      </w:r>
      <w:r w:rsidR="005D11BC" w:rsidRPr="004B2AE5">
        <w:rPr>
          <w:sz w:val="28"/>
          <w:szCs w:val="28"/>
        </w:rPr>
        <w:t>356 «Об утверждении муниципальной программы города Батайска «Развитие культуры»</w:t>
      </w:r>
      <w:r w:rsidR="0020507D">
        <w:rPr>
          <w:sz w:val="28"/>
          <w:szCs w:val="28"/>
        </w:rPr>
        <w:t>,</w:t>
      </w:r>
      <w:r w:rsidR="005D11BC">
        <w:rPr>
          <w:sz w:val="28"/>
          <w:szCs w:val="28"/>
        </w:rPr>
        <w:t xml:space="preserve"> </w:t>
      </w:r>
      <w:r w:rsidR="0020507D" w:rsidRPr="0020507D">
        <w:rPr>
          <w:sz w:val="28"/>
          <w:szCs w:val="28"/>
        </w:rPr>
        <w:t>изложив приложение в</w:t>
      </w:r>
      <w:r w:rsidR="0020507D">
        <w:rPr>
          <w:sz w:val="28"/>
          <w:szCs w:val="28"/>
        </w:rPr>
        <w:t xml:space="preserve"> </w:t>
      </w:r>
      <w:r w:rsidR="0020507D" w:rsidRPr="0020507D">
        <w:rPr>
          <w:sz w:val="28"/>
          <w:szCs w:val="28"/>
        </w:rPr>
        <w:t>новой редакции согласно приложению к настоящему постановлению.</w:t>
      </w:r>
      <w:r w:rsidR="0020507D">
        <w:rPr>
          <w:sz w:val="28"/>
          <w:szCs w:val="28"/>
        </w:rPr>
        <w:t xml:space="preserve"> </w:t>
      </w:r>
    </w:p>
    <w:p w:rsidR="004C1983" w:rsidRPr="004C1983" w:rsidRDefault="004C1983" w:rsidP="009A3BE1">
      <w:pPr>
        <w:tabs>
          <w:tab w:val="left" w:pos="2410"/>
        </w:tabs>
        <w:ind w:firstLine="709"/>
        <w:jc w:val="both"/>
        <w:rPr>
          <w:sz w:val="28"/>
          <w:szCs w:val="28"/>
        </w:rPr>
      </w:pPr>
      <w:r w:rsidRPr="004C1983">
        <w:rPr>
          <w:sz w:val="28"/>
          <w:szCs w:val="28"/>
        </w:rPr>
        <w:t>2.  Настоящее постановление вступает в силу со дня его официального опубликования.</w:t>
      </w:r>
    </w:p>
    <w:p w:rsidR="00313DA2" w:rsidRPr="004B2AE5" w:rsidRDefault="00AE4B4D" w:rsidP="00313DA2">
      <w:pPr>
        <w:pStyle w:val="ab"/>
        <w:tabs>
          <w:tab w:val="left" w:pos="0"/>
        </w:tabs>
        <w:spacing w:before="0" w:beforeAutospacing="0" w:after="0" w:afterAutospacing="0"/>
        <w:ind w:firstLine="709"/>
        <w:jc w:val="both"/>
        <w:rPr>
          <w:sz w:val="28"/>
          <w:szCs w:val="28"/>
        </w:rPr>
      </w:pPr>
      <w:r>
        <w:rPr>
          <w:sz w:val="28"/>
          <w:szCs w:val="28"/>
        </w:rPr>
        <w:t>3</w:t>
      </w:r>
      <w:r w:rsidR="00313DA2" w:rsidRPr="004B2AE5">
        <w:rPr>
          <w:sz w:val="28"/>
          <w:szCs w:val="28"/>
        </w:rPr>
        <w:t>. Настоящее</w:t>
      </w:r>
      <w:r w:rsidR="00313DA2">
        <w:rPr>
          <w:sz w:val="28"/>
          <w:szCs w:val="28"/>
        </w:rPr>
        <w:t xml:space="preserve">  </w:t>
      </w:r>
      <w:r w:rsidR="00313DA2" w:rsidRPr="004B2AE5">
        <w:rPr>
          <w:sz w:val="28"/>
          <w:szCs w:val="28"/>
        </w:rPr>
        <w:t xml:space="preserve"> постановление</w:t>
      </w:r>
      <w:r w:rsidR="00313DA2">
        <w:rPr>
          <w:sz w:val="28"/>
          <w:szCs w:val="28"/>
        </w:rPr>
        <w:t xml:space="preserve">  </w:t>
      </w:r>
      <w:r w:rsidR="00313DA2" w:rsidRPr="004B2AE5">
        <w:rPr>
          <w:sz w:val="28"/>
          <w:szCs w:val="28"/>
        </w:rPr>
        <w:t xml:space="preserve"> подлежит</w:t>
      </w:r>
      <w:r w:rsidR="00313DA2">
        <w:rPr>
          <w:sz w:val="28"/>
          <w:szCs w:val="28"/>
        </w:rPr>
        <w:t xml:space="preserve">  </w:t>
      </w:r>
      <w:r w:rsidR="00313DA2" w:rsidRPr="004B2AE5">
        <w:rPr>
          <w:sz w:val="28"/>
          <w:szCs w:val="28"/>
        </w:rPr>
        <w:t xml:space="preserve"> включению</w:t>
      </w:r>
      <w:r w:rsidR="00313DA2">
        <w:rPr>
          <w:sz w:val="28"/>
          <w:szCs w:val="28"/>
        </w:rPr>
        <w:t xml:space="preserve"> </w:t>
      </w:r>
      <w:r w:rsidR="00313DA2" w:rsidRPr="004B2AE5">
        <w:rPr>
          <w:sz w:val="28"/>
          <w:szCs w:val="28"/>
        </w:rPr>
        <w:t xml:space="preserve"> в </w:t>
      </w:r>
      <w:r w:rsidR="00313DA2">
        <w:rPr>
          <w:sz w:val="28"/>
          <w:szCs w:val="28"/>
        </w:rPr>
        <w:t xml:space="preserve">  </w:t>
      </w:r>
      <w:r w:rsidR="00313DA2" w:rsidRPr="004B2AE5">
        <w:rPr>
          <w:sz w:val="28"/>
          <w:szCs w:val="28"/>
        </w:rPr>
        <w:t>регистр муниципальных нормативных правовых актов Ростовской области.</w:t>
      </w:r>
    </w:p>
    <w:p w:rsidR="00313DA2" w:rsidRPr="004B2AE5" w:rsidRDefault="00AE4B4D" w:rsidP="00313DA2">
      <w:pPr>
        <w:pStyle w:val="ab"/>
        <w:tabs>
          <w:tab w:val="left" w:pos="0"/>
        </w:tabs>
        <w:spacing w:before="0" w:beforeAutospacing="0" w:after="0" w:afterAutospacing="0"/>
        <w:ind w:firstLine="709"/>
        <w:jc w:val="both"/>
        <w:rPr>
          <w:sz w:val="28"/>
          <w:szCs w:val="28"/>
        </w:rPr>
      </w:pPr>
      <w:r>
        <w:rPr>
          <w:sz w:val="28"/>
          <w:szCs w:val="28"/>
        </w:rPr>
        <w:t>4</w:t>
      </w:r>
      <w:r w:rsidR="00313DA2" w:rsidRPr="004B2AE5">
        <w:rPr>
          <w:sz w:val="28"/>
          <w:szCs w:val="28"/>
        </w:rPr>
        <w:t xml:space="preserve">. Контроль за </w:t>
      </w:r>
      <w:r w:rsidR="00313DA2" w:rsidRPr="00D11CCD">
        <w:rPr>
          <w:rFonts w:eastAsia="Calibri"/>
          <w:sz w:val="28"/>
          <w:szCs w:val="28"/>
        </w:rPr>
        <w:t>исполнением</w:t>
      </w:r>
      <w:r w:rsidR="00313DA2" w:rsidRPr="004B2AE5">
        <w:rPr>
          <w:sz w:val="28"/>
          <w:szCs w:val="28"/>
        </w:rPr>
        <w:t xml:space="preserve">  настоящего постановления возложить </w:t>
      </w:r>
      <w:r w:rsidR="0080287C">
        <w:rPr>
          <w:sz w:val="28"/>
          <w:szCs w:val="28"/>
        </w:rPr>
        <w:t xml:space="preserve">     </w:t>
      </w:r>
      <w:r w:rsidR="00313DA2" w:rsidRPr="004B2AE5">
        <w:rPr>
          <w:sz w:val="28"/>
          <w:szCs w:val="28"/>
        </w:rPr>
        <w:t>на заместителя главы Администрации города Б</w:t>
      </w:r>
      <w:r w:rsidR="00CC06EE">
        <w:rPr>
          <w:sz w:val="28"/>
          <w:szCs w:val="28"/>
        </w:rPr>
        <w:t>атайска по социальным вопросам</w:t>
      </w:r>
      <w:r w:rsidR="00313DA2" w:rsidRPr="004B2AE5">
        <w:rPr>
          <w:sz w:val="28"/>
          <w:szCs w:val="28"/>
        </w:rPr>
        <w:t>.</w:t>
      </w:r>
    </w:p>
    <w:p w:rsidR="00313DA2" w:rsidRDefault="00313DA2" w:rsidP="00313DA2">
      <w:pPr>
        <w:ind w:firstLine="420"/>
        <w:jc w:val="both"/>
        <w:rPr>
          <w:sz w:val="28"/>
          <w:szCs w:val="28"/>
        </w:rPr>
      </w:pPr>
    </w:p>
    <w:p w:rsidR="00A56A24" w:rsidRDefault="00A56A24" w:rsidP="00313DA2">
      <w:pPr>
        <w:ind w:firstLine="420"/>
        <w:jc w:val="both"/>
        <w:rPr>
          <w:sz w:val="28"/>
          <w:szCs w:val="28"/>
        </w:rPr>
      </w:pPr>
    </w:p>
    <w:p w:rsidR="00313DA2" w:rsidRPr="006D75BB" w:rsidRDefault="00313DA2" w:rsidP="00313DA2">
      <w:pPr>
        <w:jc w:val="both"/>
        <w:rPr>
          <w:sz w:val="28"/>
          <w:szCs w:val="28"/>
        </w:rPr>
      </w:pPr>
      <w:r>
        <w:rPr>
          <w:sz w:val="28"/>
          <w:szCs w:val="28"/>
        </w:rPr>
        <w:t>Г</w:t>
      </w:r>
      <w:r w:rsidRPr="006D75BB">
        <w:rPr>
          <w:sz w:val="28"/>
          <w:szCs w:val="28"/>
        </w:rPr>
        <w:t>лав</w:t>
      </w:r>
      <w:r w:rsidR="0019172A">
        <w:rPr>
          <w:sz w:val="28"/>
          <w:szCs w:val="28"/>
        </w:rPr>
        <w:t>а</w:t>
      </w:r>
      <w:r w:rsidRPr="006D75BB">
        <w:rPr>
          <w:sz w:val="28"/>
          <w:szCs w:val="28"/>
        </w:rPr>
        <w:t xml:space="preserve"> города Батайска </w:t>
      </w:r>
      <w:r w:rsidRPr="006D75BB">
        <w:rPr>
          <w:sz w:val="28"/>
          <w:szCs w:val="28"/>
        </w:rPr>
        <w:tab/>
        <w:t xml:space="preserve">                   </w:t>
      </w:r>
      <w:r w:rsidR="0019172A">
        <w:rPr>
          <w:sz w:val="28"/>
          <w:szCs w:val="28"/>
        </w:rPr>
        <w:t xml:space="preserve">              </w:t>
      </w:r>
      <w:r w:rsidRPr="006D75BB">
        <w:rPr>
          <w:sz w:val="28"/>
          <w:szCs w:val="28"/>
        </w:rPr>
        <w:t xml:space="preserve"> </w:t>
      </w:r>
      <w:r>
        <w:rPr>
          <w:sz w:val="28"/>
          <w:szCs w:val="28"/>
        </w:rPr>
        <w:t xml:space="preserve">  </w:t>
      </w:r>
      <w:r w:rsidRPr="006D75BB">
        <w:rPr>
          <w:sz w:val="28"/>
          <w:szCs w:val="28"/>
        </w:rPr>
        <w:t xml:space="preserve">      </w:t>
      </w:r>
      <w:r>
        <w:rPr>
          <w:sz w:val="28"/>
          <w:szCs w:val="28"/>
        </w:rPr>
        <w:t xml:space="preserve">   </w:t>
      </w:r>
      <w:r w:rsidRPr="006D75BB">
        <w:rPr>
          <w:sz w:val="28"/>
          <w:szCs w:val="28"/>
        </w:rPr>
        <w:t xml:space="preserve">  </w:t>
      </w:r>
      <w:r w:rsidR="00B32602">
        <w:rPr>
          <w:sz w:val="28"/>
          <w:szCs w:val="28"/>
        </w:rPr>
        <w:t xml:space="preserve">    </w:t>
      </w:r>
      <w:r w:rsidRPr="006D75BB">
        <w:rPr>
          <w:sz w:val="28"/>
          <w:szCs w:val="28"/>
        </w:rPr>
        <w:t xml:space="preserve">  </w:t>
      </w:r>
      <w:r>
        <w:rPr>
          <w:sz w:val="28"/>
          <w:szCs w:val="28"/>
        </w:rPr>
        <w:t xml:space="preserve">    </w:t>
      </w:r>
      <w:r w:rsidRPr="006D75BB">
        <w:rPr>
          <w:sz w:val="28"/>
          <w:szCs w:val="28"/>
        </w:rPr>
        <w:t xml:space="preserve">     </w:t>
      </w:r>
      <w:r>
        <w:rPr>
          <w:sz w:val="28"/>
          <w:szCs w:val="28"/>
        </w:rPr>
        <w:t xml:space="preserve">        </w:t>
      </w:r>
      <w:r w:rsidRPr="006D75BB">
        <w:rPr>
          <w:sz w:val="28"/>
          <w:szCs w:val="28"/>
        </w:rPr>
        <w:t xml:space="preserve"> </w:t>
      </w:r>
      <w:r w:rsidR="00CC06EE">
        <w:rPr>
          <w:sz w:val="28"/>
          <w:szCs w:val="28"/>
        </w:rPr>
        <w:t xml:space="preserve">   В.Е. Кукин</w:t>
      </w:r>
    </w:p>
    <w:p w:rsidR="00AE4B4D" w:rsidRDefault="00AE4B4D" w:rsidP="00313DA2">
      <w:pPr>
        <w:jc w:val="both"/>
        <w:rPr>
          <w:sz w:val="28"/>
          <w:szCs w:val="28"/>
        </w:rPr>
      </w:pPr>
    </w:p>
    <w:p w:rsidR="00CC06EE" w:rsidRPr="007802E5" w:rsidRDefault="00CC06EE" w:rsidP="00313DA2">
      <w:pPr>
        <w:jc w:val="both"/>
        <w:rPr>
          <w:sz w:val="28"/>
          <w:szCs w:val="28"/>
        </w:rPr>
      </w:pPr>
    </w:p>
    <w:p w:rsidR="00313DA2" w:rsidRPr="004B2AE5" w:rsidRDefault="00313DA2" w:rsidP="00313DA2">
      <w:pPr>
        <w:tabs>
          <w:tab w:val="left" w:pos="2410"/>
        </w:tabs>
        <w:jc w:val="both"/>
        <w:rPr>
          <w:sz w:val="28"/>
          <w:szCs w:val="28"/>
        </w:rPr>
      </w:pPr>
      <w:r w:rsidRPr="004B2AE5">
        <w:rPr>
          <w:sz w:val="28"/>
          <w:szCs w:val="28"/>
        </w:rPr>
        <w:t>Постановление вносит</w:t>
      </w:r>
    </w:p>
    <w:p w:rsidR="00313DA2" w:rsidRPr="004B2AE5" w:rsidRDefault="00313DA2" w:rsidP="00313DA2">
      <w:pPr>
        <w:tabs>
          <w:tab w:val="left" w:pos="2410"/>
        </w:tabs>
        <w:jc w:val="both"/>
        <w:rPr>
          <w:sz w:val="28"/>
          <w:szCs w:val="28"/>
        </w:rPr>
      </w:pPr>
      <w:r w:rsidRPr="004B2AE5">
        <w:rPr>
          <w:sz w:val="28"/>
          <w:szCs w:val="28"/>
        </w:rPr>
        <w:t>Управление культуры</w:t>
      </w:r>
    </w:p>
    <w:p w:rsidR="00313DA2" w:rsidRDefault="00313DA2" w:rsidP="00313DA2">
      <w:pPr>
        <w:jc w:val="both"/>
        <w:rPr>
          <w:sz w:val="28"/>
          <w:szCs w:val="28"/>
        </w:rPr>
      </w:pPr>
      <w:r w:rsidRPr="004B2AE5">
        <w:rPr>
          <w:sz w:val="28"/>
          <w:szCs w:val="28"/>
        </w:rPr>
        <w:t>города Батайска</w:t>
      </w:r>
    </w:p>
    <w:p w:rsidR="000F6DE2" w:rsidRDefault="000F6DE2" w:rsidP="00313DA2">
      <w:pPr>
        <w:jc w:val="both"/>
        <w:rPr>
          <w:sz w:val="28"/>
          <w:szCs w:val="28"/>
        </w:rPr>
        <w:sectPr w:rsidR="000F6DE2" w:rsidSect="0020507D">
          <w:headerReference w:type="even" r:id="rId9"/>
          <w:headerReference w:type="default" r:id="rId10"/>
          <w:footerReference w:type="even" r:id="rId11"/>
          <w:footerReference w:type="default" r:id="rId12"/>
          <w:headerReference w:type="first" r:id="rId13"/>
          <w:pgSz w:w="11906" w:h="16838"/>
          <w:pgMar w:top="1418" w:right="849" w:bottom="1418" w:left="1701" w:header="709" w:footer="709" w:gutter="0"/>
          <w:cols w:space="708"/>
          <w:titlePg/>
          <w:docGrid w:linePitch="360"/>
        </w:sectPr>
      </w:pPr>
    </w:p>
    <w:p w:rsidR="000F6DE2" w:rsidRPr="000F6DE2" w:rsidRDefault="000F6DE2" w:rsidP="000F6DE2">
      <w:pPr>
        <w:jc w:val="center"/>
        <w:rPr>
          <w:rFonts w:eastAsiaTheme="minorEastAsia"/>
          <w:sz w:val="28"/>
          <w:szCs w:val="28"/>
        </w:rPr>
      </w:pPr>
      <w:r w:rsidRPr="000F6DE2">
        <w:rPr>
          <w:rFonts w:eastAsiaTheme="minorEastAsia"/>
          <w:sz w:val="28"/>
          <w:szCs w:val="28"/>
        </w:rPr>
        <w:lastRenderedPageBreak/>
        <w:t xml:space="preserve">                                                                                             Приложение</w:t>
      </w:r>
    </w:p>
    <w:p w:rsidR="000F6DE2" w:rsidRPr="000F6DE2" w:rsidRDefault="000F6DE2" w:rsidP="000F6DE2">
      <w:pPr>
        <w:jc w:val="center"/>
        <w:rPr>
          <w:rFonts w:eastAsiaTheme="minorEastAsia"/>
          <w:sz w:val="28"/>
          <w:szCs w:val="28"/>
        </w:rPr>
      </w:pPr>
      <w:r w:rsidRPr="000F6DE2">
        <w:rPr>
          <w:rFonts w:eastAsiaTheme="minorEastAsia"/>
          <w:sz w:val="28"/>
          <w:szCs w:val="28"/>
        </w:rPr>
        <w:t xml:space="preserve">                                                                                            к постановлению</w:t>
      </w:r>
    </w:p>
    <w:p w:rsidR="000F6DE2" w:rsidRPr="000F6DE2" w:rsidRDefault="000F6DE2" w:rsidP="000F6DE2">
      <w:pPr>
        <w:jc w:val="center"/>
        <w:rPr>
          <w:rFonts w:eastAsiaTheme="minorEastAsia"/>
          <w:sz w:val="28"/>
          <w:szCs w:val="28"/>
        </w:rPr>
      </w:pPr>
      <w:r w:rsidRPr="000F6DE2">
        <w:rPr>
          <w:rFonts w:eastAsiaTheme="minorEastAsia"/>
          <w:sz w:val="28"/>
          <w:szCs w:val="28"/>
        </w:rPr>
        <w:t xml:space="preserve">                                                                                           Администрации </w:t>
      </w:r>
    </w:p>
    <w:p w:rsidR="000F6DE2" w:rsidRPr="000F6DE2" w:rsidRDefault="000F6DE2" w:rsidP="000F6DE2">
      <w:pPr>
        <w:jc w:val="center"/>
        <w:rPr>
          <w:rFonts w:eastAsiaTheme="minorEastAsia"/>
          <w:sz w:val="28"/>
          <w:szCs w:val="28"/>
        </w:rPr>
      </w:pPr>
      <w:r w:rsidRPr="000F6DE2">
        <w:rPr>
          <w:rFonts w:eastAsiaTheme="minorEastAsia"/>
          <w:sz w:val="28"/>
          <w:szCs w:val="28"/>
        </w:rPr>
        <w:t xml:space="preserve">                                                                                           города Батайска</w:t>
      </w:r>
    </w:p>
    <w:p w:rsidR="000F6DE2" w:rsidRPr="000F6DE2" w:rsidRDefault="000F6DE2" w:rsidP="000F6DE2">
      <w:pPr>
        <w:spacing w:after="200"/>
        <w:jc w:val="right"/>
        <w:rPr>
          <w:rFonts w:eastAsiaTheme="minorEastAsia"/>
          <w:sz w:val="28"/>
          <w:szCs w:val="28"/>
        </w:rPr>
      </w:pPr>
      <w:r w:rsidRPr="000F6DE2">
        <w:rPr>
          <w:rFonts w:eastAsiaTheme="minorEastAsia"/>
          <w:sz w:val="28"/>
          <w:szCs w:val="28"/>
        </w:rPr>
        <w:t>от __________№_____</w:t>
      </w:r>
    </w:p>
    <w:p w:rsidR="000F6DE2" w:rsidRPr="000F6DE2" w:rsidRDefault="000F6DE2" w:rsidP="000F6DE2">
      <w:pPr>
        <w:jc w:val="center"/>
        <w:rPr>
          <w:rFonts w:eastAsiaTheme="minorEastAsia"/>
          <w:sz w:val="28"/>
          <w:szCs w:val="28"/>
        </w:rPr>
      </w:pPr>
    </w:p>
    <w:p w:rsidR="000F6DE2" w:rsidRPr="000F6DE2" w:rsidRDefault="000F6DE2" w:rsidP="000F6DE2">
      <w:pPr>
        <w:widowControl w:val="0"/>
        <w:tabs>
          <w:tab w:val="left" w:pos="7275"/>
        </w:tabs>
        <w:ind w:left="45" w:hanging="300"/>
        <w:jc w:val="center"/>
        <w:rPr>
          <w:rFonts w:ascii="Times New Roman CYR" w:eastAsiaTheme="minorEastAsia" w:hAnsi="Times New Roman CYR" w:cs="Times New Roman CYR"/>
          <w:sz w:val="28"/>
          <w:szCs w:val="28"/>
        </w:rPr>
      </w:pPr>
      <w:r w:rsidRPr="000F6DE2">
        <w:rPr>
          <w:rFonts w:ascii="Times New Roman CYR" w:eastAsiaTheme="minorEastAsia" w:hAnsi="Times New Roman CYR" w:cs="Times New Roman CYR"/>
          <w:sz w:val="28"/>
          <w:szCs w:val="28"/>
        </w:rPr>
        <w:t xml:space="preserve">Изменения, вносимые в постановление Администрации города Батайска </w:t>
      </w:r>
    </w:p>
    <w:p w:rsidR="000F6DE2" w:rsidRPr="000F6DE2" w:rsidRDefault="000F6DE2" w:rsidP="000F6DE2">
      <w:pPr>
        <w:widowControl w:val="0"/>
        <w:tabs>
          <w:tab w:val="left" w:pos="7275"/>
        </w:tabs>
        <w:ind w:left="45" w:hanging="300"/>
        <w:jc w:val="center"/>
        <w:rPr>
          <w:rFonts w:ascii="Times New Roman CYR" w:eastAsiaTheme="minorEastAsia" w:hAnsi="Times New Roman CYR" w:cs="Times New Roman CYR"/>
          <w:sz w:val="28"/>
          <w:szCs w:val="28"/>
        </w:rPr>
      </w:pPr>
      <w:r w:rsidRPr="000F6DE2">
        <w:rPr>
          <w:rFonts w:ascii="Times New Roman CYR" w:eastAsiaTheme="minorEastAsia" w:hAnsi="Times New Roman CYR" w:cs="Times New Roman CYR"/>
          <w:sz w:val="28"/>
          <w:szCs w:val="28"/>
        </w:rPr>
        <w:t>от 27.11.2018 № 356 «Об утверждении муниципальной  программы</w:t>
      </w:r>
    </w:p>
    <w:p w:rsidR="000F6DE2" w:rsidRPr="000F6DE2" w:rsidRDefault="000F6DE2" w:rsidP="000F6DE2">
      <w:pPr>
        <w:widowControl w:val="0"/>
        <w:tabs>
          <w:tab w:val="left" w:pos="7275"/>
        </w:tabs>
        <w:ind w:left="45" w:hanging="300"/>
        <w:jc w:val="center"/>
        <w:rPr>
          <w:rFonts w:asciiTheme="minorHAnsi" w:eastAsiaTheme="minorEastAsia" w:hAnsiTheme="minorHAnsi" w:cstheme="minorBidi"/>
          <w:sz w:val="28"/>
          <w:szCs w:val="28"/>
        </w:rPr>
      </w:pPr>
      <w:r w:rsidRPr="000F6DE2">
        <w:rPr>
          <w:rFonts w:ascii="Times New Roman CYR" w:eastAsiaTheme="minorEastAsia" w:hAnsi="Times New Roman CYR" w:cs="Times New Roman CYR"/>
          <w:sz w:val="28"/>
          <w:szCs w:val="28"/>
        </w:rPr>
        <w:t xml:space="preserve">города Батайска </w:t>
      </w:r>
      <w:r w:rsidRPr="000F6DE2">
        <w:rPr>
          <w:rFonts w:asciiTheme="minorHAnsi" w:eastAsiaTheme="minorEastAsia" w:hAnsiTheme="minorHAnsi" w:cstheme="minorBidi"/>
          <w:sz w:val="28"/>
          <w:szCs w:val="28"/>
        </w:rPr>
        <w:t>«</w:t>
      </w:r>
      <w:r w:rsidRPr="000F6DE2">
        <w:rPr>
          <w:rFonts w:ascii="Times New Roman CYR" w:eastAsiaTheme="minorEastAsia" w:hAnsi="Times New Roman CYR" w:cs="Times New Roman CYR"/>
          <w:sz w:val="28"/>
          <w:szCs w:val="28"/>
        </w:rPr>
        <w:t>Развитие  культуры</w:t>
      </w:r>
      <w:r w:rsidRPr="000F6DE2">
        <w:rPr>
          <w:rFonts w:asciiTheme="minorHAnsi" w:eastAsiaTheme="minorEastAsia" w:hAnsiTheme="minorHAnsi" w:cstheme="minorBidi"/>
          <w:sz w:val="28"/>
          <w:szCs w:val="28"/>
        </w:rPr>
        <w:t>»»</w:t>
      </w:r>
    </w:p>
    <w:p w:rsidR="000F6DE2" w:rsidRPr="000F6DE2" w:rsidRDefault="000F6DE2" w:rsidP="000F6DE2">
      <w:pPr>
        <w:jc w:val="center"/>
        <w:rPr>
          <w:rFonts w:eastAsiaTheme="minorEastAsia"/>
          <w:sz w:val="28"/>
          <w:szCs w:val="28"/>
        </w:rPr>
      </w:pPr>
    </w:p>
    <w:p w:rsidR="000F6DE2" w:rsidRPr="000F6DE2" w:rsidRDefault="000F6DE2" w:rsidP="000F6DE2">
      <w:pPr>
        <w:jc w:val="both"/>
        <w:rPr>
          <w:rFonts w:eastAsiaTheme="minorEastAsia"/>
        </w:rPr>
      </w:pPr>
      <w:r w:rsidRPr="000F6DE2">
        <w:rPr>
          <w:rFonts w:eastAsiaTheme="minorEastAsia"/>
        </w:rPr>
        <w:t xml:space="preserve">1. Раздел </w:t>
      </w:r>
      <w:r w:rsidRPr="000F6DE2">
        <w:rPr>
          <w:rFonts w:eastAsiaTheme="minorEastAsia"/>
          <w:lang w:val="en-US"/>
        </w:rPr>
        <w:t>II</w:t>
      </w:r>
      <w:r w:rsidRPr="000F6DE2">
        <w:rPr>
          <w:rFonts w:eastAsiaTheme="minorEastAsia"/>
        </w:rPr>
        <w:t xml:space="preserve"> ПАСПОРТ муниципальной программы города Батайска «Развитие культуры» изложить в новой  редакции: «1. Основные положения</w:t>
      </w:r>
    </w:p>
    <w:p w:rsidR="000F6DE2" w:rsidRPr="000F6DE2" w:rsidRDefault="000F6DE2" w:rsidP="000F6DE2">
      <w:pPr>
        <w:jc w:val="center"/>
        <w:rPr>
          <w:rFonts w:eastAsiaTheme="minorEastAsia"/>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0"/>
        <w:gridCol w:w="5954"/>
      </w:tblGrid>
      <w:tr w:rsidR="000F6DE2" w:rsidRPr="000F6DE2" w:rsidTr="009E73F2">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jc w:val="both"/>
              <w:rPr>
                <w:rFonts w:eastAsiaTheme="minorEastAsia"/>
              </w:rPr>
            </w:pPr>
            <w:r w:rsidRPr="000F6DE2">
              <w:rPr>
                <w:rFonts w:eastAsiaTheme="minorEastAsia"/>
              </w:rPr>
              <w:t>Куратор муниципальной (комплексной) программы города Батайска</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jc w:val="both"/>
              <w:rPr>
                <w:rFonts w:eastAsiaTheme="minorEastAsia"/>
              </w:rPr>
            </w:pPr>
            <w:r w:rsidRPr="000F6DE2">
              <w:rPr>
                <w:rFonts w:eastAsiaTheme="minorEastAsia"/>
              </w:rPr>
              <w:t>Заместитель главы Администрации города Батайска по социальным вопросам</w:t>
            </w:r>
          </w:p>
        </w:tc>
      </w:tr>
      <w:tr w:rsidR="000F6DE2" w:rsidRPr="000F6DE2" w:rsidTr="009E73F2">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jc w:val="both"/>
              <w:rPr>
                <w:rFonts w:eastAsiaTheme="minorEastAsia"/>
              </w:rPr>
            </w:pPr>
            <w:r w:rsidRPr="000F6DE2">
              <w:rPr>
                <w:rFonts w:eastAsiaTheme="minorEastAsia"/>
              </w:rPr>
              <w:t>Ответственный исполнитель муниципальной комплексной) программы города Батайска</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jc w:val="both"/>
              <w:rPr>
                <w:rFonts w:eastAsiaTheme="minorEastAsia"/>
              </w:rPr>
            </w:pPr>
            <w:r w:rsidRPr="000F6DE2">
              <w:rPr>
                <w:rFonts w:eastAsiaTheme="minorEastAsia"/>
              </w:rPr>
              <w:t>Управление культуры города Батайска (Гетьманская Антонина Викторовна начальник Управления культуры города Батайска)</w:t>
            </w:r>
          </w:p>
        </w:tc>
      </w:tr>
      <w:tr w:rsidR="000F6DE2" w:rsidRPr="000F6DE2" w:rsidTr="009E73F2">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jc w:val="both"/>
              <w:rPr>
                <w:rFonts w:eastAsiaTheme="minorEastAsia"/>
              </w:rPr>
            </w:pPr>
            <w:r w:rsidRPr="000F6DE2">
              <w:rPr>
                <w:rFonts w:eastAsiaTheme="minorEastAsia"/>
              </w:rPr>
              <w:t>Период  реализации муниципальной комплексной) программы города Батайска</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spacing w:after="200"/>
              <w:jc w:val="both"/>
              <w:rPr>
                <w:rFonts w:eastAsiaTheme="minorEastAsia"/>
              </w:rPr>
            </w:pPr>
            <w:r w:rsidRPr="000F6DE2">
              <w:rPr>
                <w:rFonts w:eastAsiaTheme="minorEastAsia"/>
              </w:rPr>
              <w:t>этап I: 2019 – 2024 годы</w:t>
            </w:r>
          </w:p>
          <w:p w:rsidR="000F6DE2" w:rsidRPr="000F6DE2" w:rsidRDefault="000F6DE2" w:rsidP="000F6DE2">
            <w:pPr>
              <w:jc w:val="both"/>
              <w:rPr>
                <w:rFonts w:eastAsiaTheme="minorEastAsia"/>
              </w:rPr>
            </w:pPr>
            <w:r w:rsidRPr="000F6DE2">
              <w:rPr>
                <w:rFonts w:eastAsiaTheme="minorEastAsia"/>
              </w:rPr>
              <w:t>этап II: 2025 – 2030 годы</w:t>
            </w:r>
          </w:p>
        </w:tc>
      </w:tr>
      <w:tr w:rsidR="000F6DE2" w:rsidRPr="000F6DE2" w:rsidTr="009E73F2">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jc w:val="both"/>
              <w:rPr>
                <w:rFonts w:eastAsiaTheme="minorEastAsia"/>
              </w:rPr>
            </w:pPr>
            <w:r w:rsidRPr="000F6DE2">
              <w:rPr>
                <w:rFonts w:eastAsiaTheme="minorEastAsia"/>
              </w:rPr>
              <w:t>Цели муниципальной (комплексной) программы города Батайска</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jc w:val="both"/>
              <w:rPr>
                <w:rFonts w:eastAsiaTheme="minorEastAsia"/>
              </w:rPr>
            </w:pPr>
            <w:r w:rsidRPr="000F6DE2">
              <w:rPr>
                <w:rFonts w:eastAsiaTheme="minorEastAsia"/>
                <w:kern w:val="1"/>
              </w:rPr>
              <w:t>Сохранение культурного и исторического наследия города Батайска, обеспечение доступа граждан к культурным ценностям и участию в культурной жизни, реализация творческого потенциала населения города Батайска, а также увеличение числа посещений культурных мероприятий в три раза к концу 2030 года по сравнению с 2019 годом.</w:t>
            </w:r>
          </w:p>
        </w:tc>
      </w:tr>
      <w:tr w:rsidR="000F6DE2" w:rsidRPr="000F6DE2" w:rsidTr="009E73F2">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rPr>
                <w:rFonts w:eastAsiaTheme="minorEastAsia"/>
              </w:rPr>
            </w:pPr>
            <w:r w:rsidRPr="000F6DE2">
              <w:rPr>
                <w:rFonts w:eastAsiaTheme="minorEastAsia"/>
              </w:rPr>
              <w:t>Объем финансового обеспечения за весь период реализации (тыс. руб.)</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rPr>
                <w:rFonts w:eastAsiaTheme="minorEastAsia"/>
              </w:rPr>
            </w:pPr>
            <w:r w:rsidRPr="000F6DE2">
              <w:rPr>
                <w:rFonts w:eastAsiaTheme="minorEastAsia"/>
              </w:rPr>
              <w:t>3568575,5</w:t>
            </w:r>
          </w:p>
          <w:p w:rsidR="000F6DE2" w:rsidRPr="000F6DE2" w:rsidRDefault="000F6DE2" w:rsidP="000F6DE2">
            <w:pPr>
              <w:rPr>
                <w:rFonts w:eastAsiaTheme="minorEastAsia"/>
              </w:rPr>
            </w:pPr>
            <w:r w:rsidRPr="000F6DE2">
              <w:rPr>
                <w:rFonts w:eastAsiaTheme="minorEastAsia"/>
              </w:rPr>
              <w:t xml:space="preserve">Этап </w:t>
            </w:r>
            <w:r w:rsidRPr="000F6DE2">
              <w:rPr>
                <w:rFonts w:eastAsiaTheme="minorEastAsia"/>
                <w:lang w:val="en-US"/>
              </w:rPr>
              <w:t>I</w:t>
            </w:r>
            <w:r w:rsidRPr="000F6DE2">
              <w:rPr>
                <w:rFonts w:eastAsiaTheme="minorEastAsia"/>
              </w:rPr>
              <w:t>: 1610071,9</w:t>
            </w:r>
          </w:p>
          <w:p w:rsidR="000F6DE2" w:rsidRPr="000F6DE2" w:rsidRDefault="000F6DE2" w:rsidP="000F6DE2">
            <w:pPr>
              <w:jc w:val="both"/>
              <w:rPr>
                <w:rFonts w:eastAsiaTheme="minorEastAsia"/>
              </w:rPr>
            </w:pPr>
            <w:r w:rsidRPr="000F6DE2">
              <w:rPr>
                <w:rFonts w:eastAsiaTheme="minorEastAsia"/>
              </w:rPr>
              <w:t>Этап</w:t>
            </w:r>
            <w:r w:rsidRPr="000F6DE2">
              <w:rPr>
                <w:rFonts w:eastAsiaTheme="minorEastAsia"/>
                <w:lang w:val="en-US"/>
              </w:rPr>
              <w:t xml:space="preserve"> II</w:t>
            </w:r>
            <w:r w:rsidRPr="000F6DE2">
              <w:rPr>
                <w:rFonts w:eastAsiaTheme="minorEastAsia"/>
              </w:rPr>
              <w:t>:1958503,6</w:t>
            </w:r>
          </w:p>
        </w:tc>
      </w:tr>
      <w:tr w:rsidR="000F6DE2" w:rsidRPr="000F6DE2" w:rsidTr="009E73F2">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rPr>
                <w:rFonts w:eastAsiaTheme="minorEastAsia"/>
              </w:rPr>
            </w:pPr>
            <w:r w:rsidRPr="000F6DE2">
              <w:rPr>
                <w:rFonts w:eastAsiaTheme="minorEastAsia"/>
              </w:rPr>
              <w:t>Связь с национальными целями развития / государственными программами</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jc w:val="both"/>
              <w:rPr>
                <w:rFonts w:eastAsiaTheme="minorEastAsia"/>
              </w:rPr>
            </w:pPr>
            <w:r w:rsidRPr="000F6DE2">
              <w:rPr>
                <w:rFonts w:eastAsiaTheme="minorEastAsia"/>
              </w:rPr>
              <w:t xml:space="preserve">национальные цели: </w:t>
            </w:r>
          </w:p>
          <w:p w:rsidR="000F6DE2" w:rsidRPr="000F6DE2" w:rsidRDefault="000F6DE2" w:rsidP="000F6DE2">
            <w:pPr>
              <w:jc w:val="both"/>
              <w:rPr>
                <w:rFonts w:eastAsiaTheme="minorEastAsia"/>
              </w:rPr>
            </w:pPr>
            <w:r w:rsidRPr="000F6DE2">
              <w:rPr>
                <w:rFonts w:eastAsiaTheme="minorEastAsia"/>
              </w:rPr>
              <w:t xml:space="preserve">сохранение населения, укрепление здоровья и повышение благополучия людей, поддержка семьи; </w:t>
            </w:r>
          </w:p>
          <w:p w:rsidR="000F6DE2" w:rsidRPr="000F6DE2" w:rsidRDefault="000F6DE2" w:rsidP="000F6DE2">
            <w:pPr>
              <w:jc w:val="both"/>
              <w:rPr>
                <w:rFonts w:eastAsiaTheme="minorEastAsia"/>
              </w:rPr>
            </w:pPr>
            <w:r w:rsidRPr="000F6DE2">
              <w:rPr>
                <w:rFonts w:eastAsiaTheme="minorEastAsia"/>
              </w:rPr>
              <w:t>реализация потенциала каждого человека, развитие его талантов, воспитание патриотичной и социально ответственной личности.</w:t>
            </w:r>
          </w:p>
          <w:p w:rsidR="000F6DE2" w:rsidRPr="000F6DE2" w:rsidRDefault="000F6DE2" w:rsidP="000F6DE2">
            <w:pPr>
              <w:jc w:val="both"/>
              <w:rPr>
                <w:rFonts w:eastAsiaTheme="minorEastAsia"/>
              </w:rPr>
            </w:pPr>
            <w:r w:rsidRPr="000F6DE2">
              <w:rPr>
                <w:rFonts w:eastAsiaTheme="minorEastAsia"/>
              </w:rPr>
              <w:t>Государственная программа Ростовской области «Развитие культуры и туризма», утвержденная постановлением Правительства Ростовской области от 17.10.2018 № 653</w:t>
            </w:r>
          </w:p>
        </w:tc>
      </w:tr>
    </w:tbl>
    <w:p w:rsidR="000F6DE2" w:rsidRPr="000F6DE2" w:rsidRDefault="000F6DE2" w:rsidP="000F6DE2">
      <w:pPr>
        <w:spacing w:after="200" w:line="276" w:lineRule="auto"/>
        <w:jc w:val="both"/>
        <w:rPr>
          <w:rFonts w:eastAsiaTheme="minorEastAsia"/>
          <w:sz w:val="28"/>
          <w:szCs w:val="28"/>
        </w:rPr>
      </w:pPr>
      <w:r w:rsidRPr="000F6DE2">
        <w:rPr>
          <w:rFonts w:eastAsiaTheme="minorEastAsia"/>
          <w:sz w:val="28"/>
          <w:szCs w:val="28"/>
        </w:rPr>
        <w:t>»</w:t>
      </w:r>
    </w:p>
    <w:p w:rsidR="000F6DE2" w:rsidRPr="000F6DE2" w:rsidRDefault="000F6DE2" w:rsidP="000F6DE2">
      <w:pPr>
        <w:spacing w:line="276" w:lineRule="auto"/>
        <w:rPr>
          <w:rFonts w:eastAsiaTheme="minorEastAsia"/>
          <w:sz w:val="28"/>
          <w:szCs w:val="28"/>
        </w:rPr>
        <w:sectPr w:rsidR="000F6DE2" w:rsidRPr="000F6DE2" w:rsidSect="00E13F52">
          <w:headerReference w:type="default" r:id="rId14"/>
          <w:pgSz w:w="11906" w:h="16838"/>
          <w:pgMar w:top="1134" w:right="567" w:bottom="1134" w:left="1701" w:header="709" w:footer="709" w:gutter="0"/>
          <w:pgNumType w:start="2"/>
          <w:cols w:space="708"/>
          <w:docGrid w:linePitch="360"/>
        </w:sectPr>
      </w:pPr>
      <w:r w:rsidRPr="000F6DE2">
        <w:rPr>
          <w:rFonts w:eastAsiaTheme="minorEastAsia"/>
          <w:sz w:val="28"/>
          <w:szCs w:val="28"/>
        </w:rPr>
        <w:t xml:space="preserve">    </w:t>
      </w:r>
    </w:p>
    <w:p w:rsidR="000F6DE2" w:rsidRPr="000F6DE2" w:rsidRDefault="000F6DE2" w:rsidP="000F6DE2">
      <w:pPr>
        <w:widowControl w:val="0"/>
        <w:ind w:right="-173"/>
        <w:outlineLvl w:val="2"/>
        <w:rPr>
          <w:rFonts w:eastAsiaTheme="minorEastAsia"/>
        </w:rPr>
      </w:pPr>
      <w:r w:rsidRPr="000F6DE2">
        <w:rPr>
          <w:rFonts w:eastAsiaTheme="minorEastAsia"/>
        </w:rPr>
        <w:lastRenderedPageBreak/>
        <w:t xml:space="preserve">2. таблицу  4. Раздел </w:t>
      </w:r>
      <w:r w:rsidRPr="000F6DE2">
        <w:rPr>
          <w:rFonts w:eastAsiaTheme="minorEastAsia"/>
          <w:lang w:val="en-US"/>
        </w:rPr>
        <w:t>II</w:t>
      </w:r>
      <w:r w:rsidRPr="000F6DE2">
        <w:rPr>
          <w:rFonts w:eastAsiaTheme="minorEastAsia"/>
        </w:rPr>
        <w:t xml:space="preserve"> ПАСПОРТ муниципальной программы города Батайска «Развитие культуры» изложить в новой редакции: «Финансовое обеспечение муниципальной программы города Батайска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2"/>
        <w:gridCol w:w="6261"/>
        <w:gridCol w:w="1513"/>
        <w:gridCol w:w="1513"/>
        <w:gridCol w:w="1513"/>
        <w:gridCol w:w="1513"/>
        <w:gridCol w:w="1513"/>
      </w:tblGrid>
      <w:tr w:rsidR="000F6DE2" w:rsidRPr="000F6DE2" w:rsidTr="009E73F2">
        <w:tc>
          <w:tcPr>
            <w:tcW w:w="7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jc w:val="center"/>
              <w:outlineLvl w:val="2"/>
              <w:rPr>
                <w:rFonts w:eastAsiaTheme="minorEastAsia"/>
                <w:sz w:val="22"/>
                <w:szCs w:val="22"/>
              </w:rPr>
            </w:pPr>
            <w:r w:rsidRPr="000F6DE2">
              <w:rPr>
                <w:rFonts w:eastAsiaTheme="minorEastAsia"/>
                <w:sz w:val="22"/>
                <w:szCs w:val="22"/>
              </w:rPr>
              <w:t>№ п/п</w:t>
            </w:r>
          </w:p>
        </w:tc>
        <w:tc>
          <w:tcPr>
            <w:tcW w:w="6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jc w:val="center"/>
              <w:rPr>
                <w:rFonts w:eastAsiaTheme="minorEastAsia"/>
                <w:sz w:val="22"/>
                <w:szCs w:val="22"/>
              </w:rPr>
            </w:pPr>
            <w:r w:rsidRPr="000F6DE2">
              <w:rPr>
                <w:rFonts w:eastAsiaTheme="minorEastAsia"/>
                <w:sz w:val="22"/>
                <w:szCs w:val="22"/>
              </w:rPr>
              <w:t>Наименование муниципальной (комплексной)</w:t>
            </w:r>
          </w:p>
          <w:p w:rsidR="000F6DE2" w:rsidRPr="000F6DE2" w:rsidRDefault="000F6DE2" w:rsidP="000F6DE2">
            <w:pPr>
              <w:jc w:val="center"/>
              <w:rPr>
                <w:rFonts w:eastAsiaTheme="minorEastAsia"/>
                <w:sz w:val="22"/>
                <w:szCs w:val="22"/>
              </w:rPr>
            </w:pPr>
            <w:r w:rsidRPr="000F6DE2">
              <w:rPr>
                <w:rFonts w:eastAsiaTheme="minorEastAsia"/>
                <w:sz w:val="22"/>
                <w:szCs w:val="22"/>
              </w:rPr>
              <w:t>Программы «Развитие культуры»</w:t>
            </w:r>
          </w:p>
        </w:tc>
        <w:tc>
          <w:tcPr>
            <w:tcW w:w="756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right="-173"/>
              <w:jc w:val="center"/>
              <w:outlineLvl w:val="2"/>
              <w:rPr>
                <w:rFonts w:eastAsiaTheme="minorEastAsia"/>
                <w:sz w:val="22"/>
                <w:szCs w:val="22"/>
              </w:rPr>
            </w:pPr>
            <w:r w:rsidRPr="000F6DE2">
              <w:rPr>
                <w:rFonts w:eastAsiaTheme="minorEastAsia"/>
                <w:sz w:val="22"/>
                <w:szCs w:val="22"/>
              </w:rPr>
              <w:t>Объем расходов по годам реализации, тыс.рублей</w:t>
            </w:r>
          </w:p>
        </w:tc>
      </w:tr>
      <w:tr w:rsidR="000F6DE2" w:rsidRPr="000F6DE2" w:rsidTr="009E73F2">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rPr>
                <w:rFonts w:eastAsiaTheme="minorEastAsia"/>
                <w:sz w:val="22"/>
                <w:szCs w:val="22"/>
              </w:rPr>
            </w:pPr>
          </w:p>
        </w:tc>
        <w:tc>
          <w:tcPr>
            <w:tcW w:w="62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right="-173"/>
              <w:jc w:val="center"/>
              <w:outlineLvl w:val="2"/>
              <w:rPr>
                <w:rFonts w:eastAsiaTheme="minorEastAsia"/>
                <w:sz w:val="22"/>
                <w:szCs w:val="22"/>
              </w:rPr>
            </w:pPr>
            <w:r w:rsidRPr="000F6DE2">
              <w:rPr>
                <w:rFonts w:eastAsiaTheme="minorEastAsia"/>
                <w:sz w:val="22"/>
                <w:szCs w:val="22"/>
              </w:rPr>
              <w:t>2025</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right="-173"/>
              <w:jc w:val="center"/>
              <w:outlineLvl w:val="2"/>
              <w:rPr>
                <w:rFonts w:eastAsiaTheme="minorEastAsia"/>
                <w:sz w:val="22"/>
                <w:szCs w:val="22"/>
              </w:rPr>
            </w:pPr>
            <w:r w:rsidRPr="000F6DE2">
              <w:rPr>
                <w:rFonts w:eastAsiaTheme="minorEastAsia"/>
                <w:sz w:val="22"/>
                <w:szCs w:val="22"/>
              </w:rPr>
              <w:t>2026</w:t>
            </w:r>
          </w:p>
        </w:tc>
        <w:tc>
          <w:tcPr>
            <w:tcW w:w="1513"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jc w:val="center"/>
              <w:rPr>
                <w:rFonts w:eastAsiaTheme="minorEastAsia"/>
                <w:sz w:val="22"/>
                <w:szCs w:val="22"/>
              </w:rPr>
            </w:pPr>
            <w:r w:rsidRPr="000F6DE2">
              <w:rPr>
                <w:rFonts w:eastAsiaTheme="minorEastAsia"/>
                <w:sz w:val="22"/>
                <w:szCs w:val="22"/>
              </w:rPr>
              <w:t>2027</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right="-173"/>
              <w:jc w:val="center"/>
              <w:outlineLvl w:val="2"/>
              <w:rPr>
                <w:rFonts w:eastAsiaTheme="minorEastAsia"/>
                <w:sz w:val="22"/>
                <w:szCs w:val="22"/>
              </w:rPr>
            </w:pPr>
            <w:r w:rsidRPr="000F6DE2">
              <w:rPr>
                <w:rFonts w:eastAsiaTheme="minorEastAsia"/>
                <w:sz w:val="22"/>
                <w:szCs w:val="22"/>
              </w:rPr>
              <w:t>N+n&lt;2&gt;</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right="-173"/>
              <w:jc w:val="center"/>
              <w:outlineLvl w:val="2"/>
              <w:rPr>
                <w:rFonts w:eastAsiaTheme="minorEastAsia"/>
                <w:sz w:val="22"/>
                <w:szCs w:val="22"/>
              </w:rPr>
            </w:pPr>
            <w:r w:rsidRPr="000F6DE2">
              <w:rPr>
                <w:rFonts w:eastAsiaTheme="minorEastAsia"/>
                <w:sz w:val="22"/>
                <w:szCs w:val="22"/>
              </w:rPr>
              <w:t>Всего</w:t>
            </w:r>
          </w:p>
        </w:tc>
      </w:tr>
      <w:tr w:rsidR="000F6DE2" w:rsidRPr="000F6DE2" w:rsidTr="009E73F2">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jc w:val="center"/>
              <w:outlineLvl w:val="2"/>
              <w:rPr>
                <w:rFonts w:eastAsiaTheme="minorEastAsia"/>
                <w:sz w:val="22"/>
                <w:szCs w:val="22"/>
              </w:rPr>
            </w:pPr>
            <w:r w:rsidRPr="000F6DE2">
              <w:rPr>
                <w:rFonts w:eastAsiaTheme="minorEastAsia"/>
                <w:sz w:val="22"/>
                <w:szCs w:val="22"/>
              </w:rPr>
              <w:t>1</w:t>
            </w:r>
          </w:p>
        </w:tc>
        <w:tc>
          <w:tcPr>
            <w:tcW w:w="6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right="-173"/>
              <w:jc w:val="center"/>
              <w:outlineLvl w:val="2"/>
              <w:rPr>
                <w:rFonts w:eastAsiaTheme="minorEastAsia"/>
                <w:sz w:val="22"/>
                <w:szCs w:val="22"/>
              </w:rPr>
            </w:pPr>
            <w:r w:rsidRPr="000F6DE2">
              <w:rPr>
                <w:rFonts w:eastAsiaTheme="minorEastAsia"/>
                <w:sz w:val="22"/>
                <w:szCs w:val="22"/>
              </w:rPr>
              <w:t>2</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right="-173"/>
              <w:jc w:val="center"/>
              <w:outlineLvl w:val="2"/>
              <w:rPr>
                <w:rFonts w:eastAsiaTheme="minorEastAsia"/>
                <w:sz w:val="22"/>
                <w:szCs w:val="22"/>
              </w:rPr>
            </w:pPr>
            <w:r w:rsidRPr="000F6DE2">
              <w:rPr>
                <w:rFonts w:eastAsiaTheme="minorEastAsia"/>
                <w:sz w:val="22"/>
                <w:szCs w:val="22"/>
              </w:rPr>
              <w:t>3</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right="-173"/>
              <w:jc w:val="center"/>
              <w:outlineLvl w:val="2"/>
              <w:rPr>
                <w:rFonts w:eastAsiaTheme="minorEastAsia"/>
                <w:sz w:val="22"/>
                <w:szCs w:val="22"/>
              </w:rPr>
            </w:pPr>
            <w:r w:rsidRPr="000F6DE2">
              <w:rPr>
                <w:rFonts w:eastAsiaTheme="minorEastAsia"/>
                <w:sz w:val="22"/>
                <w:szCs w:val="22"/>
              </w:rPr>
              <w:t>4</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right="-173"/>
              <w:jc w:val="center"/>
              <w:outlineLvl w:val="2"/>
              <w:rPr>
                <w:rFonts w:eastAsiaTheme="minorEastAsia"/>
                <w:sz w:val="22"/>
                <w:szCs w:val="22"/>
              </w:rPr>
            </w:pPr>
            <w:r w:rsidRPr="000F6DE2">
              <w:rPr>
                <w:rFonts w:eastAsiaTheme="minorEastAsia"/>
                <w:sz w:val="22"/>
                <w:szCs w:val="22"/>
              </w:rPr>
              <w:t>5</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right="-173"/>
              <w:jc w:val="center"/>
              <w:outlineLvl w:val="2"/>
              <w:rPr>
                <w:rFonts w:eastAsiaTheme="minorEastAsia"/>
                <w:sz w:val="22"/>
                <w:szCs w:val="22"/>
              </w:rPr>
            </w:pPr>
            <w:r w:rsidRPr="000F6DE2">
              <w:rPr>
                <w:rFonts w:eastAsiaTheme="minorEastAsia"/>
                <w:sz w:val="22"/>
                <w:szCs w:val="22"/>
              </w:rPr>
              <w:t>6</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right="-173"/>
              <w:jc w:val="center"/>
              <w:outlineLvl w:val="2"/>
              <w:rPr>
                <w:rFonts w:eastAsiaTheme="minorEastAsia"/>
                <w:sz w:val="22"/>
                <w:szCs w:val="22"/>
              </w:rPr>
            </w:pPr>
            <w:r w:rsidRPr="000F6DE2">
              <w:rPr>
                <w:rFonts w:eastAsiaTheme="minorEastAsia"/>
                <w:sz w:val="22"/>
                <w:szCs w:val="22"/>
              </w:rPr>
              <w:t>7</w:t>
            </w:r>
          </w:p>
        </w:tc>
      </w:tr>
      <w:tr w:rsidR="000F6DE2" w:rsidRPr="000F6DE2" w:rsidTr="009E73F2">
        <w:tc>
          <w:tcPr>
            <w:tcW w:w="7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jc w:val="center"/>
              <w:outlineLvl w:val="2"/>
              <w:rPr>
                <w:rFonts w:eastAsiaTheme="minorEastAsia"/>
                <w:sz w:val="22"/>
                <w:szCs w:val="22"/>
              </w:rPr>
            </w:pPr>
            <w:r w:rsidRPr="000F6DE2">
              <w:rPr>
                <w:rFonts w:eastAsiaTheme="minorEastAsia"/>
                <w:sz w:val="22"/>
                <w:szCs w:val="22"/>
              </w:rPr>
              <w:t>1.</w:t>
            </w:r>
          </w:p>
        </w:tc>
        <w:tc>
          <w:tcPr>
            <w:tcW w:w="62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F6DE2" w:rsidRPr="000F6DE2" w:rsidRDefault="000F6DE2" w:rsidP="000F6DE2">
            <w:pPr>
              <w:widowControl w:val="0"/>
              <w:ind w:right="-173"/>
              <w:jc w:val="both"/>
              <w:outlineLvl w:val="2"/>
              <w:rPr>
                <w:rFonts w:eastAsiaTheme="minorEastAsia"/>
                <w:sz w:val="22"/>
                <w:szCs w:val="22"/>
              </w:rPr>
            </w:pPr>
            <w:r w:rsidRPr="000F6DE2">
              <w:rPr>
                <w:rFonts w:eastAsiaTheme="minorEastAsia"/>
                <w:sz w:val="22"/>
                <w:szCs w:val="22"/>
              </w:rPr>
              <w:t>Муниципальная программа (всего), в том числе:</w:t>
            </w:r>
          </w:p>
        </w:tc>
        <w:tc>
          <w:tcPr>
            <w:tcW w:w="151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F6DE2" w:rsidRPr="000F6DE2" w:rsidRDefault="000F6DE2" w:rsidP="000F6DE2">
            <w:pPr>
              <w:widowControl w:val="0"/>
              <w:ind w:left="-87" w:right="-138"/>
              <w:jc w:val="center"/>
              <w:outlineLvl w:val="2"/>
              <w:rPr>
                <w:rFonts w:eastAsiaTheme="minorEastAsia"/>
                <w:sz w:val="22"/>
                <w:szCs w:val="22"/>
              </w:rPr>
            </w:pPr>
          </w:p>
          <w:p w:rsidR="000F6DE2" w:rsidRPr="000F6DE2" w:rsidRDefault="000F6DE2" w:rsidP="000F6DE2">
            <w:pPr>
              <w:widowControl w:val="0"/>
              <w:ind w:left="-87" w:right="-138"/>
              <w:jc w:val="center"/>
              <w:outlineLvl w:val="2"/>
              <w:rPr>
                <w:rFonts w:eastAsiaTheme="minorEastAsia"/>
                <w:sz w:val="22"/>
                <w:szCs w:val="22"/>
              </w:rPr>
            </w:pPr>
            <w:r w:rsidRPr="000F6DE2">
              <w:rPr>
                <w:rFonts w:eastAsiaTheme="minorEastAsia"/>
                <w:sz w:val="22"/>
                <w:szCs w:val="22"/>
              </w:rPr>
              <w:t>367 621,8</w:t>
            </w:r>
          </w:p>
        </w:tc>
        <w:tc>
          <w:tcPr>
            <w:tcW w:w="1513"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ind w:left="-87" w:right="-138"/>
              <w:jc w:val="center"/>
              <w:outlineLvl w:val="2"/>
              <w:rPr>
                <w:rFonts w:eastAsiaTheme="minorEastAsia"/>
                <w:sz w:val="22"/>
                <w:szCs w:val="22"/>
              </w:rPr>
            </w:pPr>
          </w:p>
          <w:p w:rsidR="000F6DE2" w:rsidRPr="000F6DE2" w:rsidRDefault="000F6DE2" w:rsidP="000F6DE2">
            <w:pPr>
              <w:widowControl w:val="0"/>
              <w:ind w:left="-87" w:right="-138"/>
              <w:jc w:val="center"/>
              <w:outlineLvl w:val="2"/>
              <w:rPr>
                <w:rFonts w:eastAsiaTheme="minorEastAsia"/>
                <w:sz w:val="22"/>
                <w:szCs w:val="22"/>
              </w:rPr>
            </w:pPr>
            <w:r w:rsidRPr="000F6DE2">
              <w:rPr>
                <w:rFonts w:eastAsiaTheme="minorEastAsia"/>
                <w:sz w:val="22"/>
                <w:szCs w:val="22"/>
              </w:rPr>
              <w:t>318 143,0</w:t>
            </w:r>
          </w:p>
        </w:tc>
        <w:tc>
          <w:tcPr>
            <w:tcW w:w="1513"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ind w:left="-87" w:right="-138"/>
              <w:jc w:val="center"/>
              <w:outlineLvl w:val="2"/>
              <w:rPr>
                <w:rFonts w:eastAsiaTheme="minorEastAsia"/>
                <w:sz w:val="22"/>
                <w:szCs w:val="22"/>
              </w:rPr>
            </w:pPr>
          </w:p>
          <w:p w:rsidR="000F6DE2" w:rsidRPr="000F6DE2" w:rsidRDefault="000F6DE2" w:rsidP="000F6DE2">
            <w:pPr>
              <w:widowControl w:val="0"/>
              <w:ind w:left="-87" w:right="-138"/>
              <w:jc w:val="center"/>
              <w:outlineLvl w:val="2"/>
              <w:rPr>
                <w:rFonts w:eastAsiaTheme="minorEastAsia"/>
                <w:sz w:val="22"/>
                <w:szCs w:val="22"/>
              </w:rPr>
            </w:pPr>
            <w:r w:rsidRPr="000F6DE2">
              <w:rPr>
                <w:rFonts w:eastAsiaTheme="minorEastAsia"/>
                <w:sz w:val="22"/>
                <w:szCs w:val="22"/>
              </w:rPr>
              <w:t>318184,7</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4" w:right="-138"/>
              <w:jc w:val="center"/>
              <w:outlineLvl w:val="2"/>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4" w:right="-138"/>
              <w:jc w:val="center"/>
              <w:outlineLvl w:val="2"/>
              <w:rPr>
                <w:rFonts w:eastAsiaTheme="minorEastAsia"/>
                <w:sz w:val="22"/>
                <w:szCs w:val="22"/>
              </w:rPr>
            </w:pPr>
          </w:p>
          <w:p w:rsidR="000F6DE2" w:rsidRPr="000F6DE2" w:rsidRDefault="000F6DE2" w:rsidP="000F6DE2">
            <w:pPr>
              <w:widowControl w:val="0"/>
              <w:ind w:left="-164" w:right="-138"/>
              <w:jc w:val="center"/>
              <w:outlineLvl w:val="2"/>
              <w:rPr>
                <w:rFonts w:eastAsiaTheme="minorEastAsia"/>
                <w:sz w:val="22"/>
                <w:szCs w:val="22"/>
              </w:rPr>
            </w:pPr>
            <w:r w:rsidRPr="000F6DE2">
              <w:rPr>
                <w:rFonts w:eastAsiaTheme="minorEastAsia"/>
                <w:sz w:val="22"/>
                <w:szCs w:val="22"/>
              </w:rPr>
              <w:t>1 003 949,5</w:t>
            </w:r>
          </w:p>
        </w:tc>
      </w:tr>
      <w:tr w:rsidR="000F6DE2" w:rsidRPr="000F6DE2" w:rsidTr="009E73F2">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rPr>
                <w:rFonts w:eastAsiaTheme="minorEastAsia"/>
                <w:sz w:val="22"/>
                <w:szCs w:val="22"/>
              </w:rPr>
            </w:pPr>
          </w:p>
        </w:tc>
        <w:tc>
          <w:tcPr>
            <w:tcW w:w="6261"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jc w:val="both"/>
              <w:rPr>
                <w:rFonts w:eastAsiaTheme="minorEastAsia"/>
                <w:sz w:val="22"/>
                <w:szCs w:val="22"/>
              </w:rPr>
            </w:pPr>
            <w:r w:rsidRPr="000F6DE2">
              <w:rPr>
                <w:rFonts w:eastAsiaTheme="minorEastAsia"/>
                <w:sz w:val="22"/>
                <w:szCs w:val="22"/>
              </w:rPr>
              <w:t>Местный бюджет (всего), в том числе:</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87" w:right="-138"/>
              <w:jc w:val="center"/>
              <w:outlineLvl w:val="2"/>
              <w:rPr>
                <w:rFonts w:eastAsiaTheme="minorEastAsia"/>
                <w:sz w:val="22"/>
                <w:szCs w:val="22"/>
              </w:rPr>
            </w:pPr>
            <w:r w:rsidRPr="000F6DE2">
              <w:rPr>
                <w:rFonts w:eastAsiaTheme="minorEastAsia"/>
                <w:sz w:val="22"/>
                <w:szCs w:val="22"/>
              </w:rPr>
              <w:t>328 536,1</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279 057,3</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4" w:right="-138"/>
              <w:jc w:val="center"/>
              <w:outlineLvl w:val="2"/>
              <w:rPr>
                <w:rFonts w:eastAsiaTheme="minorEastAsia"/>
                <w:sz w:val="22"/>
                <w:szCs w:val="22"/>
              </w:rPr>
            </w:pPr>
            <w:r w:rsidRPr="000F6DE2">
              <w:rPr>
                <w:rFonts w:eastAsiaTheme="minorEastAsia"/>
                <w:sz w:val="22"/>
                <w:szCs w:val="22"/>
              </w:rPr>
              <w:t>279 099,0</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4" w:right="-138"/>
              <w:jc w:val="center"/>
              <w:outlineLvl w:val="2"/>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4" w:right="-138"/>
              <w:jc w:val="center"/>
              <w:outlineLvl w:val="2"/>
              <w:rPr>
                <w:rFonts w:eastAsiaTheme="minorEastAsia"/>
                <w:sz w:val="22"/>
                <w:szCs w:val="22"/>
              </w:rPr>
            </w:pPr>
            <w:r w:rsidRPr="000F6DE2">
              <w:rPr>
                <w:rFonts w:eastAsiaTheme="minorEastAsia"/>
                <w:sz w:val="22"/>
                <w:szCs w:val="22"/>
              </w:rPr>
              <w:t>886 692,4</w:t>
            </w:r>
          </w:p>
        </w:tc>
      </w:tr>
      <w:tr w:rsidR="000F6DE2" w:rsidRPr="000F6DE2" w:rsidTr="009E73F2">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rPr>
                <w:rFonts w:eastAsiaTheme="minorEastAsia"/>
                <w:sz w:val="22"/>
                <w:szCs w:val="22"/>
              </w:rPr>
            </w:pPr>
          </w:p>
        </w:tc>
        <w:tc>
          <w:tcPr>
            <w:tcW w:w="6261"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jc w:val="both"/>
              <w:rPr>
                <w:rFonts w:eastAsiaTheme="minorEastAsia"/>
                <w:sz w:val="22"/>
                <w:szCs w:val="22"/>
              </w:rPr>
            </w:pPr>
            <w:r w:rsidRPr="000F6DE2">
              <w:rPr>
                <w:rFonts w:eastAsiaTheme="minorEastAsia"/>
                <w:sz w:val="22"/>
                <w:szCs w:val="22"/>
              </w:rPr>
              <w:t>межбюджетные трансферты, предоставляемые из:</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87" w:right="-138"/>
              <w:jc w:val="center"/>
              <w:outlineLvl w:val="2"/>
              <w:rPr>
                <w:rFonts w:eastAsiaTheme="minorEastAsia"/>
                <w:sz w:val="22"/>
                <w:szCs w:val="22"/>
              </w:rPr>
            </w:pPr>
            <w:r w:rsidRPr="000F6DE2">
              <w:rPr>
                <w:rFonts w:eastAsiaTheme="minorEastAsia"/>
                <w:sz w:val="22"/>
                <w:szCs w:val="22"/>
              </w:rPr>
              <w:t>3662,8</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1400,8</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4" w:right="-138"/>
              <w:jc w:val="center"/>
              <w:outlineLvl w:val="2"/>
              <w:rPr>
                <w:rFonts w:eastAsiaTheme="minorEastAsia"/>
                <w:sz w:val="22"/>
                <w:szCs w:val="22"/>
              </w:rPr>
            </w:pPr>
            <w:r w:rsidRPr="000F6DE2">
              <w:rPr>
                <w:rFonts w:eastAsiaTheme="minorEastAsia"/>
                <w:sz w:val="22"/>
                <w:szCs w:val="22"/>
              </w:rPr>
              <w:t>1424,2</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4" w:right="-138"/>
              <w:jc w:val="center"/>
              <w:outlineLvl w:val="2"/>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4" w:right="-138"/>
              <w:jc w:val="center"/>
              <w:outlineLvl w:val="2"/>
              <w:rPr>
                <w:rFonts w:eastAsiaTheme="minorEastAsia"/>
                <w:sz w:val="22"/>
                <w:szCs w:val="22"/>
              </w:rPr>
            </w:pPr>
            <w:r w:rsidRPr="000F6DE2">
              <w:rPr>
                <w:rFonts w:eastAsiaTheme="minorEastAsia"/>
                <w:sz w:val="22"/>
                <w:szCs w:val="22"/>
              </w:rPr>
              <w:t>6487,8</w:t>
            </w:r>
          </w:p>
        </w:tc>
      </w:tr>
      <w:tr w:rsidR="000F6DE2" w:rsidRPr="000F6DE2" w:rsidTr="009E73F2">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rPr>
                <w:rFonts w:eastAsiaTheme="minorEastAsia"/>
                <w:sz w:val="22"/>
                <w:szCs w:val="22"/>
              </w:rPr>
            </w:pPr>
          </w:p>
        </w:tc>
        <w:tc>
          <w:tcPr>
            <w:tcW w:w="6261"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jc w:val="both"/>
              <w:rPr>
                <w:rFonts w:eastAsiaTheme="minorEastAsia"/>
                <w:sz w:val="22"/>
                <w:szCs w:val="22"/>
              </w:rPr>
            </w:pPr>
            <w:r w:rsidRPr="000F6DE2">
              <w:rPr>
                <w:rFonts w:eastAsiaTheme="minorEastAsia"/>
                <w:sz w:val="22"/>
                <w:szCs w:val="22"/>
              </w:rPr>
              <w:t>федерального бюджета</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87" w:right="-138"/>
              <w:jc w:val="center"/>
              <w:outlineLvl w:val="2"/>
              <w:rPr>
                <w:rFonts w:eastAsiaTheme="minorEastAsia"/>
                <w:sz w:val="22"/>
                <w:szCs w:val="22"/>
              </w:rPr>
            </w:pPr>
            <w:r w:rsidRPr="000F6DE2">
              <w:rPr>
                <w:rFonts w:eastAsiaTheme="minorEastAsia"/>
                <w:sz w:val="22"/>
                <w:szCs w:val="22"/>
              </w:rPr>
              <w:t>383,4</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393,1</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4" w:right="-138"/>
              <w:jc w:val="center"/>
              <w:outlineLvl w:val="2"/>
              <w:rPr>
                <w:rFonts w:eastAsiaTheme="minorEastAsia"/>
                <w:sz w:val="22"/>
                <w:szCs w:val="22"/>
              </w:rPr>
            </w:pPr>
            <w:r w:rsidRPr="000F6DE2">
              <w:rPr>
                <w:rFonts w:eastAsiaTheme="minorEastAsia"/>
                <w:sz w:val="22"/>
                <w:szCs w:val="22"/>
              </w:rPr>
              <w:t>408,2</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4" w:right="-138"/>
              <w:jc w:val="center"/>
              <w:outlineLvl w:val="2"/>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4" w:right="-138"/>
              <w:jc w:val="center"/>
              <w:outlineLvl w:val="2"/>
              <w:rPr>
                <w:rFonts w:eastAsiaTheme="minorEastAsia"/>
                <w:sz w:val="22"/>
                <w:szCs w:val="22"/>
              </w:rPr>
            </w:pPr>
            <w:r w:rsidRPr="000F6DE2">
              <w:rPr>
                <w:rFonts w:eastAsiaTheme="minorEastAsia"/>
                <w:sz w:val="22"/>
                <w:szCs w:val="22"/>
              </w:rPr>
              <w:t>1184,7</w:t>
            </w:r>
          </w:p>
        </w:tc>
      </w:tr>
      <w:tr w:rsidR="000F6DE2" w:rsidRPr="000F6DE2" w:rsidTr="009E73F2">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rPr>
                <w:rFonts w:eastAsiaTheme="minorEastAsia"/>
                <w:sz w:val="22"/>
                <w:szCs w:val="22"/>
              </w:rPr>
            </w:pPr>
          </w:p>
        </w:tc>
        <w:tc>
          <w:tcPr>
            <w:tcW w:w="6261"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jc w:val="both"/>
              <w:rPr>
                <w:rFonts w:eastAsiaTheme="minorEastAsia"/>
                <w:sz w:val="22"/>
                <w:szCs w:val="22"/>
              </w:rPr>
            </w:pPr>
            <w:r w:rsidRPr="000F6DE2">
              <w:rPr>
                <w:rFonts w:eastAsiaTheme="minorEastAsia"/>
                <w:sz w:val="22"/>
                <w:szCs w:val="22"/>
              </w:rPr>
              <w:t>областного бюджета</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87" w:right="-138"/>
              <w:jc w:val="center"/>
              <w:outlineLvl w:val="2"/>
              <w:rPr>
                <w:rFonts w:eastAsiaTheme="minorEastAsia"/>
                <w:sz w:val="22"/>
                <w:szCs w:val="22"/>
              </w:rPr>
            </w:pPr>
            <w:r w:rsidRPr="000F6DE2">
              <w:rPr>
                <w:rFonts w:eastAsiaTheme="minorEastAsia"/>
                <w:sz w:val="22"/>
                <w:szCs w:val="22"/>
              </w:rPr>
              <w:t>3279,4</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1007,7</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4" w:right="-138"/>
              <w:jc w:val="center"/>
              <w:outlineLvl w:val="2"/>
              <w:rPr>
                <w:rFonts w:eastAsiaTheme="minorEastAsia"/>
                <w:sz w:val="22"/>
                <w:szCs w:val="22"/>
              </w:rPr>
            </w:pPr>
            <w:r w:rsidRPr="000F6DE2">
              <w:rPr>
                <w:rFonts w:eastAsiaTheme="minorEastAsia"/>
                <w:sz w:val="22"/>
                <w:szCs w:val="22"/>
              </w:rPr>
              <w:t>1016,0</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4" w:right="-138"/>
              <w:jc w:val="center"/>
              <w:outlineLvl w:val="2"/>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4" w:right="-138"/>
              <w:jc w:val="center"/>
              <w:outlineLvl w:val="2"/>
              <w:rPr>
                <w:rFonts w:eastAsiaTheme="minorEastAsia"/>
                <w:sz w:val="22"/>
                <w:szCs w:val="22"/>
              </w:rPr>
            </w:pPr>
            <w:r w:rsidRPr="000F6DE2">
              <w:rPr>
                <w:rFonts w:eastAsiaTheme="minorEastAsia"/>
                <w:sz w:val="22"/>
                <w:szCs w:val="22"/>
              </w:rPr>
              <w:t>5303,1</w:t>
            </w:r>
          </w:p>
        </w:tc>
      </w:tr>
      <w:tr w:rsidR="000F6DE2" w:rsidRPr="000F6DE2" w:rsidTr="009E73F2">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rPr>
                <w:rFonts w:eastAsiaTheme="minorEastAsia"/>
                <w:sz w:val="22"/>
                <w:szCs w:val="22"/>
              </w:rPr>
            </w:pPr>
          </w:p>
        </w:tc>
        <w:tc>
          <w:tcPr>
            <w:tcW w:w="6261"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ind w:right="-173"/>
              <w:jc w:val="both"/>
              <w:outlineLvl w:val="2"/>
              <w:rPr>
                <w:rFonts w:eastAsiaTheme="minorEastAsia"/>
                <w:sz w:val="22"/>
                <w:szCs w:val="22"/>
              </w:rPr>
            </w:pPr>
            <w:r w:rsidRPr="000F6DE2">
              <w:rPr>
                <w:rFonts w:eastAsiaTheme="minorEastAsia"/>
                <w:sz w:val="22"/>
                <w:szCs w:val="22"/>
              </w:rPr>
              <w:t>Внебюджетные источники</w:t>
            </w:r>
          </w:p>
        </w:tc>
        <w:tc>
          <w:tcPr>
            <w:tcW w:w="15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F6DE2" w:rsidRPr="000F6DE2" w:rsidRDefault="000F6DE2" w:rsidP="000F6DE2">
            <w:pPr>
              <w:widowControl w:val="0"/>
              <w:ind w:left="-87" w:right="-138"/>
              <w:jc w:val="center"/>
              <w:outlineLvl w:val="2"/>
              <w:rPr>
                <w:rFonts w:eastAsiaTheme="minorEastAsia"/>
                <w:sz w:val="22"/>
                <w:szCs w:val="22"/>
              </w:rPr>
            </w:pPr>
            <w:r w:rsidRPr="000F6DE2">
              <w:rPr>
                <w:rFonts w:eastAsiaTheme="minorEastAsia"/>
                <w:sz w:val="22"/>
                <w:szCs w:val="22"/>
              </w:rPr>
              <w:t>39 085,7</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39 085,7</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4" w:right="-138"/>
              <w:jc w:val="center"/>
              <w:outlineLvl w:val="2"/>
              <w:rPr>
                <w:rFonts w:eastAsiaTheme="minorEastAsia"/>
                <w:sz w:val="22"/>
                <w:szCs w:val="22"/>
              </w:rPr>
            </w:pPr>
            <w:r w:rsidRPr="000F6DE2">
              <w:rPr>
                <w:rFonts w:eastAsiaTheme="minorEastAsia"/>
                <w:sz w:val="22"/>
                <w:szCs w:val="22"/>
              </w:rPr>
              <w:t>39 085,7</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4" w:right="-138"/>
              <w:jc w:val="center"/>
              <w:outlineLvl w:val="2"/>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4" w:right="-138"/>
              <w:jc w:val="center"/>
              <w:outlineLvl w:val="2"/>
              <w:rPr>
                <w:rFonts w:eastAsiaTheme="minorEastAsia"/>
                <w:sz w:val="22"/>
                <w:szCs w:val="22"/>
              </w:rPr>
            </w:pPr>
            <w:r w:rsidRPr="000F6DE2">
              <w:rPr>
                <w:rFonts w:eastAsiaTheme="minorEastAsia"/>
                <w:sz w:val="22"/>
                <w:szCs w:val="22"/>
                <w:shd w:val="clear" w:color="auto" w:fill="FFFFFF" w:themeFill="background1"/>
              </w:rPr>
              <w:t>117 </w:t>
            </w:r>
            <w:r w:rsidRPr="000F6DE2">
              <w:rPr>
                <w:rFonts w:eastAsiaTheme="minorEastAsia"/>
                <w:sz w:val="22"/>
                <w:szCs w:val="22"/>
              </w:rPr>
              <w:t>257,1</w:t>
            </w:r>
          </w:p>
        </w:tc>
      </w:tr>
      <w:tr w:rsidR="000F6DE2" w:rsidRPr="000F6DE2" w:rsidTr="009E73F2">
        <w:tc>
          <w:tcPr>
            <w:tcW w:w="752" w:type="dxa"/>
            <w:vMerge w:val="restart"/>
            <w:tcBorders>
              <w:top w:val="single" w:sz="4" w:space="0" w:color="000000"/>
              <w:left w:val="single" w:sz="4" w:space="0" w:color="000000"/>
              <w:right w:val="single" w:sz="4" w:space="0" w:color="000000"/>
            </w:tcBorders>
            <w:shd w:val="clear" w:color="auto" w:fill="auto"/>
            <w:vAlign w:val="center"/>
          </w:tcPr>
          <w:p w:rsidR="000F6DE2" w:rsidRPr="000F6DE2" w:rsidRDefault="000F6DE2" w:rsidP="000F6DE2">
            <w:pPr>
              <w:widowControl w:val="0"/>
              <w:jc w:val="center"/>
              <w:outlineLvl w:val="2"/>
              <w:rPr>
                <w:rFonts w:eastAsiaTheme="minorEastAsia"/>
                <w:sz w:val="22"/>
                <w:szCs w:val="22"/>
              </w:rPr>
            </w:pPr>
            <w:r w:rsidRPr="000F6DE2">
              <w:rPr>
                <w:rFonts w:eastAsiaTheme="minorEastAsia"/>
                <w:sz w:val="22"/>
                <w:szCs w:val="22"/>
              </w:rPr>
              <w:t>2.</w:t>
            </w:r>
          </w:p>
        </w:tc>
        <w:tc>
          <w:tcPr>
            <w:tcW w:w="6261"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ind w:right="-7"/>
              <w:jc w:val="both"/>
              <w:outlineLvl w:val="2"/>
              <w:rPr>
                <w:rFonts w:eastAsiaTheme="minorEastAsia"/>
                <w:sz w:val="22"/>
                <w:szCs w:val="22"/>
              </w:rPr>
            </w:pPr>
            <w:r w:rsidRPr="000F6DE2">
              <w:rPr>
                <w:rFonts w:eastAsiaTheme="minorEastAsia"/>
                <w:sz w:val="22"/>
                <w:szCs w:val="22"/>
              </w:rPr>
              <w:t>Муниципальный проект «Развитие культуры» по региональному проекту «Развитие культуры» (всего), в том числе:</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4 477,4</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1 643,5</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1 712,5</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0" w:right="-138"/>
              <w:jc w:val="center"/>
              <w:outlineLvl w:val="2"/>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7 833,4</w:t>
            </w:r>
          </w:p>
        </w:tc>
      </w:tr>
      <w:tr w:rsidR="000F6DE2" w:rsidRPr="000F6DE2" w:rsidTr="009E73F2">
        <w:tc>
          <w:tcPr>
            <w:tcW w:w="752" w:type="dxa"/>
            <w:vMerge/>
            <w:tcBorders>
              <w:left w:val="single" w:sz="4" w:space="0" w:color="000000"/>
              <w:right w:val="single" w:sz="4" w:space="0" w:color="000000"/>
            </w:tcBorders>
            <w:shd w:val="clear" w:color="auto" w:fill="auto"/>
            <w:vAlign w:val="center"/>
          </w:tcPr>
          <w:p w:rsidR="000F6DE2" w:rsidRPr="000F6DE2" w:rsidRDefault="000F6DE2" w:rsidP="000F6DE2">
            <w:pPr>
              <w:rPr>
                <w:rFonts w:eastAsiaTheme="minorEastAsia"/>
                <w:sz w:val="22"/>
                <w:szCs w:val="22"/>
              </w:rPr>
            </w:pPr>
          </w:p>
        </w:tc>
        <w:tc>
          <w:tcPr>
            <w:tcW w:w="6261"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jc w:val="both"/>
              <w:rPr>
                <w:rFonts w:eastAsiaTheme="minorEastAsia"/>
                <w:sz w:val="22"/>
                <w:szCs w:val="22"/>
              </w:rPr>
            </w:pPr>
            <w:r w:rsidRPr="000F6DE2">
              <w:rPr>
                <w:rFonts w:eastAsiaTheme="minorEastAsia"/>
                <w:sz w:val="22"/>
                <w:szCs w:val="22"/>
              </w:rPr>
              <w:t>Местный бюджет (всего), в том числе:</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4 477,4</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1 643,5</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1 712,5</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0" w:right="-138"/>
              <w:jc w:val="center"/>
              <w:outlineLvl w:val="2"/>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7 833,4</w:t>
            </w:r>
          </w:p>
        </w:tc>
      </w:tr>
      <w:tr w:rsidR="000F6DE2" w:rsidRPr="000F6DE2" w:rsidTr="009E73F2">
        <w:tc>
          <w:tcPr>
            <w:tcW w:w="752" w:type="dxa"/>
            <w:vMerge/>
            <w:tcBorders>
              <w:left w:val="single" w:sz="4" w:space="0" w:color="000000"/>
              <w:right w:val="single" w:sz="4" w:space="0" w:color="000000"/>
            </w:tcBorders>
            <w:shd w:val="clear" w:color="auto" w:fill="auto"/>
            <w:vAlign w:val="center"/>
          </w:tcPr>
          <w:p w:rsidR="000F6DE2" w:rsidRPr="000F6DE2" w:rsidRDefault="000F6DE2" w:rsidP="000F6DE2">
            <w:pPr>
              <w:rPr>
                <w:rFonts w:eastAsiaTheme="minorEastAsia"/>
                <w:sz w:val="22"/>
                <w:szCs w:val="22"/>
              </w:rPr>
            </w:pPr>
          </w:p>
        </w:tc>
        <w:tc>
          <w:tcPr>
            <w:tcW w:w="6261"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jc w:val="both"/>
              <w:rPr>
                <w:rFonts w:eastAsiaTheme="minorEastAsia"/>
                <w:sz w:val="22"/>
                <w:szCs w:val="22"/>
              </w:rPr>
            </w:pPr>
            <w:r w:rsidRPr="000F6DE2">
              <w:rPr>
                <w:rFonts w:eastAsiaTheme="minorEastAsia"/>
                <w:sz w:val="22"/>
                <w:szCs w:val="22"/>
              </w:rPr>
              <w:t>межбюджетные трансферты, предоставляемые из:</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3 662,8</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1 400,8</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1 424,2</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0" w:right="-138"/>
              <w:jc w:val="center"/>
              <w:outlineLvl w:val="2"/>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6 487,8</w:t>
            </w:r>
          </w:p>
        </w:tc>
      </w:tr>
      <w:tr w:rsidR="000F6DE2" w:rsidRPr="000F6DE2" w:rsidTr="009E73F2">
        <w:tc>
          <w:tcPr>
            <w:tcW w:w="752" w:type="dxa"/>
            <w:vMerge/>
            <w:tcBorders>
              <w:left w:val="single" w:sz="4" w:space="0" w:color="000000"/>
              <w:right w:val="single" w:sz="4" w:space="0" w:color="000000"/>
            </w:tcBorders>
            <w:shd w:val="clear" w:color="auto" w:fill="auto"/>
            <w:vAlign w:val="center"/>
          </w:tcPr>
          <w:p w:rsidR="000F6DE2" w:rsidRPr="000F6DE2" w:rsidRDefault="000F6DE2" w:rsidP="000F6DE2">
            <w:pPr>
              <w:rPr>
                <w:rFonts w:eastAsiaTheme="minorEastAsia"/>
                <w:sz w:val="22"/>
                <w:szCs w:val="22"/>
              </w:rPr>
            </w:pPr>
          </w:p>
        </w:tc>
        <w:tc>
          <w:tcPr>
            <w:tcW w:w="6261"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jc w:val="both"/>
              <w:rPr>
                <w:rFonts w:eastAsiaTheme="minorEastAsia"/>
                <w:sz w:val="22"/>
                <w:szCs w:val="22"/>
              </w:rPr>
            </w:pPr>
            <w:r w:rsidRPr="000F6DE2">
              <w:rPr>
                <w:rFonts w:eastAsiaTheme="minorEastAsia"/>
                <w:sz w:val="22"/>
                <w:szCs w:val="22"/>
              </w:rPr>
              <w:t>федерального бюджета</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383,4</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393,1</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408,2</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0" w:right="-138"/>
              <w:jc w:val="center"/>
              <w:outlineLvl w:val="2"/>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1 184,7</w:t>
            </w:r>
          </w:p>
        </w:tc>
      </w:tr>
      <w:tr w:rsidR="000F6DE2" w:rsidRPr="000F6DE2" w:rsidTr="009E73F2">
        <w:tc>
          <w:tcPr>
            <w:tcW w:w="752" w:type="dxa"/>
            <w:vMerge/>
            <w:tcBorders>
              <w:left w:val="single" w:sz="4" w:space="0" w:color="000000"/>
              <w:right w:val="single" w:sz="4" w:space="0" w:color="000000"/>
            </w:tcBorders>
            <w:shd w:val="clear" w:color="auto" w:fill="auto"/>
            <w:vAlign w:val="center"/>
          </w:tcPr>
          <w:p w:rsidR="000F6DE2" w:rsidRPr="000F6DE2" w:rsidRDefault="000F6DE2" w:rsidP="000F6DE2">
            <w:pPr>
              <w:rPr>
                <w:rFonts w:eastAsiaTheme="minorEastAsia"/>
                <w:sz w:val="22"/>
                <w:szCs w:val="22"/>
              </w:rPr>
            </w:pPr>
          </w:p>
        </w:tc>
        <w:tc>
          <w:tcPr>
            <w:tcW w:w="6261"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jc w:val="both"/>
              <w:rPr>
                <w:rFonts w:eastAsiaTheme="minorEastAsia"/>
                <w:sz w:val="22"/>
                <w:szCs w:val="22"/>
              </w:rPr>
            </w:pPr>
            <w:r w:rsidRPr="000F6DE2">
              <w:rPr>
                <w:rFonts w:eastAsiaTheme="minorEastAsia"/>
                <w:sz w:val="22"/>
                <w:szCs w:val="22"/>
              </w:rPr>
              <w:t>областного бюджета</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3 279,4</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1 007,7</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1 016,0</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0" w:right="-138"/>
              <w:jc w:val="center"/>
              <w:outlineLvl w:val="2"/>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5 303,1</w:t>
            </w:r>
          </w:p>
        </w:tc>
      </w:tr>
      <w:tr w:rsidR="000F6DE2" w:rsidRPr="000F6DE2" w:rsidTr="009E73F2">
        <w:tc>
          <w:tcPr>
            <w:tcW w:w="752" w:type="dxa"/>
            <w:vMerge/>
            <w:tcBorders>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rPr>
                <w:rFonts w:eastAsiaTheme="minorEastAsia"/>
                <w:sz w:val="22"/>
                <w:szCs w:val="22"/>
              </w:rPr>
            </w:pPr>
          </w:p>
        </w:tc>
        <w:tc>
          <w:tcPr>
            <w:tcW w:w="6261"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ind w:right="-173"/>
              <w:jc w:val="both"/>
              <w:outlineLvl w:val="2"/>
              <w:rPr>
                <w:rFonts w:eastAsiaTheme="minorEastAsia"/>
                <w:sz w:val="22"/>
                <w:szCs w:val="22"/>
              </w:rPr>
            </w:pPr>
            <w:r w:rsidRPr="000F6DE2">
              <w:rPr>
                <w:rFonts w:eastAsiaTheme="minorEastAsia"/>
                <w:sz w:val="22"/>
                <w:szCs w:val="22"/>
              </w:rPr>
              <w:t>Внебюджетные источники</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0" w:right="-138"/>
              <w:jc w:val="center"/>
              <w:outlineLvl w:val="2"/>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0,0</w:t>
            </w:r>
          </w:p>
        </w:tc>
      </w:tr>
      <w:tr w:rsidR="000F6DE2" w:rsidRPr="000F6DE2" w:rsidTr="009E73F2">
        <w:tc>
          <w:tcPr>
            <w:tcW w:w="7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jc w:val="center"/>
              <w:rPr>
                <w:rFonts w:eastAsiaTheme="minorEastAsia"/>
                <w:sz w:val="22"/>
                <w:szCs w:val="22"/>
              </w:rPr>
            </w:pPr>
          </w:p>
          <w:p w:rsidR="000F6DE2" w:rsidRPr="000F6DE2" w:rsidRDefault="000F6DE2" w:rsidP="000F6DE2">
            <w:pPr>
              <w:jc w:val="center"/>
              <w:rPr>
                <w:rFonts w:eastAsiaTheme="minorEastAsia"/>
                <w:sz w:val="22"/>
                <w:szCs w:val="22"/>
              </w:rPr>
            </w:pPr>
            <w:r w:rsidRPr="000F6DE2">
              <w:rPr>
                <w:rFonts w:eastAsiaTheme="minorEastAsia"/>
                <w:sz w:val="22"/>
                <w:szCs w:val="22"/>
              </w:rPr>
              <w:t>3</w:t>
            </w:r>
          </w:p>
        </w:tc>
        <w:tc>
          <w:tcPr>
            <w:tcW w:w="6261"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ind w:right="-7"/>
              <w:jc w:val="both"/>
              <w:outlineLvl w:val="2"/>
              <w:rPr>
                <w:rFonts w:eastAsiaTheme="minorEastAsia"/>
                <w:sz w:val="22"/>
                <w:szCs w:val="22"/>
              </w:rPr>
            </w:pPr>
            <w:r w:rsidRPr="000F6DE2">
              <w:rPr>
                <w:rFonts w:eastAsiaTheme="minorEastAsia"/>
                <w:sz w:val="22"/>
                <w:szCs w:val="22"/>
              </w:rPr>
              <w:t>Комплекс процессных мероприятий «Создание условий для развития культуры»  (всего), в том числе:</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307 458,2</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276 765,4</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276 738,1</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0" w:right="-138"/>
              <w:jc w:val="center"/>
              <w:outlineLvl w:val="2"/>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860 961,7</w:t>
            </w:r>
          </w:p>
        </w:tc>
      </w:tr>
      <w:tr w:rsidR="000F6DE2" w:rsidRPr="000F6DE2" w:rsidTr="009E73F2">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rPr>
                <w:rFonts w:eastAsiaTheme="minorEastAsia"/>
                <w:sz w:val="22"/>
                <w:szCs w:val="22"/>
              </w:rPr>
            </w:pPr>
          </w:p>
        </w:tc>
        <w:tc>
          <w:tcPr>
            <w:tcW w:w="6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jc w:val="both"/>
              <w:rPr>
                <w:rFonts w:eastAsiaTheme="minorEastAsia"/>
                <w:sz w:val="22"/>
                <w:szCs w:val="22"/>
              </w:rPr>
            </w:pPr>
            <w:r w:rsidRPr="000F6DE2">
              <w:rPr>
                <w:rFonts w:eastAsiaTheme="minorEastAsia"/>
                <w:sz w:val="22"/>
                <w:szCs w:val="22"/>
              </w:rPr>
              <w:t>Местный бюджет (всего), в том числе:</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268 372,5</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237 679,7</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237 652,4</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0" w:right="-138"/>
              <w:jc w:val="center"/>
              <w:outlineLvl w:val="2"/>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743 704,6</w:t>
            </w:r>
          </w:p>
        </w:tc>
      </w:tr>
      <w:tr w:rsidR="000F6DE2" w:rsidRPr="000F6DE2" w:rsidTr="009E73F2">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rPr>
                <w:rFonts w:eastAsiaTheme="minorEastAsia"/>
                <w:sz w:val="22"/>
                <w:szCs w:val="22"/>
              </w:rPr>
            </w:pPr>
          </w:p>
        </w:tc>
        <w:tc>
          <w:tcPr>
            <w:tcW w:w="6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jc w:val="both"/>
              <w:rPr>
                <w:rFonts w:eastAsiaTheme="minorEastAsia"/>
                <w:sz w:val="22"/>
                <w:szCs w:val="22"/>
              </w:rPr>
            </w:pPr>
            <w:r w:rsidRPr="000F6DE2">
              <w:rPr>
                <w:rFonts w:eastAsiaTheme="minorEastAsia"/>
                <w:sz w:val="22"/>
                <w:szCs w:val="22"/>
              </w:rPr>
              <w:t>межбюджетные трансферты, предоставляемые из:</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160"/>
              <w:jc w:val="center"/>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0,0</w:t>
            </w:r>
          </w:p>
        </w:tc>
      </w:tr>
      <w:tr w:rsidR="000F6DE2" w:rsidRPr="000F6DE2" w:rsidTr="009E73F2">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rPr>
                <w:rFonts w:eastAsiaTheme="minorEastAsia"/>
                <w:sz w:val="22"/>
                <w:szCs w:val="22"/>
              </w:rPr>
            </w:pPr>
          </w:p>
        </w:tc>
        <w:tc>
          <w:tcPr>
            <w:tcW w:w="6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jc w:val="both"/>
              <w:rPr>
                <w:rFonts w:eastAsiaTheme="minorEastAsia"/>
                <w:sz w:val="22"/>
                <w:szCs w:val="22"/>
              </w:rPr>
            </w:pPr>
            <w:r w:rsidRPr="000F6DE2">
              <w:rPr>
                <w:rFonts w:eastAsiaTheme="minorEastAsia"/>
                <w:sz w:val="22"/>
                <w:szCs w:val="22"/>
              </w:rPr>
              <w:t>федерального бюджета</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160"/>
              <w:jc w:val="center"/>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0,0</w:t>
            </w:r>
          </w:p>
        </w:tc>
      </w:tr>
      <w:tr w:rsidR="000F6DE2" w:rsidRPr="000F6DE2" w:rsidTr="009E73F2">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rPr>
                <w:rFonts w:eastAsiaTheme="minorEastAsia"/>
                <w:sz w:val="22"/>
                <w:szCs w:val="22"/>
              </w:rPr>
            </w:pPr>
          </w:p>
        </w:tc>
        <w:tc>
          <w:tcPr>
            <w:tcW w:w="6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jc w:val="both"/>
              <w:rPr>
                <w:rFonts w:eastAsiaTheme="minorEastAsia"/>
                <w:sz w:val="22"/>
                <w:szCs w:val="22"/>
              </w:rPr>
            </w:pPr>
            <w:r w:rsidRPr="000F6DE2">
              <w:rPr>
                <w:rFonts w:eastAsiaTheme="minorEastAsia"/>
                <w:sz w:val="22"/>
                <w:szCs w:val="22"/>
              </w:rPr>
              <w:t>областного бюджета</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160"/>
              <w:jc w:val="center"/>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0,0</w:t>
            </w:r>
          </w:p>
        </w:tc>
      </w:tr>
      <w:tr w:rsidR="000F6DE2" w:rsidRPr="000F6DE2" w:rsidTr="009E73F2">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rPr>
                <w:rFonts w:eastAsiaTheme="minorEastAsia"/>
                <w:sz w:val="22"/>
                <w:szCs w:val="22"/>
              </w:rPr>
            </w:pPr>
          </w:p>
        </w:tc>
        <w:tc>
          <w:tcPr>
            <w:tcW w:w="626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ind w:right="-173"/>
              <w:jc w:val="both"/>
              <w:outlineLvl w:val="2"/>
              <w:rPr>
                <w:rFonts w:eastAsiaTheme="minorEastAsia"/>
                <w:sz w:val="22"/>
                <w:szCs w:val="22"/>
              </w:rPr>
            </w:pPr>
            <w:r w:rsidRPr="000F6DE2">
              <w:rPr>
                <w:rFonts w:eastAsiaTheme="minorEastAsia"/>
                <w:sz w:val="22"/>
                <w:szCs w:val="22"/>
              </w:rPr>
              <w:t>Внебюджетные источники</w:t>
            </w:r>
          </w:p>
        </w:tc>
        <w:tc>
          <w:tcPr>
            <w:tcW w:w="1513"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39 085,7</w:t>
            </w:r>
          </w:p>
        </w:tc>
        <w:tc>
          <w:tcPr>
            <w:tcW w:w="1513"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39 085,7</w:t>
            </w:r>
          </w:p>
        </w:tc>
        <w:tc>
          <w:tcPr>
            <w:tcW w:w="1513"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39 085,7</w:t>
            </w:r>
          </w:p>
        </w:tc>
        <w:tc>
          <w:tcPr>
            <w:tcW w:w="1513"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160"/>
              <w:jc w:val="center"/>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117 257,1</w:t>
            </w:r>
          </w:p>
        </w:tc>
      </w:tr>
      <w:tr w:rsidR="000F6DE2" w:rsidRPr="000F6DE2" w:rsidTr="009E73F2">
        <w:tc>
          <w:tcPr>
            <w:tcW w:w="752" w:type="dxa"/>
            <w:vMerge w:val="restart"/>
            <w:tcBorders>
              <w:top w:val="single" w:sz="4" w:space="0" w:color="000000"/>
              <w:left w:val="single" w:sz="4" w:space="0" w:color="000000"/>
              <w:right w:val="single" w:sz="4" w:space="0" w:color="000000"/>
            </w:tcBorders>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4</w:t>
            </w:r>
          </w:p>
        </w:tc>
        <w:tc>
          <w:tcPr>
            <w:tcW w:w="626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ind w:right="-7"/>
              <w:jc w:val="both"/>
              <w:outlineLvl w:val="2"/>
              <w:rPr>
                <w:rFonts w:eastAsiaTheme="minorEastAsia"/>
                <w:sz w:val="22"/>
                <w:szCs w:val="22"/>
              </w:rPr>
            </w:pPr>
            <w:r w:rsidRPr="000F6DE2">
              <w:rPr>
                <w:rFonts w:eastAsiaTheme="minorEastAsia"/>
                <w:sz w:val="22"/>
                <w:szCs w:val="22"/>
              </w:rPr>
              <w:t>Комплекс процессных мероприятий «Обеспечение деятельности системы управления в сфере культуры» (всего), в том числе:</w:t>
            </w:r>
          </w:p>
        </w:tc>
        <w:tc>
          <w:tcPr>
            <w:tcW w:w="1513"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55 686,2</w:t>
            </w:r>
          </w:p>
        </w:tc>
        <w:tc>
          <w:tcPr>
            <w:tcW w:w="1513"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39734,1</w:t>
            </w:r>
          </w:p>
        </w:tc>
        <w:tc>
          <w:tcPr>
            <w:tcW w:w="1513"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39734,1</w:t>
            </w:r>
          </w:p>
        </w:tc>
        <w:tc>
          <w:tcPr>
            <w:tcW w:w="1513"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160" w:right="-138"/>
              <w:jc w:val="center"/>
              <w:outlineLvl w:val="2"/>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135 154,4</w:t>
            </w:r>
          </w:p>
        </w:tc>
      </w:tr>
      <w:tr w:rsidR="000F6DE2" w:rsidRPr="000F6DE2" w:rsidTr="009E73F2">
        <w:tc>
          <w:tcPr>
            <w:tcW w:w="752" w:type="dxa"/>
            <w:vMerge/>
            <w:tcBorders>
              <w:left w:val="single" w:sz="4" w:space="0" w:color="000000"/>
              <w:right w:val="single" w:sz="4" w:space="0" w:color="000000"/>
            </w:tcBorders>
            <w:vAlign w:val="center"/>
          </w:tcPr>
          <w:p w:rsidR="000F6DE2" w:rsidRPr="000F6DE2" w:rsidRDefault="000F6DE2" w:rsidP="000F6DE2">
            <w:pPr>
              <w:widowControl w:val="0"/>
              <w:ind w:left="-160" w:right="-138"/>
              <w:jc w:val="center"/>
              <w:outlineLvl w:val="2"/>
              <w:rPr>
                <w:rFonts w:eastAsiaTheme="minorEastAsia"/>
                <w:sz w:val="22"/>
                <w:szCs w:val="22"/>
              </w:rPr>
            </w:pPr>
          </w:p>
        </w:tc>
        <w:tc>
          <w:tcPr>
            <w:tcW w:w="626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ind w:right="-7"/>
              <w:jc w:val="both"/>
              <w:outlineLvl w:val="2"/>
              <w:rPr>
                <w:rFonts w:eastAsiaTheme="minorEastAsia"/>
                <w:sz w:val="22"/>
                <w:szCs w:val="22"/>
              </w:rPr>
            </w:pPr>
            <w:r w:rsidRPr="000F6DE2">
              <w:rPr>
                <w:rFonts w:eastAsiaTheme="minorEastAsia"/>
                <w:sz w:val="22"/>
                <w:szCs w:val="22"/>
              </w:rPr>
              <w:t>Местный бюджет (всего), в том числе:</w:t>
            </w:r>
          </w:p>
        </w:tc>
        <w:tc>
          <w:tcPr>
            <w:tcW w:w="1513"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55 686,2</w:t>
            </w:r>
          </w:p>
        </w:tc>
        <w:tc>
          <w:tcPr>
            <w:tcW w:w="1513"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39734,1</w:t>
            </w:r>
          </w:p>
        </w:tc>
        <w:tc>
          <w:tcPr>
            <w:tcW w:w="1513"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39734,1</w:t>
            </w:r>
          </w:p>
        </w:tc>
        <w:tc>
          <w:tcPr>
            <w:tcW w:w="1513"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160" w:right="-138"/>
              <w:jc w:val="center"/>
              <w:outlineLvl w:val="2"/>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135 154,4</w:t>
            </w:r>
          </w:p>
        </w:tc>
      </w:tr>
      <w:tr w:rsidR="000F6DE2" w:rsidRPr="000F6DE2" w:rsidTr="009E73F2">
        <w:tc>
          <w:tcPr>
            <w:tcW w:w="752" w:type="dxa"/>
            <w:vMerge/>
            <w:tcBorders>
              <w:left w:val="single" w:sz="4" w:space="0" w:color="000000"/>
              <w:right w:val="single" w:sz="4" w:space="0" w:color="000000"/>
            </w:tcBorders>
            <w:vAlign w:val="center"/>
          </w:tcPr>
          <w:p w:rsidR="000F6DE2" w:rsidRPr="000F6DE2" w:rsidRDefault="000F6DE2" w:rsidP="000F6DE2">
            <w:pPr>
              <w:widowControl w:val="0"/>
              <w:ind w:left="-160" w:right="-138"/>
              <w:jc w:val="center"/>
              <w:outlineLvl w:val="2"/>
              <w:rPr>
                <w:rFonts w:eastAsiaTheme="minorEastAsia"/>
                <w:sz w:val="22"/>
                <w:szCs w:val="22"/>
              </w:rPr>
            </w:pPr>
          </w:p>
        </w:tc>
        <w:tc>
          <w:tcPr>
            <w:tcW w:w="626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ind w:right="-7"/>
              <w:jc w:val="both"/>
              <w:outlineLvl w:val="2"/>
              <w:rPr>
                <w:rFonts w:eastAsiaTheme="minorEastAsia"/>
                <w:sz w:val="22"/>
                <w:szCs w:val="22"/>
              </w:rPr>
            </w:pPr>
            <w:r w:rsidRPr="000F6DE2">
              <w:rPr>
                <w:rFonts w:eastAsiaTheme="minorEastAsia"/>
                <w:sz w:val="22"/>
                <w:szCs w:val="22"/>
              </w:rPr>
              <w:t>межбюджетные трансферты, предоставляемые из:</w:t>
            </w:r>
          </w:p>
        </w:tc>
        <w:tc>
          <w:tcPr>
            <w:tcW w:w="1513"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160" w:right="-138"/>
              <w:jc w:val="center"/>
              <w:outlineLvl w:val="2"/>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0,0</w:t>
            </w:r>
          </w:p>
        </w:tc>
      </w:tr>
      <w:tr w:rsidR="000F6DE2" w:rsidRPr="000F6DE2" w:rsidTr="009E73F2">
        <w:tc>
          <w:tcPr>
            <w:tcW w:w="752" w:type="dxa"/>
            <w:vMerge/>
            <w:tcBorders>
              <w:left w:val="single" w:sz="4" w:space="0" w:color="000000"/>
              <w:right w:val="single" w:sz="4" w:space="0" w:color="000000"/>
            </w:tcBorders>
            <w:vAlign w:val="center"/>
          </w:tcPr>
          <w:p w:rsidR="000F6DE2" w:rsidRPr="000F6DE2" w:rsidRDefault="000F6DE2" w:rsidP="000F6DE2">
            <w:pPr>
              <w:widowControl w:val="0"/>
              <w:ind w:left="-160" w:right="-138"/>
              <w:jc w:val="center"/>
              <w:outlineLvl w:val="2"/>
              <w:rPr>
                <w:rFonts w:eastAsiaTheme="minorEastAsia"/>
                <w:sz w:val="22"/>
                <w:szCs w:val="22"/>
              </w:rPr>
            </w:pPr>
          </w:p>
        </w:tc>
        <w:tc>
          <w:tcPr>
            <w:tcW w:w="626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ind w:right="-7"/>
              <w:jc w:val="both"/>
              <w:outlineLvl w:val="2"/>
              <w:rPr>
                <w:rFonts w:eastAsiaTheme="minorEastAsia"/>
                <w:sz w:val="22"/>
                <w:szCs w:val="22"/>
              </w:rPr>
            </w:pPr>
            <w:r w:rsidRPr="000F6DE2">
              <w:rPr>
                <w:rFonts w:eastAsiaTheme="minorEastAsia"/>
                <w:sz w:val="22"/>
                <w:szCs w:val="22"/>
              </w:rPr>
              <w:t>федерального бюджета</w:t>
            </w:r>
          </w:p>
        </w:tc>
        <w:tc>
          <w:tcPr>
            <w:tcW w:w="1513"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160" w:right="-138"/>
              <w:jc w:val="center"/>
              <w:outlineLvl w:val="2"/>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0,0</w:t>
            </w:r>
          </w:p>
        </w:tc>
      </w:tr>
      <w:tr w:rsidR="000F6DE2" w:rsidRPr="000F6DE2" w:rsidTr="009E73F2">
        <w:tc>
          <w:tcPr>
            <w:tcW w:w="752" w:type="dxa"/>
            <w:vMerge/>
            <w:tcBorders>
              <w:left w:val="single" w:sz="4" w:space="0" w:color="000000"/>
              <w:right w:val="single" w:sz="4" w:space="0" w:color="000000"/>
            </w:tcBorders>
            <w:vAlign w:val="center"/>
          </w:tcPr>
          <w:p w:rsidR="000F6DE2" w:rsidRPr="000F6DE2" w:rsidRDefault="000F6DE2" w:rsidP="000F6DE2">
            <w:pPr>
              <w:widowControl w:val="0"/>
              <w:ind w:left="-160" w:right="-138"/>
              <w:jc w:val="center"/>
              <w:outlineLvl w:val="2"/>
              <w:rPr>
                <w:rFonts w:eastAsiaTheme="minorEastAsia"/>
                <w:sz w:val="22"/>
                <w:szCs w:val="22"/>
              </w:rPr>
            </w:pPr>
          </w:p>
        </w:tc>
        <w:tc>
          <w:tcPr>
            <w:tcW w:w="626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ind w:right="-7"/>
              <w:jc w:val="both"/>
              <w:outlineLvl w:val="2"/>
              <w:rPr>
                <w:rFonts w:eastAsiaTheme="minorEastAsia"/>
                <w:sz w:val="22"/>
                <w:szCs w:val="22"/>
              </w:rPr>
            </w:pPr>
            <w:r w:rsidRPr="000F6DE2">
              <w:rPr>
                <w:rFonts w:eastAsiaTheme="minorEastAsia"/>
                <w:sz w:val="22"/>
                <w:szCs w:val="22"/>
              </w:rPr>
              <w:t>областного бюджета</w:t>
            </w:r>
          </w:p>
        </w:tc>
        <w:tc>
          <w:tcPr>
            <w:tcW w:w="1513"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160" w:right="-138"/>
              <w:jc w:val="center"/>
              <w:outlineLvl w:val="2"/>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0,0</w:t>
            </w:r>
          </w:p>
        </w:tc>
      </w:tr>
      <w:tr w:rsidR="000F6DE2" w:rsidRPr="000F6DE2" w:rsidTr="009E73F2">
        <w:tc>
          <w:tcPr>
            <w:tcW w:w="752" w:type="dxa"/>
            <w:vMerge/>
            <w:tcBorders>
              <w:left w:val="single" w:sz="4" w:space="0" w:color="000000"/>
              <w:bottom w:val="single" w:sz="4" w:space="0" w:color="000000"/>
              <w:right w:val="single" w:sz="4" w:space="0" w:color="000000"/>
            </w:tcBorders>
            <w:vAlign w:val="center"/>
          </w:tcPr>
          <w:p w:rsidR="000F6DE2" w:rsidRPr="000F6DE2" w:rsidRDefault="000F6DE2" w:rsidP="000F6DE2">
            <w:pPr>
              <w:widowControl w:val="0"/>
              <w:ind w:left="-160" w:right="-138"/>
              <w:jc w:val="center"/>
              <w:outlineLvl w:val="2"/>
              <w:rPr>
                <w:rFonts w:eastAsiaTheme="minorEastAsia"/>
                <w:sz w:val="22"/>
                <w:szCs w:val="22"/>
              </w:rPr>
            </w:pPr>
          </w:p>
        </w:tc>
        <w:tc>
          <w:tcPr>
            <w:tcW w:w="626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ind w:right="-7"/>
              <w:jc w:val="both"/>
              <w:outlineLvl w:val="2"/>
              <w:rPr>
                <w:rFonts w:eastAsiaTheme="minorEastAsia"/>
                <w:sz w:val="22"/>
                <w:szCs w:val="22"/>
              </w:rPr>
            </w:pPr>
            <w:r w:rsidRPr="000F6DE2">
              <w:rPr>
                <w:rFonts w:eastAsiaTheme="minorEastAsia"/>
                <w:sz w:val="22"/>
                <w:szCs w:val="22"/>
              </w:rPr>
              <w:t>Внебюджетные источники</w:t>
            </w:r>
          </w:p>
        </w:tc>
        <w:tc>
          <w:tcPr>
            <w:tcW w:w="1513"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160" w:right="-138"/>
              <w:jc w:val="center"/>
              <w:outlineLvl w:val="2"/>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160" w:right="-138"/>
              <w:jc w:val="center"/>
              <w:outlineLvl w:val="2"/>
              <w:rPr>
                <w:rFonts w:eastAsiaTheme="minorEastAsia"/>
                <w:sz w:val="22"/>
                <w:szCs w:val="22"/>
              </w:rPr>
            </w:pPr>
            <w:r w:rsidRPr="000F6DE2">
              <w:rPr>
                <w:rFonts w:eastAsiaTheme="minorEastAsia"/>
                <w:sz w:val="22"/>
                <w:szCs w:val="22"/>
              </w:rPr>
              <w:t>0,0</w:t>
            </w:r>
          </w:p>
        </w:tc>
      </w:tr>
    </w:tbl>
    <w:p w:rsidR="000F6DE2" w:rsidRPr="000F6DE2" w:rsidRDefault="000F6DE2" w:rsidP="000F6DE2">
      <w:pPr>
        <w:widowControl w:val="0"/>
        <w:ind w:left="-160" w:right="-138"/>
        <w:outlineLvl w:val="2"/>
        <w:rPr>
          <w:rFonts w:eastAsiaTheme="minorEastAsia"/>
        </w:rPr>
      </w:pPr>
      <w:r w:rsidRPr="000F6DE2">
        <w:rPr>
          <w:rFonts w:eastAsiaTheme="minorEastAsia"/>
        </w:rPr>
        <w:lastRenderedPageBreak/>
        <w:t>»</w:t>
      </w:r>
      <w:bookmarkStart w:id="0" w:name="_GoBack"/>
      <w:bookmarkEnd w:id="0"/>
    </w:p>
    <w:p w:rsidR="000F6DE2" w:rsidRPr="000F6DE2" w:rsidRDefault="000F6DE2" w:rsidP="000F6DE2">
      <w:pPr>
        <w:widowControl w:val="0"/>
        <w:jc w:val="both"/>
        <w:outlineLvl w:val="2"/>
        <w:rPr>
          <w:rFonts w:eastAsiaTheme="minorEastAsia"/>
        </w:rPr>
      </w:pPr>
      <w:r w:rsidRPr="000F6DE2">
        <w:rPr>
          <w:rFonts w:eastAsiaTheme="minorEastAsia"/>
        </w:rPr>
        <w:t xml:space="preserve">3. таблицу 2 раздела </w:t>
      </w:r>
      <w:r w:rsidRPr="000F6DE2">
        <w:rPr>
          <w:rFonts w:eastAsiaTheme="minorEastAsia"/>
          <w:lang w:val="en-US"/>
        </w:rPr>
        <w:t>III</w:t>
      </w:r>
      <w:r w:rsidRPr="000F6DE2">
        <w:rPr>
          <w:rFonts w:eastAsiaTheme="minorEastAsia"/>
        </w:rPr>
        <w:t xml:space="preserve"> ПАСПОРТ комплекса процессных мероприятий: «Создание условий для развития культуры</w:t>
      </w:r>
      <w:r w:rsidRPr="000F6DE2">
        <w:rPr>
          <w:rFonts w:eastAsiaTheme="minorEastAsia"/>
          <w:kern w:val="2"/>
        </w:rPr>
        <w:t>»</w:t>
      </w:r>
      <w:r w:rsidRPr="000F6DE2">
        <w:rPr>
          <w:rFonts w:eastAsiaTheme="minorEastAsia"/>
        </w:rPr>
        <w:t xml:space="preserve"> изложить в новой редакции:  «Показатели комплекса процессных мероприятий</w:t>
      </w:r>
    </w:p>
    <w:tbl>
      <w:tblPr>
        <w:tblW w:w="0" w:type="auto"/>
        <w:tblLayout w:type="fixed"/>
        <w:tblCellMar>
          <w:left w:w="75" w:type="dxa"/>
          <w:right w:w="75" w:type="dxa"/>
        </w:tblCellMar>
        <w:tblLook w:val="04A0" w:firstRow="1" w:lastRow="0" w:firstColumn="1" w:lastColumn="0" w:noHBand="0" w:noVBand="1"/>
      </w:tblPr>
      <w:tblGrid>
        <w:gridCol w:w="784"/>
        <w:gridCol w:w="4820"/>
        <w:gridCol w:w="992"/>
        <w:gridCol w:w="992"/>
        <w:gridCol w:w="992"/>
        <w:gridCol w:w="709"/>
        <w:gridCol w:w="992"/>
        <w:gridCol w:w="993"/>
        <w:gridCol w:w="992"/>
        <w:gridCol w:w="1635"/>
        <w:gridCol w:w="1058"/>
      </w:tblGrid>
      <w:tr w:rsidR="000F6DE2" w:rsidRPr="000F6DE2" w:rsidTr="009E73F2">
        <w:trPr>
          <w:trHeight w:val="278"/>
        </w:trPr>
        <w:tc>
          <w:tcPr>
            <w:tcW w:w="78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F6DE2" w:rsidRPr="000F6DE2" w:rsidRDefault="000F6DE2" w:rsidP="000F6DE2">
            <w:pPr>
              <w:widowControl w:val="0"/>
              <w:jc w:val="center"/>
              <w:rPr>
                <w:rFonts w:eastAsiaTheme="minorEastAsia"/>
              </w:rPr>
            </w:pPr>
            <w:r w:rsidRPr="000F6DE2">
              <w:rPr>
                <w:rFonts w:eastAsiaTheme="minorEastAsia"/>
              </w:rPr>
              <w:t>№</w:t>
            </w:r>
          </w:p>
          <w:p w:rsidR="000F6DE2" w:rsidRPr="000F6DE2" w:rsidRDefault="000F6DE2" w:rsidP="000F6DE2">
            <w:pPr>
              <w:widowControl w:val="0"/>
              <w:jc w:val="center"/>
              <w:rPr>
                <w:rFonts w:eastAsiaTheme="minorEastAsia"/>
              </w:rPr>
            </w:pPr>
            <w:r w:rsidRPr="000F6DE2">
              <w:rPr>
                <w:rFonts w:eastAsiaTheme="minorEastAsia"/>
              </w:rPr>
              <w:t>п/п</w:t>
            </w:r>
          </w:p>
        </w:tc>
        <w:tc>
          <w:tcPr>
            <w:tcW w:w="482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F6DE2" w:rsidRPr="000F6DE2" w:rsidRDefault="000F6DE2" w:rsidP="000F6DE2">
            <w:pPr>
              <w:widowControl w:val="0"/>
              <w:jc w:val="center"/>
              <w:rPr>
                <w:rFonts w:eastAsiaTheme="minorEastAsia"/>
              </w:rPr>
            </w:pPr>
            <w:r w:rsidRPr="000F6DE2">
              <w:rPr>
                <w:rFonts w:eastAsiaTheme="minorEastAsia"/>
              </w:rPr>
              <w:t>Наименование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F6DE2" w:rsidRPr="000F6DE2" w:rsidRDefault="000F6DE2" w:rsidP="000F6DE2">
            <w:pPr>
              <w:widowControl w:val="0"/>
              <w:jc w:val="center"/>
              <w:rPr>
                <w:rFonts w:eastAsiaTheme="minorEastAsia"/>
              </w:rPr>
            </w:pPr>
            <w:r w:rsidRPr="000F6DE2">
              <w:rPr>
                <w:rFonts w:eastAsiaTheme="minorEastAsia"/>
              </w:rPr>
              <w:t>Признак возрастания/убывания</w:t>
            </w:r>
          </w:p>
        </w:tc>
        <w:tc>
          <w:tcPr>
            <w:tcW w:w="9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F6DE2" w:rsidRPr="000F6DE2" w:rsidRDefault="000F6DE2" w:rsidP="000F6DE2">
            <w:pPr>
              <w:widowControl w:val="0"/>
              <w:jc w:val="center"/>
              <w:rPr>
                <w:rFonts w:eastAsiaTheme="minorEastAsia"/>
              </w:rPr>
            </w:pPr>
            <w:r w:rsidRPr="000F6DE2">
              <w:rPr>
                <w:rFonts w:eastAsiaTheme="minorEastAsia"/>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F6DE2" w:rsidRPr="000F6DE2" w:rsidRDefault="000F6DE2" w:rsidP="000F6DE2">
            <w:pPr>
              <w:widowControl w:val="0"/>
              <w:jc w:val="center"/>
              <w:rPr>
                <w:rFonts w:eastAsiaTheme="minorEastAsia"/>
              </w:rPr>
            </w:pPr>
            <w:r w:rsidRPr="000F6DE2">
              <w:rPr>
                <w:rFonts w:eastAsiaTheme="minorEastAsia"/>
              </w:rPr>
              <w:t xml:space="preserve">Базовое значение показателя </w:t>
            </w:r>
          </w:p>
        </w:tc>
        <w:tc>
          <w:tcPr>
            <w:tcW w:w="2977" w:type="dxa"/>
            <w:gridSpan w:val="3"/>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F6DE2" w:rsidRPr="000F6DE2" w:rsidRDefault="000F6DE2" w:rsidP="000F6DE2">
            <w:pPr>
              <w:widowControl w:val="0"/>
              <w:jc w:val="center"/>
              <w:rPr>
                <w:rFonts w:eastAsiaTheme="minorEastAsia"/>
              </w:rPr>
            </w:pPr>
            <w:r w:rsidRPr="000F6DE2">
              <w:rPr>
                <w:rFonts w:eastAsiaTheme="minorEastAsia"/>
              </w:rPr>
              <w:t>Значения показателей</w:t>
            </w:r>
          </w:p>
        </w:tc>
        <w:tc>
          <w:tcPr>
            <w:tcW w:w="163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F6DE2" w:rsidRPr="000F6DE2" w:rsidRDefault="000F6DE2" w:rsidP="000F6DE2">
            <w:pPr>
              <w:widowControl w:val="0"/>
              <w:jc w:val="center"/>
              <w:rPr>
                <w:rFonts w:eastAsiaTheme="minorEastAsia"/>
              </w:rPr>
            </w:pPr>
            <w:r w:rsidRPr="000F6DE2">
              <w:rPr>
                <w:rFonts w:eastAsiaTheme="minorEastAsia"/>
              </w:rPr>
              <w:t xml:space="preserve">Ответственный за достижение показателя </w:t>
            </w:r>
          </w:p>
        </w:tc>
        <w:tc>
          <w:tcPr>
            <w:tcW w:w="105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F6DE2" w:rsidRPr="000F6DE2" w:rsidRDefault="000F6DE2" w:rsidP="000F6DE2">
            <w:pPr>
              <w:jc w:val="center"/>
              <w:rPr>
                <w:rFonts w:eastAsiaTheme="minorEastAsia"/>
              </w:rPr>
            </w:pPr>
            <w:r w:rsidRPr="000F6DE2">
              <w:rPr>
                <w:rFonts w:eastAsiaTheme="minorEastAsia"/>
              </w:rPr>
              <w:t>Информационная система</w:t>
            </w:r>
          </w:p>
        </w:tc>
      </w:tr>
      <w:tr w:rsidR="000F6DE2" w:rsidRPr="000F6DE2" w:rsidTr="009E73F2">
        <w:trPr>
          <w:trHeight w:val="647"/>
        </w:trPr>
        <w:tc>
          <w:tcPr>
            <w:tcW w:w="784"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F6DE2" w:rsidRPr="000F6DE2" w:rsidRDefault="000F6DE2" w:rsidP="000F6DE2">
            <w:pPr>
              <w:rPr>
                <w:rFonts w:eastAsiaTheme="minorEastAsia"/>
              </w:rPr>
            </w:pPr>
          </w:p>
        </w:tc>
        <w:tc>
          <w:tcPr>
            <w:tcW w:w="4820"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F6DE2" w:rsidRPr="000F6DE2" w:rsidRDefault="000F6DE2" w:rsidP="000F6DE2">
            <w:pPr>
              <w:spacing w:after="200"/>
              <w:rPr>
                <w:rFonts w:eastAsiaTheme="minorEastAsia"/>
              </w:rPr>
            </w:pPr>
          </w:p>
        </w:tc>
        <w:tc>
          <w:tcPr>
            <w:tcW w:w="992"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F6DE2" w:rsidRPr="000F6DE2" w:rsidRDefault="000F6DE2" w:rsidP="000F6DE2">
            <w:pPr>
              <w:spacing w:after="200"/>
              <w:rPr>
                <w:rFonts w:eastAsiaTheme="minorEastAsia"/>
              </w:rPr>
            </w:pPr>
          </w:p>
        </w:tc>
        <w:tc>
          <w:tcPr>
            <w:tcW w:w="992"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F6DE2" w:rsidRPr="000F6DE2" w:rsidRDefault="000F6DE2" w:rsidP="000F6DE2">
            <w:pPr>
              <w:spacing w:after="200"/>
              <w:rPr>
                <w:rFonts w:eastAsiaTheme="minorEastAsia"/>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F6DE2" w:rsidRPr="000F6DE2" w:rsidRDefault="000F6DE2" w:rsidP="000F6DE2">
            <w:pPr>
              <w:widowControl w:val="0"/>
              <w:spacing w:after="200"/>
              <w:jc w:val="center"/>
              <w:rPr>
                <w:rFonts w:eastAsiaTheme="minorEastAsia"/>
              </w:rPr>
            </w:pPr>
            <w:r w:rsidRPr="000F6DE2">
              <w:rPr>
                <w:rFonts w:eastAsiaTheme="minorEastAsia"/>
              </w:rPr>
              <w:t>значение</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F6DE2" w:rsidRPr="000F6DE2" w:rsidRDefault="000F6DE2" w:rsidP="000F6DE2">
            <w:pPr>
              <w:widowControl w:val="0"/>
              <w:spacing w:after="200"/>
              <w:jc w:val="center"/>
              <w:rPr>
                <w:rFonts w:eastAsiaTheme="minorEastAsia"/>
              </w:rPr>
            </w:pPr>
            <w:r w:rsidRPr="000F6DE2">
              <w:rPr>
                <w:rFonts w:eastAsiaTheme="minorEastAsia"/>
              </w:rPr>
              <w:t>год</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F6DE2" w:rsidRPr="000F6DE2" w:rsidRDefault="000F6DE2" w:rsidP="000F6DE2">
            <w:pPr>
              <w:widowControl w:val="0"/>
              <w:spacing w:after="200"/>
              <w:jc w:val="center"/>
              <w:rPr>
                <w:rFonts w:eastAsiaTheme="minorEastAsia"/>
              </w:rPr>
            </w:pPr>
            <w:r w:rsidRPr="000F6DE2">
              <w:rPr>
                <w:rFonts w:eastAsiaTheme="minorEastAsia"/>
              </w:rPr>
              <w:t>2025</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F6DE2" w:rsidRPr="000F6DE2" w:rsidRDefault="000F6DE2" w:rsidP="000F6DE2">
            <w:pPr>
              <w:widowControl w:val="0"/>
              <w:spacing w:after="200"/>
              <w:jc w:val="center"/>
              <w:rPr>
                <w:rFonts w:eastAsiaTheme="minorEastAsia"/>
              </w:rPr>
            </w:pPr>
            <w:r w:rsidRPr="000F6DE2">
              <w:rPr>
                <w:rFonts w:eastAsiaTheme="minorEastAsia"/>
              </w:rPr>
              <w:t>2026</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F6DE2" w:rsidRPr="000F6DE2" w:rsidRDefault="000F6DE2" w:rsidP="000F6DE2">
            <w:pPr>
              <w:widowControl w:val="0"/>
              <w:spacing w:after="200"/>
              <w:jc w:val="center"/>
              <w:rPr>
                <w:rFonts w:eastAsiaTheme="minorEastAsia"/>
              </w:rPr>
            </w:pPr>
            <w:r w:rsidRPr="000F6DE2">
              <w:rPr>
                <w:rFonts w:eastAsiaTheme="minorEastAsia"/>
              </w:rPr>
              <w:t>2027</w:t>
            </w:r>
          </w:p>
        </w:tc>
        <w:tc>
          <w:tcPr>
            <w:tcW w:w="163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F6DE2" w:rsidRPr="000F6DE2" w:rsidRDefault="000F6DE2" w:rsidP="000F6DE2">
            <w:pPr>
              <w:spacing w:after="200"/>
              <w:rPr>
                <w:rFonts w:eastAsiaTheme="minorEastAsia"/>
              </w:rPr>
            </w:pPr>
          </w:p>
        </w:tc>
        <w:tc>
          <w:tcPr>
            <w:tcW w:w="105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F6DE2" w:rsidRPr="000F6DE2" w:rsidRDefault="000F6DE2" w:rsidP="000F6DE2">
            <w:pPr>
              <w:spacing w:after="200"/>
              <w:rPr>
                <w:rFonts w:eastAsiaTheme="minorEastAsia"/>
              </w:rPr>
            </w:pPr>
          </w:p>
        </w:tc>
      </w:tr>
      <w:tr w:rsidR="000F6DE2" w:rsidRPr="000F6DE2" w:rsidTr="009E73F2">
        <w:tc>
          <w:tcPr>
            <w:tcW w:w="784" w:type="dxa"/>
            <w:tcBorders>
              <w:left w:val="single" w:sz="4" w:space="0" w:color="000000"/>
              <w:bottom w:val="single" w:sz="4" w:space="0" w:color="000000"/>
              <w:right w:val="single" w:sz="4" w:space="0" w:color="000000"/>
            </w:tcBorders>
            <w:tcMar>
              <w:left w:w="75" w:type="dxa"/>
              <w:right w:w="75" w:type="dxa"/>
            </w:tcMar>
            <w:vAlign w:val="center"/>
          </w:tcPr>
          <w:p w:rsidR="000F6DE2" w:rsidRPr="000F6DE2" w:rsidRDefault="000F6DE2" w:rsidP="000F6DE2">
            <w:pPr>
              <w:widowControl w:val="0"/>
              <w:jc w:val="center"/>
              <w:rPr>
                <w:rFonts w:eastAsiaTheme="minorEastAsia"/>
              </w:rPr>
            </w:pPr>
            <w:r w:rsidRPr="000F6DE2">
              <w:rPr>
                <w:rFonts w:eastAsiaTheme="minorEastAsia"/>
              </w:rPr>
              <w:t>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F6DE2" w:rsidRPr="000F6DE2" w:rsidRDefault="000F6DE2" w:rsidP="000F6DE2">
            <w:pPr>
              <w:widowControl w:val="0"/>
              <w:jc w:val="center"/>
              <w:rPr>
                <w:rFonts w:eastAsiaTheme="minorEastAsia"/>
              </w:rPr>
            </w:pPr>
            <w:r w:rsidRPr="000F6DE2">
              <w:rPr>
                <w:rFonts w:eastAsiaTheme="minorEastAsia"/>
              </w:rPr>
              <w:t>2</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F6DE2" w:rsidRPr="000F6DE2" w:rsidRDefault="000F6DE2" w:rsidP="000F6DE2">
            <w:pPr>
              <w:widowControl w:val="0"/>
              <w:jc w:val="center"/>
              <w:rPr>
                <w:rFonts w:eastAsiaTheme="minorEastAsia"/>
              </w:rPr>
            </w:pPr>
            <w:r w:rsidRPr="000F6DE2">
              <w:rPr>
                <w:rFonts w:eastAsiaTheme="minorEastAsia"/>
              </w:rPr>
              <w:t>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F6DE2" w:rsidRPr="000F6DE2" w:rsidRDefault="000F6DE2" w:rsidP="000F6DE2">
            <w:pPr>
              <w:widowControl w:val="0"/>
              <w:jc w:val="center"/>
              <w:rPr>
                <w:rFonts w:eastAsiaTheme="minorEastAsia"/>
              </w:rPr>
            </w:pPr>
            <w:r w:rsidRPr="000F6DE2">
              <w:rPr>
                <w:rFonts w:eastAsiaTheme="minorEastAsia"/>
              </w:rPr>
              <w:t>4</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F6DE2" w:rsidRPr="000F6DE2" w:rsidRDefault="000F6DE2" w:rsidP="000F6DE2">
            <w:pPr>
              <w:widowControl w:val="0"/>
              <w:jc w:val="center"/>
              <w:rPr>
                <w:rFonts w:eastAsiaTheme="minorEastAsia"/>
              </w:rPr>
            </w:pPr>
            <w:r w:rsidRPr="000F6DE2">
              <w:rPr>
                <w:rFonts w:eastAsiaTheme="minorEastAsia"/>
              </w:rPr>
              <w:t>5</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F6DE2" w:rsidRPr="000F6DE2" w:rsidRDefault="000F6DE2" w:rsidP="000F6DE2">
            <w:pPr>
              <w:widowControl w:val="0"/>
              <w:jc w:val="center"/>
              <w:rPr>
                <w:rFonts w:eastAsiaTheme="minorEastAsia"/>
              </w:rPr>
            </w:pPr>
            <w:r w:rsidRPr="000F6DE2">
              <w:rPr>
                <w:rFonts w:eastAsiaTheme="minorEastAsia"/>
              </w:rPr>
              <w:t>6</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F6DE2" w:rsidRPr="000F6DE2" w:rsidRDefault="000F6DE2" w:rsidP="000F6DE2">
            <w:pPr>
              <w:widowControl w:val="0"/>
              <w:jc w:val="center"/>
              <w:rPr>
                <w:rFonts w:eastAsiaTheme="minorEastAsia"/>
              </w:rPr>
            </w:pPr>
            <w:r w:rsidRPr="000F6DE2">
              <w:rPr>
                <w:rFonts w:eastAsiaTheme="minorEastAsia"/>
              </w:rPr>
              <w:t>7</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F6DE2" w:rsidRPr="000F6DE2" w:rsidRDefault="000F6DE2" w:rsidP="000F6DE2">
            <w:pPr>
              <w:widowControl w:val="0"/>
              <w:jc w:val="center"/>
              <w:rPr>
                <w:rFonts w:eastAsiaTheme="minorEastAsia"/>
              </w:rPr>
            </w:pPr>
            <w:r w:rsidRPr="000F6DE2">
              <w:rPr>
                <w:rFonts w:eastAsiaTheme="minorEastAsia"/>
              </w:rPr>
              <w:t>8</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F6DE2" w:rsidRPr="000F6DE2" w:rsidRDefault="000F6DE2" w:rsidP="000F6DE2">
            <w:pPr>
              <w:widowControl w:val="0"/>
              <w:jc w:val="center"/>
              <w:rPr>
                <w:rFonts w:eastAsiaTheme="minorEastAsia"/>
              </w:rPr>
            </w:pPr>
            <w:r w:rsidRPr="000F6DE2">
              <w:rPr>
                <w:rFonts w:eastAsiaTheme="minorEastAsia"/>
              </w:rPr>
              <w:t>9</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F6DE2" w:rsidRPr="000F6DE2" w:rsidRDefault="000F6DE2" w:rsidP="000F6DE2">
            <w:pPr>
              <w:widowControl w:val="0"/>
              <w:jc w:val="center"/>
              <w:rPr>
                <w:rFonts w:eastAsiaTheme="minorEastAsia"/>
              </w:rPr>
            </w:pPr>
            <w:r w:rsidRPr="000F6DE2">
              <w:rPr>
                <w:rFonts w:eastAsiaTheme="minorEastAsia"/>
              </w:rPr>
              <w:t>10</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F6DE2" w:rsidRPr="000F6DE2" w:rsidRDefault="000F6DE2" w:rsidP="000F6DE2">
            <w:pPr>
              <w:jc w:val="center"/>
              <w:rPr>
                <w:rFonts w:eastAsiaTheme="minorEastAsia"/>
              </w:rPr>
            </w:pPr>
            <w:r w:rsidRPr="000F6DE2">
              <w:rPr>
                <w:rFonts w:eastAsiaTheme="minorEastAsia"/>
              </w:rPr>
              <w:t>11</w:t>
            </w:r>
          </w:p>
        </w:tc>
      </w:tr>
      <w:tr w:rsidR="000F6DE2" w:rsidRPr="000F6DE2" w:rsidTr="009E73F2">
        <w:trPr>
          <w:trHeight w:val="185"/>
        </w:trPr>
        <w:tc>
          <w:tcPr>
            <w:tcW w:w="14959" w:type="dxa"/>
            <w:gridSpan w:val="11"/>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jc w:val="center"/>
              <w:rPr>
                <w:rFonts w:eastAsiaTheme="minorEastAsia"/>
              </w:rPr>
            </w:pPr>
            <w:r w:rsidRPr="000F6DE2">
              <w:rPr>
                <w:rFonts w:eastAsiaTheme="minorEastAsia"/>
              </w:rPr>
              <w:t>Задача 1 комплекса процессных мероприятий «Обеспечена деятельность муниципальных культурно – досуговых  учреждений»</w:t>
            </w:r>
          </w:p>
        </w:tc>
      </w:tr>
      <w:tr w:rsidR="000F6DE2" w:rsidRPr="000F6DE2" w:rsidTr="009E73F2">
        <w:trPr>
          <w:trHeight w:val="185"/>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spacing w:after="200"/>
              <w:rPr>
                <w:rFonts w:eastAsiaTheme="minorEastAsia"/>
              </w:rPr>
            </w:pPr>
            <w:r w:rsidRPr="000F6DE2">
              <w:rPr>
                <w:rFonts w:eastAsiaTheme="minorEastAsia"/>
              </w:rPr>
              <w:t xml:space="preserve">   1.1.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both"/>
              <w:rPr>
                <w:rFonts w:eastAsiaTheme="minorEastAsia"/>
              </w:rPr>
            </w:pPr>
            <w:r w:rsidRPr="000F6DE2">
              <w:rPr>
                <w:rFonts w:eastAsiaTheme="minorEastAsia"/>
                <w:sz w:val="22"/>
                <w:szCs w:val="22"/>
              </w:rPr>
              <w:t xml:space="preserve">Увеличение численности участников клубных формирований </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spacing w:after="200"/>
              <w:jc w:val="center"/>
              <w:rPr>
                <w:rFonts w:eastAsiaTheme="minorEastAsia"/>
                <w:sz w:val="22"/>
                <w:szCs w:val="22"/>
              </w:rPr>
            </w:pPr>
            <w:r w:rsidRPr="000F6DE2">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spacing w:after="200"/>
              <w:jc w:val="center"/>
              <w:rPr>
                <w:rFonts w:eastAsiaTheme="minorEastAsia"/>
                <w:sz w:val="22"/>
                <w:szCs w:val="22"/>
              </w:rPr>
            </w:pPr>
            <w:r w:rsidRPr="000F6DE2">
              <w:rPr>
                <w:rFonts w:eastAsiaTheme="minorEastAsia"/>
                <w:sz w:val="22"/>
                <w:szCs w:val="22"/>
              </w:rPr>
              <w:t>человек</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spacing w:after="200"/>
              <w:jc w:val="center"/>
              <w:rPr>
                <w:rFonts w:eastAsiaTheme="minorEastAsia"/>
                <w:sz w:val="22"/>
                <w:szCs w:val="22"/>
              </w:rPr>
            </w:pPr>
            <w:r w:rsidRPr="000F6DE2">
              <w:rPr>
                <w:rFonts w:eastAsiaTheme="minorEastAsia"/>
                <w:sz w:val="22"/>
                <w:szCs w:val="22"/>
              </w:rPr>
              <w:t>3797</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spacing w:after="200"/>
              <w:jc w:val="center"/>
              <w:rPr>
                <w:rFonts w:eastAsiaTheme="minorEastAsia"/>
                <w:sz w:val="22"/>
                <w:szCs w:val="22"/>
              </w:rPr>
            </w:pPr>
            <w:r w:rsidRPr="000F6DE2">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suppressAutoHyphens/>
              <w:snapToGrid w:val="0"/>
              <w:jc w:val="center"/>
              <w:rPr>
                <w:rFonts w:eastAsia="Arial"/>
                <w:sz w:val="22"/>
                <w:szCs w:val="22"/>
                <w:lang w:eastAsia="ar-SA"/>
              </w:rPr>
            </w:pPr>
            <w:r w:rsidRPr="000F6DE2">
              <w:rPr>
                <w:rFonts w:eastAsia="Arial"/>
                <w:sz w:val="22"/>
                <w:szCs w:val="22"/>
                <w:lang w:eastAsia="ar-SA"/>
              </w:rPr>
              <w:t>3970</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suppressAutoHyphens/>
              <w:snapToGrid w:val="0"/>
              <w:jc w:val="center"/>
              <w:rPr>
                <w:rFonts w:eastAsia="Arial"/>
                <w:sz w:val="22"/>
                <w:szCs w:val="22"/>
                <w:lang w:eastAsia="ar-SA"/>
              </w:rPr>
            </w:pPr>
            <w:r w:rsidRPr="000F6DE2">
              <w:rPr>
                <w:rFonts w:eastAsia="Arial"/>
                <w:sz w:val="22"/>
                <w:szCs w:val="22"/>
                <w:lang w:eastAsia="ar-SA"/>
              </w:rPr>
              <w:t>3970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suppressAutoHyphens/>
              <w:snapToGrid w:val="0"/>
              <w:jc w:val="center"/>
              <w:rPr>
                <w:rFonts w:eastAsia="Arial"/>
                <w:sz w:val="22"/>
                <w:szCs w:val="22"/>
                <w:lang w:eastAsia="ar-SA"/>
              </w:rPr>
            </w:pPr>
            <w:r w:rsidRPr="000F6DE2">
              <w:rPr>
                <w:rFonts w:eastAsia="Arial"/>
                <w:sz w:val="22"/>
                <w:szCs w:val="22"/>
                <w:lang w:eastAsia="ar-SA"/>
              </w:rPr>
              <w:t>3970</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F6DE2" w:rsidRPr="000F6DE2" w:rsidRDefault="000F6DE2" w:rsidP="000F6DE2">
            <w:pPr>
              <w:jc w:val="center"/>
              <w:rPr>
                <w:rFonts w:eastAsiaTheme="minorEastAsia"/>
                <w:sz w:val="22"/>
                <w:szCs w:val="22"/>
              </w:rPr>
            </w:pPr>
            <w:r w:rsidRPr="000F6DE2">
              <w:rPr>
                <w:rFonts w:eastAsiaTheme="minorEastAsia"/>
                <w:sz w:val="22"/>
                <w:szCs w:val="22"/>
              </w:rPr>
              <w:t>-</w:t>
            </w:r>
          </w:p>
        </w:tc>
      </w:tr>
      <w:tr w:rsidR="000F6DE2" w:rsidRPr="000F6DE2" w:rsidTr="009E73F2">
        <w:trPr>
          <w:trHeight w:val="1012"/>
        </w:trPr>
        <w:tc>
          <w:tcPr>
            <w:tcW w:w="784" w:type="dxa"/>
            <w:tcBorders>
              <w:top w:val="single" w:sz="4" w:space="0" w:color="000000"/>
              <w:left w:val="single" w:sz="4" w:space="0" w:color="000000"/>
              <w:right w:val="single" w:sz="4" w:space="0" w:color="000000"/>
            </w:tcBorders>
            <w:tcMar>
              <w:left w:w="75" w:type="dxa"/>
              <w:right w:w="75" w:type="dxa"/>
            </w:tcMar>
          </w:tcPr>
          <w:p w:rsidR="000F6DE2" w:rsidRPr="000F6DE2" w:rsidRDefault="000F6DE2" w:rsidP="000F6DE2">
            <w:pPr>
              <w:widowControl w:val="0"/>
              <w:spacing w:after="200"/>
              <w:jc w:val="center"/>
              <w:rPr>
                <w:rFonts w:eastAsiaTheme="minorEastAsia"/>
              </w:rPr>
            </w:pPr>
            <w:r w:rsidRPr="000F6DE2">
              <w:rPr>
                <w:rFonts w:eastAsiaTheme="minorEastAsia"/>
              </w:rPr>
              <w:t>1.2.</w:t>
            </w:r>
          </w:p>
        </w:tc>
        <w:tc>
          <w:tcPr>
            <w:tcW w:w="4820" w:type="dxa"/>
            <w:tcBorders>
              <w:top w:val="single" w:sz="4" w:space="0" w:color="000000"/>
              <w:left w:val="single" w:sz="4" w:space="0" w:color="000000"/>
              <w:right w:val="single" w:sz="4" w:space="0" w:color="000000"/>
            </w:tcBorders>
            <w:tcMar>
              <w:left w:w="75" w:type="dxa"/>
              <w:right w:w="75" w:type="dxa"/>
            </w:tcMar>
          </w:tcPr>
          <w:p w:rsidR="000F6DE2" w:rsidRPr="000F6DE2" w:rsidRDefault="000F6DE2" w:rsidP="000F6DE2">
            <w:pPr>
              <w:suppressAutoHyphens/>
              <w:snapToGrid w:val="0"/>
              <w:rPr>
                <w:rFonts w:eastAsia="Arial"/>
                <w:sz w:val="22"/>
                <w:szCs w:val="22"/>
                <w:lang w:eastAsia="ar-SA"/>
              </w:rPr>
            </w:pPr>
            <w:r w:rsidRPr="000F6DE2">
              <w:rPr>
                <w:rFonts w:eastAsia="Arial"/>
                <w:sz w:val="22"/>
                <w:szCs w:val="22"/>
                <w:lang w:eastAsia="ar-SA"/>
              </w:rPr>
              <w:t>Число посещений культурно-массовых мероприятий в КДУ</w:t>
            </w:r>
          </w:p>
        </w:tc>
        <w:tc>
          <w:tcPr>
            <w:tcW w:w="992" w:type="dxa"/>
            <w:tcBorders>
              <w:top w:val="single" w:sz="4" w:space="0" w:color="000000"/>
              <w:left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возрастание</w:t>
            </w:r>
          </w:p>
        </w:tc>
        <w:tc>
          <w:tcPr>
            <w:tcW w:w="992" w:type="dxa"/>
            <w:tcBorders>
              <w:top w:val="single" w:sz="4" w:space="0" w:color="000000"/>
              <w:left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единиц</w:t>
            </w:r>
          </w:p>
        </w:tc>
        <w:tc>
          <w:tcPr>
            <w:tcW w:w="992" w:type="dxa"/>
            <w:tcBorders>
              <w:top w:val="single" w:sz="4" w:space="0" w:color="000000"/>
              <w:left w:val="single" w:sz="4" w:space="0" w:color="000000"/>
              <w:right w:val="single" w:sz="4" w:space="0" w:color="000000"/>
            </w:tcBorders>
            <w:tcMar>
              <w:left w:w="75" w:type="dxa"/>
              <w:right w:w="75" w:type="dxa"/>
            </w:tcMar>
          </w:tcPr>
          <w:p w:rsidR="000F6DE2" w:rsidRPr="000F6DE2" w:rsidRDefault="000F6DE2" w:rsidP="000F6DE2">
            <w:pPr>
              <w:spacing w:after="200"/>
              <w:jc w:val="center"/>
              <w:rPr>
                <w:rFonts w:eastAsiaTheme="minorEastAsia"/>
                <w:color w:val="000000"/>
                <w:sz w:val="22"/>
                <w:szCs w:val="22"/>
              </w:rPr>
            </w:pPr>
            <w:r w:rsidRPr="000F6DE2">
              <w:rPr>
                <w:rFonts w:eastAsiaTheme="minorEastAsia"/>
                <w:color w:val="000000"/>
                <w:sz w:val="22"/>
                <w:szCs w:val="22"/>
              </w:rPr>
              <w:t>457363</w:t>
            </w:r>
          </w:p>
        </w:tc>
        <w:tc>
          <w:tcPr>
            <w:tcW w:w="709" w:type="dxa"/>
            <w:tcBorders>
              <w:top w:val="single" w:sz="4" w:space="0" w:color="000000"/>
              <w:left w:val="single" w:sz="4" w:space="0" w:color="000000"/>
              <w:right w:val="single" w:sz="4" w:space="0" w:color="000000"/>
            </w:tcBorders>
            <w:tcMar>
              <w:left w:w="75" w:type="dxa"/>
              <w:right w:w="75" w:type="dxa"/>
            </w:tcMar>
          </w:tcPr>
          <w:p w:rsidR="000F6DE2" w:rsidRPr="000F6DE2" w:rsidRDefault="000F6DE2" w:rsidP="000F6DE2">
            <w:pPr>
              <w:spacing w:after="200"/>
              <w:jc w:val="center"/>
              <w:rPr>
                <w:rFonts w:eastAsiaTheme="minorEastAsia"/>
                <w:color w:val="000000"/>
                <w:sz w:val="22"/>
                <w:szCs w:val="22"/>
              </w:rPr>
            </w:pPr>
            <w:r w:rsidRPr="000F6DE2">
              <w:rPr>
                <w:rFonts w:eastAsiaTheme="minorEastAsia"/>
                <w:color w:val="000000"/>
                <w:sz w:val="22"/>
                <w:szCs w:val="22"/>
              </w:rPr>
              <w:t>2023</w:t>
            </w:r>
          </w:p>
        </w:tc>
        <w:tc>
          <w:tcPr>
            <w:tcW w:w="992" w:type="dxa"/>
            <w:tcBorders>
              <w:top w:val="single" w:sz="4" w:space="0" w:color="000000"/>
              <w:left w:val="single" w:sz="4" w:space="0" w:color="000000"/>
              <w:right w:val="single" w:sz="4" w:space="0" w:color="000000"/>
            </w:tcBorders>
            <w:tcMar>
              <w:left w:w="75" w:type="dxa"/>
              <w:right w:w="75" w:type="dxa"/>
            </w:tcMar>
          </w:tcPr>
          <w:p w:rsidR="000F6DE2" w:rsidRPr="000F6DE2" w:rsidRDefault="000F6DE2" w:rsidP="000F6DE2">
            <w:pPr>
              <w:spacing w:after="200"/>
              <w:jc w:val="center"/>
              <w:rPr>
                <w:rFonts w:eastAsiaTheme="minorEastAsia"/>
                <w:sz w:val="22"/>
                <w:szCs w:val="22"/>
              </w:rPr>
            </w:pPr>
            <w:r w:rsidRPr="000F6DE2">
              <w:rPr>
                <w:rFonts w:eastAsiaTheme="minorEastAsia"/>
                <w:color w:val="000000"/>
                <w:sz w:val="22"/>
                <w:szCs w:val="22"/>
              </w:rPr>
              <w:t>627048</w:t>
            </w:r>
          </w:p>
        </w:tc>
        <w:tc>
          <w:tcPr>
            <w:tcW w:w="993" w:type="dxa"/>
            <w:tcBorders>
              <w:top w:val="single" w:sz="4" w:space="0" w:color="000000"/>
              <w:left w:val="single" w:sz="4" w:space="0" w:color="000000"/>
              <w:right w:val="single" w:sz="4" w:space="0" w:color="000000"/>
            </w:tcBorders>
            <w:tcMar>
              <w:left w:w="75" w:type="dxa"/>
              <w:right w:w="75" w:type="dxa"/>
            </w:tcMar>
          </w:tcPr>
          <w:p w:rsidR="000F6DE2" w:rsidRPr="000F6DE2" w:rsidRDefault="000F6DE2" w:rsidP="000F6DE2">
            <w:pPr>
              <w:spacing w:after="200"/>
              <w:jc w:val="center"/>
              <w:rPr>
                <w:rFonts w:eastAsiaTheme="minorEastAsia"/>
                <w:sz w:val="22"/>
                <w:szCs w:val="22"/>
              </w:rPr>
            </w:pPr>
            <w:r w:rsidRPr="000F6DE2">
              <w:rPr>
                <w:rFonts w:eastAsiaTheme="minorEastAsia"/>
                <w:color w:val="000000"/>
                <w:sz w:val="22"/>
                <w:szCs w:val="22"/>
              </w:rPr>
              <w:t>696720</w:t>
            </w:r>
          </w:p>
        </w:tc>
        <w:tc>
          <w:tcPr>
            <w:tcW w:w="992" w:type="dxa"/>
            <w:tcBorders>
              <w:top w:val="single" w:sz="4" w:space="0" w:color="000000"/>
              <w:left w:val="single" w:sz="4" w:space="0" w:color="000000"/>
              <w:right w:val="single" w:sz="4" w:space="0" w:color="000000"/>
            </w:tcBorders>
            <w:tcMar>
              <w:left w:w="75" w:type="dxa"/>
              <w:right w:w="75" w:type="dxa"/>
            </w:tcMar>
          </w:tcPr>
          <w:p w:rsidR="000F6DE2" w:rsidRPr="000F6DE2" w:rsidRDefault="000F6DE2" w:rsidP="000F6DE2">
            <w:pPr>
              <w:spacing w:after="200"/>
              <w:jc w:val="center"/>
              <w:rPr>
                <w:rFonts w:eastAsiaTheme="minorEastAsia"/>
                <w:sz w:val="22"/>
                <w:szCs w:val="22"/>
              </w:rPr>
            </w:pPr>
            <w:r w:rsidRPr="000F6DE2">
              <w:rPr>
                <w:rFonts w:eastAsiaTheme="minorEastAsia"/>
                <w:color w:val="000000"/>
                <w:sz w:val="22"/>
                <w:szCs w:val="22"/>
              </w:rPr>
              <w:t>766392</w:t>
            </w:r>
          </w:p>
        </w:tc>
        <w:tc>
          <w:tcPr>
            <w:tcW w:w="1635" w:type="dxa"/>
            <w:tcBorders>
              <w:top w:val="single" w:sz="4" w:space="0" w:color="000000"/>
              <w:left w:val="single" w:sz="4" w:space="0" w:color="000000"/>
              <w:right w:val="single" w:sz="4" w:space="0" w:color="000000"/>
            </w:tcBorders>
            <w:tcMar>
              <w:left w:w="75" w:type="dxa"/>
              <w:right w:w="75" w:type="dxa"/>
            </w:tcMar>
            <w:vAlign w:val="cente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right w:val="single" w:sz="4" w:space="0" w:color="000000"/>
            </w:tcBorders>
            <w:tcMar>
              <w:left w:w="75" w:type="dxa"/>
              <w:right w:w="75" w:type="dxa"/>
            </w:tcMar>
            <w:vAlign w:val="center"/>
          </w:tcPr>
          <w:p w:rsidR="000F6DE2" w:rsidRPr="000F6DE2" w:rsidRDefault="000F6DE2" w:rsidP="000F6DE2">
            <w:pPr>
              <w:jc w:val="center"/>
              <w:rPr>
                <w:rFonts w:eastAsiaTheme="minorEastAsia"/>
                <w:sz w:val="22"/>
                <w:szCs w:val="22"/>
              </w:rPr>
            </w:pPr>
            <w:r w:rsidRPr="000F6DE2">
              <w:rPr>
                <w:rFonts w:eastAsiaTheme="minorEastAsia"/>
                <w:sz w:val="22"/>
                <w:szCs w:val="22"/>
              </w:rPr>
              <w:t>-</w:t>
            </w:r>
          </w:p>
        </w:tc>
      </w:tr>
      <w:tr w:rsidR="000F6DE2" w:rsidRPr="000F6DE2" w:rsidTr="009E73F2">
        <w:trPr>
          <w:trHeight w:val="145"/>
        </w:trPr>
        <w:tc>
          <w:tcPr>
            <w:tcW w:w="14959" w:type="dxa"/>
            <w:gridSpan w:val="11"/>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jc w:val="center"/>
              <w:rPr>
                <w:rFonts w:eastAsiaTheme="minorEastAsia"/>
              </w:rPr>
            </w:pPr>
            <w:r w:rsidRPr="000F6DE2">
              <w:rPr>
                <w:rFonts w:eastAsiaTheme="minorEastAsia"/>
              </w:rPr>
              <w:t>Задача 2 комплекса процессных мероприятий «Обеспечена деятельность муниципальных библиотек»</w:t>
            </w:r>
          </w:p>
        </w:tc>
      </w:tr>
      <w:tr w:rsidR="000F6DE2" w:rsidRPr="000F6DE2" w:rsidTr="009E73F2">
        <w:trPr>
          <w:trHeight w:val="185"/>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rPr>
            </w:pPr>
          </w:p>
          <w:p w:rsidR="000F6DE2" w:rsidRPr="000F6DE2" w:rsidRDefault="000F6DE2" w:rsidP="000F6DE2">
            <w:pPr>
              <w:widowControl w:val="0"/>
              <w:jc w:val="center"/>
              <w:rPr>
                <w:rFonts w:eastAsiaTheme="minorEastAsia"/>
              </w:rPr>
            </w:pPr>
            <w:r w:rsidRPr="000F6DE2">
              <w:rPr>
                <w:rFonts w:eastAsiaTheme="minorEastAsia"/>
              </w:rPr>
              <w:t>2.1.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both"/>
              <w:rPr>
                <w:rFonts w:eastAsiaTheme="minorEastAsia"/>
                <w:sz w:val="22"/>
                <w:szCs w:val="22"/>
              </w:rPr>
            </w:pPr>
            <w:r w:rsidRPr="000F6DE2">
              <w:rPr>
                <w:rFonts w:eastAsiaTheme="minorEastAsia"/>
                <w:sz w:val="22"/>
                <w:szCs w:val="22"/>
              </w:rPr>
              <w:t>Доля библиографических записей, отраженных в сводном каталоге библиотек Ростовской области, от общего числа библиографических записей</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процент</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10</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suppressAutoHyphens/>
              <w:snapToGrid w:val="0"/>
              <w:jc w:val="center"/>
              <w:rPr>
                <w:rFonts w:eastAsia="Arial"/>
                <w:sz w:val="22"/>
                <w:szCs w:val="22"/>
                <w:lang w:eastAsia="ar-SA"/>
              </w:rPr>
            </w:pPr>
            <w:r w:rsidRPr="000F6DE2">
              <w:rPr>
                <w:rFonts w:eastAsia="Arial"/>
                <w:sz w:val="22"/>
                <w:szCs w:val="22"/>
                <w:lang w:eastAsia="ar-SA"/>
              </w:rPr>
              <w:t>10</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suppressAutoHyphens/>
              <w:snapToGrid w:val="0"/>
              <w:jc w:val="center"/>
              <w:rPr>
                <w:rFonts w:eastAsia="Arial"/>
                <w:sz w:val="22"/>
                <w:szCs w:val="22"/>
                <w:lang w:eastAsia="ar-SA"/>
              </w:rPr>
            </w:pPr>
            <w:r w:rsidRPr="000F6DE2">
              <w:rPr>
                <w:rFonts w:eastAsia="Arial"/>
                <w:sz w:val="22"/>
                <w:szCs w:val="22"/>
                <w:lang w:eastAsia="ar-SA"/>
              </w:rPr>
              <w:t>10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suppressAutoHyphens/>
              <w:snapToGrid w:val="0"/>
              <w:jc w:val="center"/>
              <w:rPr>
                <w:rFonts w:eastAsia="Arial"/>
                <w:sz w:val="22"/>
                <w:szCs w:val="22"/>
                <w:lang w:eastAsia="ar-SA"/>
              </w:rPr>
            </w:pPr>
            <w:r w:rsidRPr="000F6DE2">
              <w:rPr>
                <w:rFonts w:eastAsia="Arial"/>
                <w:sz w:val="22"/>
                <w:szCs w:val="22"/>
                <w:lang w:eastAsia="ar-SA"/>
              </w:rPr>
              <w:t>10</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F6DE2" w:rsidRPr="000F6DE2" w:rsidRDefault="000F6DE2" w:rsidP="000F6DE2">
            <w:pPr>
              <w:jc w:val="center"/>
              <w:rPr>
                <w:rFonts w:eastAsiaTheme="minorEastAsia"/>
                <w:sz w:val="22"/>
                <w:szCs w:val="22"/>
              </w:rPr>
            </w:pPr>
            <w:r w:rsidRPr="000F6DE2">
              <w:rPr>
                <w:rFonts w:eastAsiaTheme="minorEastAsia"/>
                <w:sz w:val="22"/>
                <w:szCs w:val="22"/>
              </w:rPr>
              <w:t>-</w:t>
            </w:r>
          </w:p>
        </w:tc>
      </w:tr>
      <w:tr w:rsidR="000F6DE2" w:rsidRPr="000F6DE2" w:rsidTr="009E73F2">
        <w:trPr>
          <w:trHeight w:val="185"/>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rPr>
            </w:pPr>
            <w:r w:rsidRPr="000F6DE2">
              <w:rPr>
                <w:rFonts w:eastAsiaTheme="minorEastAsia"/>
              </w:rPr>
              <w:t>2.2.</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both"/>
              <w:rPr>
                <w:rFonts w:eastAsiaTheme="minorEastAsia"/>
                <w:sz w:val="22"/>
                <w:szCs w:val="22"/>
              </w:rPr>
            </w:pPr>
            <w:r w:rsidRPr="000F6DE2">
              <w:rPr>
                <w:rFonts w:eastAsiaTheme="minorEastAsia"/>
                <w:sz w:val="22"/>
                <w:szCs w:val="22"/>
              </w:rPr>
              <w:t>Количество посещений библиотек на 1 человека в год.</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spacing w:after="200"/>
              <w:rPr>
                <w:rFonts w:asciiTheme="minorHAnsi" w:eastAsiaTheme="minorEastAsia" w:hAnsiTheme="minorHAnsi" w:cstheme="minorBidi"/>
                <w:sz w:val="22"/>
                <w:szCs w:val="22"/>
              </w:rPr>
            </w:pPr>
            <w:r w:rsidRPr="000F6DE2">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единиц</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2,6</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autoSpaceDE w:val="0"/>
              <w:snapToGrid w:val="0"/>
              <w:spacing w:after="200"/>
              <w:jc w:val="center"/>
              <w:rPr>
                <w:rFonts w:eastAsiaTheme="minorEastAsia"/>
                <w:color w:val="000000"/>
                <w:sz w:val="22"/>
                <w:szCs w:val="22"/>
              </w:rPr>
            </w:pPr>
            <w:r w:rsidRPr="000F6DE2">
              <w:rPr>
                <w:rFonts w:eastAsiaTheme="minorEastAsia"/>
                <w:color w:val="000000"/>
                <w:sz w:val="22"/>
                <w:szCs w:val="22"/>
              </w:rPr>
              <w:t>2,7</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autoSpaceDE w:val="0"/>
              <w:snapToGrid w:val="0"/>
              <w:spacing w:after="200"/>
              <w:jc w:val="center"/>
              <w:rPr>
                <w:rFonts w:eastAsiaTheme="minorEastAsia"/>
                <w:color w:val="000000"/>
                <w:sz w:val="22"/>
                <w:szCs w:val="22"/>
              </w:rPr>
            </w:pPr>
            <w:r w:rsidRPr="000F6DE2">
              <w:rPr>
                <w:rFonts w:eastAsiaTheme="minorEastAsia"/>
                <w:color w:val="000000"/>
                <w:sz w:val="22"/>
                <w:szCs w:val="22"/>
              </w:rPr>
              <w:t>2,8</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autoSpaceDE w:val="0"/>
              <w:snapToGrid w:val="0"/>
              <w:spacing w:after="200"/>
              <w:jc w:val="center"/>
              <w:rPr>
                <w:rFonts w:eastAsiaTheme="minorEastAsia"/>
                <w:color w:val="000000"/>
                <w:sz w:val="22"/>
                <w:szCs w:val="22"/>
              </w:rPr>
            </w:pPr>
            <w:r w:rsidRPr="000F6DE2">
              <w:rPr>
                <w:rFonts w:eastAsiaTheme="minorEastAsia"/>
                <w:color w:val="000000"/>
                <w:sz w:val="22"/>
                <w:szCs w:val="22"/>
              </w:rPr>
              <w:t>2,8</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F6DE2" w:rsidRPr="000F6DE2" w:rsidRDefault="000F6DE2" w:rsidP="000F6DE2">
            <w:pPr>
              <w:jc w:val="center"/>
              <w:rPr>
                <w:rFonts w:eastAsiaTheme="minorEastAsia"/>
                <w:sz w:val="22"/>
                <w:szCs w:val="22"/>
              </w:rPr>
            </w:pPr>
            <w:r w:rsidRPr="000F6DE2">
              <w:rPr>
                <w:rFonts w:eastAsiaTheme="minorEastAsia"/>
                <w:sz w:val="22"/>
                <w:szCs w:val="22"/>
              </w:rPr>
              <w:t>-</w:t>
            </w:r>
          </w:p>
        </w:tc>
      </w:tr>
      <w:tr w:rsidR="000F6DE2" w:rsidRPr="000F6DE2" w:rsidTr="009E73F2">
        <w:trPr>
          <w:trHeight w:val="185"/>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rPr>
            </w:pPr>
            <w:r w:rsidRPr="000F6DE2">
              <w:rPr>
                <w:rFonts w:eastAsiaTheme="minorEastAsia"/>
              </w:rPr>
              <w:t>2.3.</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suppressAutoHyphens/>
              <w:snapToGrid w:val="0"/>
              <w:rPr>
                <w:rFonts w:eastAsia="Arial"/>
                <w:sz w:val="22"/>
                <w:szCs w:val="22"/>
                <w:lang w:eastAsia="ar-SA"/>
              </w:rPr>
            </w:pPr>
            <w:r w:rsidRPr="000F6DE2">
              <w:rPr>
                <w:rFonts w:eastAsia="Arial"/>
                <w:sz w:val="22"/>
                <w:szCs w:val="22"/>
                <w:lang w:eastAsia="ar-SA"/>
              </w:rPr>
              <w:t>Число посещений библиотек</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spacing w:after="200"/>
              <w:rPr>
                <w:rFonts w:asciiTheme="minorHAnsi" w:eastAsiaTheme="minorEastAsia" w:hAnsiTheme="minorHAnsi" w:cstheme="minorBidi"/>
                <w:sz w:val="22"/>
                <w:szCs w:val="22"/>
              </w:rPr>
            </w:pPr>
            <w:r w:rsidRPr="000F6DE2">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единиц</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4</w:t>
            </w:r>
            <w:r w:rsidRPr="000F6DE2">
              <w:rPr>
                <w:rFonts w:eastAsia="Arial"/>
                <w:sz w:val="22"/>
                <w:szCs w:val="22"/>
                <w:lang w:eastAsia="ar-SA"/>
              </w:rPr>
              <w:t>67</w:t>
            </w:r>
            <w:r w:rsidRPr="000F6DE2">
              <w:rPr>
                <w:rFonts w:eastAsiaTheme="minorEastAsia"/>
                <w:sz w:val="22"/>
                <w:szCs w:val="22"/>
              </w:rPr>
              <w:t>366</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suppressAutoHyphens/>
              <w:snapToGrid w:val="0"/>
              <w:jc w:val="center"/>
              <w:rPr>
                <w:rFonts w:eastAsia="Arial"/>
                <w:sz w:val="22"/>
                <w:szCs w:val="22"/>
                <w:lang w:eastAsia="ar-SA"/>
              </w:rPr>
            </w:pPr>
            <w:r w:rsidRPr="000F6DE2">
              <w:rPr>
                <w:rFonts w:eastAsia="Arial"/>
                <w:sz w:val="22"/>
                <w:szCs w:val="22"/>
                <w:lang w:eastAsia="ar-SA"/>
              </w:rPr>
              <w:t>697374</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suppressAutoHyphens/>
              <w:snapToGrid w:val="0"/>
              <w:jc w:val="center"/>
              <w:rPr>
                <w:rFonts w:eastAsia="Arial"/>
                <w:sz w:val="22"/>
                <w:szCs w:val="22"/>
                <w:lang w:eastAsia="ar-SA"/>
              </w:rPr>
            </w:pPr>
            <w:r w:rsidRPr="000F6DE2">
              <w:rPr>
                <w:rFonts w:eastAsia="Arial"/>
                <w:sz w:val="22"/>
                <w:szCs w:val="22"/>
                <w:lang w:eastAsia="ar-SA"/>
              </w:rPr>
              <w:t>774860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suppressAutoHyphens/>
              <w:snapToGrid w:val="0"/>
              <w:jc w:val="center"/>
              <w:rPr>
                <w:rFonts w:eastAsia="Arial"/>
                <w:sz w:val="22"/>
                <w:szCs w:val="22"/>
                <w:lang w:eastAsia="ar-SA"/>
              </w:rPr>
            </w:pPr>
            <w:r w:rsidRPr="000F6DE2">
              <w:rPr>
                <w:rFonts w:eastAsia="Arial"/>
                <w:sz w:val="22"/>
                <w:szCs w:val="22"/>
                <w:lang w:eastAsia="ar-SA"/>
              </w:rPr>
              <w:t>852346</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F6DE2" w:rsidRPr="000F6DE2" w:rsidRDefault="000F6DE2" w:rsidP="000F6DE2">
            <w:pPr>
              <w:jc w:val="center"/>
              <w:rPr>
                <w:rFonts w:eastAsiaTheme="minorEastAsia"/>
                <w:sz w:val="22"/>
                <w:szCs w:val="22"/>
              </w:rPr>
            </w:pPr>
            <w:r w:rsidRPr="000F6DE2">
              <w:rPr>
                <w:rFonts w:eastAsiaTheme="minorEastAsia"/>
                <w:sz w:val="22"/>
                <w:szCs w:val="22"/>
              </w:rPr>
              <w:t>-</w:t>
            </w:r>
          </w:p>
        </w:tc>
      </w:tr>
      <w:tr w:rsidR="000F6DE2" w:rsidRPr="000F6DE2" w:rsidTr="009E73F2">
        <w:trPr>
          <w:trHeight w:val="185"/>
        </w:trPr>
        <w:tc>
          <w:tcPr>
            <w:tcW w:w="14959" w:type="dxa"/>
            <w:gridSpan w:val="11"/>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jc w:val="center"/>
              <w:rPr>
                <w:rFonts w:eastAsiaTheme="minorEastAsia"/>
              </w:rPr>
            </w:pPr>
            <w:r w:rsidRPr="000F6DE2">
              <w:rPr>
                <w:rFonts w:eastAsiaTheme="minorEastAsia"/>
              </w:rPr>
              <w:t>Задача 3 комплекса процессных мероприятий «Обеспечена деятельность муниципального музея»</w:t>
            </w:r>
          </w:p>
        </w:tc>
      </w:tr>
      <w:tr w:rsidR="000F6DE2" w:rsidRPr="000F6DE2" w:rsidTr="009E73F2">
        <w:trPr>
          <w:trHeight w:val="185"/>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rPr>
            </w:pPr>
            <w:r w:rsidRPr="000F6DE2">
              <w:rPr>
                <w:rFonts w:eastAsiaTheme="minorEastAsia"/>
              </w:rPr>
              <w:t>3.1.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both"/>
              <w:rPr>
                <w:rFonts w:eastAsiaTheme="minorEastAsia"/>
                <w:sz w:val="22"/>
                <w:szCs w:val="22"/>
              </w:rPr>
            </w:pPr>
            <w:r w:rsidRPr="000F6DE2">
              <w:rPr>
                <w:rFonts w:eastAsiaTheme="minorEastAsia"/>
                <w:sz w:val="22"/>
                <w:szCs w:val="22"/>
              </w:rPr>
              <w:t xml:space="preserve">Доля музейных предметов, внесенных в электронный каталог от общего числа предметов </w:t>
            </w:r>
            <w:r w:rsidRPr="000F6DE2">
              <w:rPr>
                <w:rFonts w:eastAsiaTheme="minorEastAsia"/>
                <w:sz w:val="22"/>
                <w:szCs w:val="22"/>
              </w:rPr>
              <w:lastRenderedPageBreak/>
              <w:t>основного фонда</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lastRenderedPageBreak/>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процент</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100</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100</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100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100</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 xml:space="preserve">Управление культуры </w:t>
            </w:r>
            <w:r w:rsidRPr="000F6DE2">
              <w:rPr>
                <w:rFonts w:eastAsiaTheme="minorEastAsia"/>
                <w:sz w:val="22"/>
                <w:szCs w:val="22"/>
              </w:rPr>
              <w:lastRenderedPageBreak/>
              <w:t>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F6DE2" w:rsidRPr="000F6DE2" w:rsidRDefault="000F6DE2" w:rsidP="000F6DE2">
            <w:pPr>
              <w:jc w:val="center"/>
              <w:rPr>
                <w:rFonts w:eastAsiaTheme="minorEastAsia"/>
                <w:sz w:val="22"/>
                <w:szCs w:val="22"/>
              </w:rPr>
            </w:pPr>
            <w:r w:rsidRPr="000F6DE2">
              <w:rPr>
                <w:rFonts w:eastAsiaTheme="minorEastAsia"/>
                <w:sz w:val="22"/>
                <w:szCs w:val="22"/>
              </w:rPr>
              <w:lastRenderedPageBreak/>
              <w:t>-</w:t>
            </w:r>
          </w:p>
        </w:tc>
      </w:tr>
      <w:tr w:rsidR="000F6DE2" w:rsidRPr="000F6DE2" w:rsidTr="009E73F2">
        <w:trPr>
          <w:trHeight w:val="279"/>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rPr>
            </w:pPr>
            <w:r w:rsidRPr="000F6DE2">
              <w:rPr>
                <w:rFonts w:eastAsiaTheme="minorEastAsia"/>
              </w:rPr>
              <w:t>3.2.</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rPr>
                <w:rFonts w:eastAsiaTheme="minorEastAsia"/>
                <w:sz w:val="22"/>
                <w:szCs w:val="22"/>
              </w:rPr>
            </w:pPr>
            <w:r w:rsidRPr="000F6DE2">
              <w:rPr>
                <w:rFonts w:eastAsiaTheme="minorEastAsia"/>
                <w:sz w:val="22"/>
                <w:szCs w:val="22"/>
              </w:rPr>
              <w:t>Доля экспонировавшихся музейных предметов в общем количестве музейных предметов основного фонда</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процент</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11,5</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spacing w:after="200"/>
              <w:jc w:val="center"/>
              <w:rPr>
                <w:rFonts w:eastAsiaTheme="minorEastAsia"/>
                <w:sz w:val="22"/>
                <w:szCs w:val="22"/>
              </w:rPr>
            </w:pPr>
            <w:r w:rsidRPr="000F6DE2">
              <w:rPr>
                <w:rFonts w:eastAsiaTheme="minorEastAsia"/>
                <w:sz w:val="22"/>
                <w:szCs w:val="22"/>
              </w:rPr>
              <w:t>11,5</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spacing w:after="200"/>
              <w:jc w:val="center"/>
              <w:rPr>
                <w:rFonts w:eastAsiaTheme="minorEastAsia"/>
                <w:sz w:val="22"/>
                <w:szCs w:val="22"/>
              </w:rPr>
            </w:pPr>
            <w:r w:rsidRPr="000F6DE2">
              <w:rPr>
                <w:rFonts w:eastAsiaTheme="minorEastAsia"/>
                <w:sz w:val="22"/>
                <w:szCs w:val="22"/>
              </w:rPr>
              <w:t>11,5</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spacing w:after="200"/>
              <w:jc w:val="center"/>
              <w:rPr>
                <w:rFonts w:eastAsiaTheme="minorEastAsia"/>
                <w:sz w:val="22"/>
                <w:szCs w:val="22"/>
              </w:rPr>
            </w:pPr>
            <w:r w:rsidRPr="000F6DE2">
              <w:rPr>
                <w:rFonts w:eastAsiaTheme="minorEastAsia"/>
                <w:sz w:val="22"/>
                <w:szCs w:val="22"/>
              </w:rPr>
              <w:t>11,5</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F6DE2" w:rsidRPr="000F6DE2" w:rsidRDefault="000F6DE2" w:rsidP="000F6DE2">
            <w:pPr>
              <w:jc w:val="center"/>
              <w:rPr>
                <w:rFonts w:eastAsiaTheme="minorEastAsia"/>
                <w:sz w:val="22"/>
                <w:szCs w:val="22"/>
              </w:rPr>
            </w:pPr>
            <w:r w:rsidRPr="000F6DE2">
              <w:rPr>
                <w:rFonts w:eastAsiaTheme="minorEastAsia"/>
                <w:sz w:val="22"/>
                <w:szCs w:val="22"/>
              </w:rPr>
              <w:t>-</w:t>
            </w:r>
          </w:p>
        </w:tc>
      </w:tr>
      <w:tr w:rsidR="000F6DE2" w:rsidRPr="000F6DE2" w:rsidTr="009E73F2">
        <w:trPr>
          <w:trHeight w:val="1014"/>
        </w:trPr>
        <w:tc>
          <w:tcPr>
            <w:tcW w:w="784" w:type="dxa"/>
            <w:tcBorders>
              <w:top w:val="single" w:sz="4" w:space="0" w:color="000000"/>
              <w:left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rPr>
            </w:pPr>
            <w:r w:rsidRPr="000F6DE2">
              <w:rPr>
                <w:rFonts w:eastAsiaTheme="minorEastAsia"/>
              </w:rPr>
              <w:t>3.3.</w:t>
            </w:r>
          </w:p>
        </w:tc>
        <w:tc>
          <w:tcPr>
            <w:tcW w:w="4820" w:type="dxa"/>
            <w:tcBorders>
              <w:top w:val="single" w:sz="4" w:space="0" w:color="000000"/>
              <w:left w:val="single" w:sz="4" w:space="0" w:color="000000"/>
              <w:right w:val="single" w:sz="4" w:space="0" w:color="000000"/>
            </w:tcBorders>
            <w:tcMar>
              <w:left w:w="75" w:type="dxa"/>
              <w:right w:w="75" w:type="dxa"/>
            </w:tcMar>
          </w:tcPr>
          <w:p w:rsidR="000F6DE2" w:rsidRPr="000F6DE2" w:rsidRDefault="000F6DE2" w:rsidP="000F6DE2">
            <w:pPr>
              <w:rPr>
                <w:rFonts w:eastAsiaTheme="minorEastAsia"/>
                <w:sz w:val="22"/>
                <w:szCs w:val="22"/>
              </w:rPr>
            </w:pPr>
            <w:r w:rsidRPr="000F6DE2">
              <w:rPr>
                <w:rFonts w:eastAsia="Arial"/>
                <w:sz w:val="22"/>
                <w:szCs w:val="22"/>
              </w:rPr>
              <w:t xml:space="preserve">Число посещений музеев </w:t>
            </w:r>
          </w:p>
        </w:tc>
        <w:tc>
          <w:tcPr>
            <w:tcW w:w="992" w:type="dxa"/>
            <w:tcBorders>
              <w:top w:val="single" w:sz="4" w:space="0" w:color="000000"/>
              <w:left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возрастание</w:t>
            </w:r>
          </w:p>
        </w:tc>
        <w:tc>
          <w:tcPr>
            <w:tcW w:w="992" w:type="dxa"/>
            <w:tcBorders>
              <w:top w:val="single" w:sz="4" w:space="0" w:color="000000"/>
              <w:left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единиц</w:t>
            </w:r>
          </w:p>
        </w:tc>
        <w:tc>
          <w:tcPr>
            <w:tcW w:w="992" w:type="dxa"/>
            <w:tcBorders>
              <w:top w:val="single" w:sz="4" w:space="0" w:color="000000"/>
              <w:left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16212</w:t>
            </w:r>
          </w:p>
        </w:tc>
        <w:tc>
          <w:tcPr>
            <w:tcW w:w="709" w:type="dxa"/>
            <w:tcBorders>
              <w:top w:val="single" w:sz="4" w:space="0" w:color="000000"/>
              <w:left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2023</w:t>
            </w:r>
          </w:p>
        </w:tc>
        <w:tc>
          <w:tcPr>
            <w:tcW w:w="992" w:type="dxa"/>
            <w:tcBorders>
              <w:top w:val="single" w:sz="4" w:space="0" w:color="000000"/>
              <w:left w:val="single" w:sz="4" w:space="0" w:color="000000"/>
              <w:right w:val="single" w:sz="4" w:space="0" w:color="000000"/>
            </w:tcBorders>
            <w:tcMar>
              <w:left w:w="75" w:type="dxa"/>
              <w:right w:w="75" w:type="dxa"/>
            </w:tcMar>
          </w:tcPr>
          <w:p w:rsidR="000F6DE2" w:rsidRPr="000F6DE2" w:rsidRDefault="000F6DE2" w:rsidP="000F6DE2">
            <w:pPr>
              <w:suppressAutoHyphens/>
              <w:snapToGrid w:val="0"/>
              <w:jc w:val="center"/>
              <w:rPr>
                <w:rFonts w:eastAsia="Arial"/>
                <w:sz w:val="22"/>
                <w:szCs w:val="22"/>
                <w:lang w:eastAsia="ar-SA"/>
              </w:rPr>
            </w:pPr>
            <w:r w:rsidRPr="000F6DE2">
              <w:rPr>
                <w:rFonts w:eastAsia="Arial"/>
                <w:sz w:val="22"/>
                <w:szCs w:val="22"/>
                <w:lang w:eastAsia="ar-SA"/>
              </w:rPr>
              <w:t>24300</w:t>
            </w:r>
          </w:p>
        </w:tc>
        <w:tc>
          <w:tcPr>
            <w:tcW w:w="993" w:type="dxa"/>
            <w:tcBorders>
              <w:top w:val="single" w:sz="4" w:space="0" w:color="000000"/>
              <w:left w:val="single" w:sz="4" w:space="0" w:color="000000"/>
              <w:right w:val="single" w:sz="4" w:space="0" w:color="000000"/>
            </w:tcBorders>
            <w:tcMar>
              <w:left w:w="75" w:type="dxa"/>
              <w:right w:w="75" w:type="dxa"/>
            </w:tcMar>
          </w:tcPr>
          <w:p w:rsidR="000F6DE2" w:rsidRPr="000F6DE2" w:rsidRDefault="000F6DE2" w:rsidP="000F6DE2">
            <w:pPr>
              <w:suppressAutoHyphens/>
              <w:snapToGrid w:val="0"/>
              <w:jc w:val="center"/>
              <w:rPr>
                <w:rFonts w:eastAsia="Arial"/>
                <w:sz w:val="22"/>
                <w:szCs w:val="22"/>
                <w:lang w:eastAsia="ar-SA"/>
              </w:rPr>
            </w:pPr>
            <w:r w:rsidRPr="000F6DE2">
              <w:rPr>
                <w:rFonts w:eastAsia="Arial"/>
                <w:sz w:val="22"/>
                <w:szCs w:val="22"/>
                <w:lang w:eastAsia="ar-SA"/>
              </w:rPr>
              <w:t>27000</w:t>
            </w:r>
          </w:p>
        </w:tc>
        <w:tc>
          <w:tcPr>
            <w:tcW w:w="992" w:type="dxa"/>
            <w:tcBorders>
              <w:top w:val="single" w:sz="4" w:space="0" w:color="000000"/>
              <w:left w:val="single" w:sz="4" w:space="0" w:color="000000"/>
              <w:right w:val="single" w:sz="4" w:space="0" w:color="000000"/>
            </w:tcBorders>
            <w:tcMar>
              <w:left w:w="75" w:type="dxa"/>
              <w:right w:w="75" w:type="dxa"/>
            </w:tcMar>
          </w:tcPr>
          <w:p w:rsidR="000F6DE2" w:rsidRPr="000F6DE2" w:rsidRDefault="000F6DE2" w:rsidP="000F6DE2">
            <w:pPr>
              <w:suppressAutoHyphens/>
              <w:snapToGrid w:val="0"/>
              <w:jc w:val="center"/>
              <w:rPr>
                <w:rFonts w:eastAsia="Arial"/>
                <w:sz w:val="22"/>
                <w:szCs w:val="22"/>
                <w:lang w:eastAsia="ar-SA"/>
              </w:rPr>
            </w:pPr>
            <w:r w:rsidRPr="000F6DE2">
              <w:rPr>
                <w:rFonts w:eastAsia="Arial"/>
                <w:sz w:val="22"/>
                <w:szCs w:val="22"/>
                <w:lang w:eastAsia="ar-SA"/>
              </w:rPr>
              <w:t>29700</w:t>
            </w:r>
          </w:p>
        </w:tc>
        <w:tc>
          <w:tcPr>
            <w:tcW w:w="1635" w:type="dxa"/>
            <w:tcBorders>
              <w:top w:val="single" w:sz="4" w:space="0" w:color="000000"/>
              <w:left w:val="single" w:sz="4" w:space="0" w:color="000000"/>
              <w:right w:val="single" w:sz="4" w:space="0" w:color="000000"/>
            </w:tcBorders>
            <w:tcMar>
              <w:left w:w="75" w:type="dxa"/>
              <w:right w:w="75" w:type="dxa"/>
            </w:tcMar>
            <w:vAlign w:val="cente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right w:val="single" w:sz="4" w:space="0" w:color="000000"/>
            </w:tcBorders>
            <w:tcMar>
              <w:left w:w="75" w:type="dxa"/>
              <w:right w:w="75" w:type="dxa"/>
            </w:tcMar>
            <w:vAlign w:val="center"/>
          </w:tcPr>
          <w:p w:rsidR="000F6DE2" w:rsidRPr="000F6DE2" w:rsidRDefault="000F6DE2" w:rsidP="000F6DE2">
            <w:pPr>
              <w:jc w:val="center"/>
              <w:rPr>
                <w:rFonts w:eastAsiaTheme="minorEastAsia"/>
                <w:sz w:val="22"/>
                <w:szCs w:val="22"/>
              </w:rPr>
            </w:pPr>
            <w:r w:rsidRPr="000F6DE2">
              <w:rPr>
                <w:rFonts w:eastAsiaTheme="minorEastAsia"/>
                <w:sz w:val="22"/>
                <w:szCs w:val="22"/>
              </w:rPr>
              <w:t>-</w:t>
            </w:r>
          </w:p>
        </w:tc>
      </w:tr>
      <w:tr w:rsidR="000F6DE2" w:rsidRPr="000F6DE2" w:rsidTr="009E73F2">
        <w:trPr>
          <w:trHeight w:val="330"/>
        </w:trPr>
        <w:tc>
          <w:tcPr>
            <w:tcW w:w="14959" w:type="dxa"/>
            <w:gridSpan w:val="11"/>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jc w:val="center"/>
              <w:rPr>
                <w:rFonts w:eastAsiaTheme="minorEastAsia"/>
              </w:rPr>
            </w:pPr>
            <w:r w:rsidRPr="000F6DE2">
              <w:rPr>
                <w:rFonts w:eastAsiaTheme="minorEastAsia"/>
              </w:rPr>
              <w:t>Задача 4 комплекса процессных мероприятий «Обеспечена деятельность муниципальных учреждений дополнительного образования  детей»</w:t>
            </w:r>
          </w:p>
        </w:tc>
      </w:tr>
      <w:tr w:rsidR="000F6DE2" w:rsidRPr="000F6DE2" w:rsidTr="009E73F2">
        <w:trPr>
          <w:trHeight w:val="137"/>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rPr>
            </w:pPr>
            <w:r w:rsidRPr="000F6DE2">
              <w:rPr>
                <w:rFonts w:eastAsiaTheme="minorEastAsia"/>
              </w:rPr>
              <w:t>4.1.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jc w:val="both"/>
              <w:rPr>
                <w:rFonts w:eastAsiaTheme="minorEastAsia"/>
                <w:sz w:val="22"/>
                <w:szCs w:val="22"/>
              </w:rPr>
            </w:pPr>
            <w:r w:rsidRPr="000F6DE2">
              <w:rPr>
                <w:rFonts w:eastAsiaTheme="minorEastAsia"/>
                <w:kern w:val="1"/>
                <w:sz w:val="22"/>
                <w:szCs w:val="22"/>
              </w:rPr>
              <w:t>Процент охвата учащихся 1 – 9 классов общеобразовательных школ эстетическим образованием</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процент</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13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spacing w:after="200"/>
              <w:jc w:val="center"/>
              <w:rPr>
                <w:rFonts w:eastAsiaTheme="minorEastAsia"/>
                <w:sz w:val="22"/>
                <w:szCs w:val="22"/>
              </w:rPr>
            </w:pPr>
            <w:r w:rsidRPr="000F6DE2">
              <w:rPr>
                <w:rFonts w:eastAsiaTheme="minorEastAsia"/>
                <w:sz w:val="22"/>
                <w:szCs w:val="22"/>
              </w:rPr>
              <w:t>12,3</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spacing w:after="200"/>
              <w:jc w:val="center"/>
              <w:rPr>
                <w:rFonts w:eastAsiaTheme="minorEastAsia"/>
                <w:sz w:val="22"/>
                <w:szCs w:val="22"/>
              </w:rPr>
            </w:pPr>
            <w:r w:rsidRPr="000F6DE2">
              <w:rPr>
                <w:rFonts w:eastAsiaTheme="minorEastAsia"/>
                <w:sz w:val="22"/>
                <w:szCs w:val="22"/>
              </w:rPr>
              <w:t>13,0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spacing w:after="200"/>
              <w:jc w:val="center"/>
              <w:rPr>
                <w:rFonts w:eastAsiaTheme="minorEastAsia"/>
                <w:sz w:val="22"/>
                <w:szCs w:val="22"/>
              </w:rPr>
            </w:pPr>
            <w:r w:rsidRPr="000F6DE2">
              <w:rPr>
                <w:rFonts w:eastAsiaTheme="minorEastAsia"/>
                <w:sz w:val="22"/>
                <w:szCs w:val="22"/>
              </w:rPr>
              <w:t>13,0</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F6DE2" w:rsidRPr="000F6DE2" w:rsidRDefault="000F6DE2" w:rsidP="000F6DE2">
            <w:pPr>
              <w:jc w:val="center"/>
              <w:rPr>
                <w:rFonts w:eastAsiaTheme="minorEastAsia"/>
                <w:sz w:val="22"/>
                <w:szCs w:val="22"/>
              </w:rPr>
            </w:pPr>
            <w:r w:rsidRPr="000F6DE2">
              <w:rPr>
                <w:rFonts w:eastAsiaTheme="minorEastAsia"/>
                <w:sz w:val="22"/>
                <w:szCs w:val="22"/>
              </w:rPr>
              <w:t>-</w:t>
            </w:r>
          </w:p>
        </w:tc>
      </w:tr>
      <w:tr w:rsidR="000F6DE2" w:rsidRPr="000F6DE2" w:rsidTr="009E73F2">
        <w:trPr>
          <w:trHeight w:val="1012"/>
        </w:trPr>
        <w:tc>
          <w:tcPr>
            <w:tcW w:w="784" w:type="dxa"/>
            <w:tcBorders>
              <w:top w:val="single" w:sz="4" w:space="0" w:color="000000"/>
              <w:left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rPr>
            </w:pPr>
            <w:r w:rsidRPr="000F6DE2">
              <w:rPr>
                <w:rFonts w:eastAsiaTheme="minorEastAsia"/>
              </w:rPr>
              <w:t>4.2.</w:t>
            </w:r>
          </w:p>
        </w:tc>
        <w:tc>
          <w:tcPr>
            <w:tcW w:w="4820" w:type="dxa"/>
            <w:tcBorders>
              <w:top w:val="single" w:sz="4" w:space="0" w:color="000000"/>
              <w:left w:val="single" w:sz="4" w:space="0" w:color="000000"/>
              <w:right w:val="single" w:sz="4" w:space="0" w:color="000000"/>
            </w:tcBorders>
            <w:tcMar>
              <w:left w:w="75" w:type="dxa"/>
              <w:right w:w="75" w:type="dxa"/>
            </w:tcMar>
          </w:tcPr>
          <w:p w:rsidR="000F6DE2" w:rsidRPr="000F6DE2" w:rsidRDefault="000F6DE2" w:rsidP="000F6DE2">
            <w:pPr>
              <w:jc w:val="both"/>
              <w:rPr>
                <w:rFonts w:eastAsiaTheme="minorEastAsia"/>
                <w:kern w:val="1"/>
                <w:sz w:val="22"/>
                <w:szCs w:val="22"/>
              </w:rPr>
            </w:pPr>
            <w:r w:rsidRPr="000F6DE2">
              <w:rPr>
                <w:rFonts w:eastAsiaTheme="minorEastAsia"/>
                <w:sz w:val="22"/>
                <w:szCs w:val="22"/>
              </w:rPr>
              <w:t xml:space="preserve">Число посещений культурных мероприятий, проводимых ДШИ </w:t>
            </w:r>
          </w:p>
        </w:tc>
        <w:tc>
          <w:tcPr>
            <w:tcW w:w="992" w:type="dxa"/>
            <w:tcBorders>
              <w:top w:val="single" w:sz="4" w:space="0" w:color="000000"/>
              <w:left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возрастание</w:t>
            </w:r>
          </w:p>
        </w:tc>
        <w:tc>
          <w:tcPr>
            <w:tcW w:w="992" w:type="dxa"/>
            <w:tcBorders>
              <w:top w:val="single" w:sz="4" w:space="0" w:color="000000"/>
              <w:left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единиц</w:t>
            </w:r>
          </w:p>
        </w:tc>
        <w:tc>
          <w:tcPr>
            <w:tcW w:w="992" w:type="dxa"/>
            <w:tcBorders>
              <w:top w:val="single" w:sz="4" w:space="0" w:color="000000"/>
              <w:left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60391</w:t>
            </w:r>
          </w:p>
        </w:tc>
        <w:tc>
          <w:tcPr>
            <w:tcW w:w="709" w:type="dxa"/>
            <w:tcBorders>
              <w:top w:val="single" w:sz="4" w:space="0" w:color="000000"/>
              <w:left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2023</w:t>
            </w:r>
          </w:p>
        </w:tc>
        <w:tc>
          <w:tcPr>
            <w:tcW w:w="992" w:type="dxa"/>
            <w:tcBorders>
              <w:top w:val="single" w:sz="4" w:space="0" w:color="000000"/>
              <w:left w:val="single" w:sz="4" w:space="0" w:color="000000"/>
              <w:right w:val="single" w:sz="4" w:space="0" w:color="000000"/>
            </w:tcBorders>
            <w:tcMar>
              <w:left w:w="75" w:type="dxa"/>
              <w:right w:w="75" w:type="dxa"/>
            </w:tcMar>
          </w:tcPr>
          <w:p w:rsidR="000F6DE2" w:rsidRPr="000F6DE2" w:rsidRDefault="000F6DE2" w:rsidP="000F6DE2">
            <w:pPr>
              <w:suppressAutoHyphens/>
              <w:snapToGrid w:val="0"/>
              <w:jc w:val="center"/>
              <w:rPr>
                <w:rFonts w:eastAsia="Arial"/>
                <w:sz w:val="22"/>
                <w:szCs w:val="22"/>
                <w:lang w:eastAsia="ar-SA"/>
              </w:rPr>
            </w:pPr>
            <w:r w:rsidRPr="000F6DE2">
              <w:rPr>
                <w:rFonts w:eastAsia="Arial"/>
                <w:sz w:val="22"/>
                <w:szCs w:val="22"/>
                <w:lang w:eastAsia="ar-SA"/>
              </w:rPr>
              <w:t>18486</w:t>
            </w:r>
          </w:p>
        </w:tc>
        <w:tc>
          <w:tcPr>
            <w:tcW w:w="993" w:type="dxa"/>
            <w:tcBorders>
              <w:top w:val="single" w:sz="4" w:space="0" w:color="000000"/>
              <w:left w:val="single" w:sz="4" w:space="0" w:color="000000"/>
              <w:right w:val="single" w:sz="4" w:space="0" w:color="000000"/>
            </w:tcBorders>
            <w:tcMar>
              <w:left w:w="75" w:type="dxa"/>
              <w:right w:w="75" w:type="dxa"/>
            </w:tcMar>
          </w:tcPr>
          <w:p w:rsidR="000F6DE2" w:rsidRPr="000F6DE2" w:rsidRDefault="000F6DE2" w:rsidP="000F6DE2">
            <w:pPr>
              <w:suppressAutoHyphens/>
              <w:snapToGrid w:val="0"/>
              <w:jc w:val="center"/>
              <w:rPr>
                <w:rFonts w:eastAsia="Arial"/>
                <w:sz w:val="22"/>
                <w:szCs w:val="22"/>
                <w:lang w:eastAsia="ar-SA"/>
              </w:rPr>
            </w:pPr>
            <w:r w:rsidRPr="000F6DE2">
              <w:rPr>
                <w:rFonts w:eastAsia="Arial"/>
                <w:sz w:val="22"/>
                <w:szCs w:val="22"/>
                <w:lang w:eastAsia="ar-SA"/>
              </w:rPr>
              <w:t>20540</w:t>
            </w:r>
          </w:p>
        </w:tc>
        <w:tc>
          <w:tcPr>
            <w:tcW w:w="992" w:type="dxa"/>
            <w:tcBorders>
              <w:top w:val="single" w:sz="4" w:space="0" w:color="000000"/>
              <w:left w:val="single" w:sz="4" w:space="0" w:color="000000"/>
              <w:right w:val="single" w:sz="4" w:space="0" w:color="000000"/>
            </w:tcBorders>
            <w:tcMar>
              <w:left w:w="75" w:type="dxa"/>
              <w:right w:w="75" w:type="dxa"/>
            </w:tcMar>
          </w:tcPr>
          <w:p w:rsidR="000F6DE2" w:rsidRPr="000F6DE2" w:rsidRDefault="000F6DE2" w:rsidP="000F6DE2">
            <w:pPr>
              <w:suppressAutoHyphens/>
              <w:snapToGrid w:val="0"/>
              <w:jc w:val="center"/>
              <w:rPr>
                <w:rFonts w:eastAsia="Arial"/>
                <w:sz w:val="22"/>
                <w:szCs w:val="22"/>
                <w:lang w:eastAsia="ar-SA"/>
              </w:rPr>
            </w:pPr>
            <w:r w:rsidRPr="000F6DE2">
              <w:rPr>
                <w:rFonts w:eastAsia="Arial"/>
                <w:sz w:val="22"/>
                <w:szCs w:val="22"/>
                <w:lang w:eastAsia="ar-SA"/>
              </w:rPr>
              <w:t>22594</w:t>
            </w:r>
          </w:p>
        </w:tc>
        <w:tc>
          <w:tcPr>
            <w:tcW w:w="1635" w:type="dxa"/>
            <w:tcBorders>
              <w:top w:val="single" w:sz="4" w:space="0" w:color="000000"/>
              <w:left w:val="single" w:sz="4" w:space="0" w:color="000000"/>
              <w:right w:val="single" w:sz="4" w:space="0" w:color="000000"/>
            </w:tcBorders>
            <w:tcMar>
              <w:left w:w="75" w:type="dxa"/>
              <w:right w:w="75" w:type="dxa"/>
            </w:tcMar>
            <w:vAlign w:val="cente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right w:val="single" w:sz="4" w:space="0" w:color="000000"/>
            </w:tcBorders>
            <w:tcMar>
              <w:left w:w="75" w:type="dxa"/>
              <w:right w:w="75" w:type="dxa"/>
            </w:tcMar>
            <w:vAlign w:val="center"/>
          </w:tcPr>
          <w:p w:rsidR="000F6DE2" w:rsidRPr="000F6DE2" w:rsidRDefault="000F6DE2" w:rsidP="000F6DE2">
            <w:pPr>
              <w:jc w:val="center"/>
              <w:rPr>
                <w:rFonts w:eastAsiaTheme="minorEastAsia"/>
                <w:sz w:val="22"/>
                <w:szCs w:val="22"/>
              </w:rPr>
            </w:pPr>
            <w:r w:rsidRPr="000F6DE2">
              <w:rPr>
                <w:rFonts w:eastAsiaTheme="minorEastAsia"/>
                <w:sz w:val="22"/>
                <w:szCs w:val="22"/>
              </w:rPr>
              <w:t>-</w:t>
            </w:r>
          </w:p>
        </w:tc>
      </w:tr>
      <w:tr w:rsidR="000F6DE2" w:rsidRPr="000F6DE2" w:rsidTr="009E73F2">
        <w:trPr>
          <w:trHeight w:val="263"/>
        </w:trPr>
        <w:tc>
          <w:tcPr>
            <w:tcW w:w="14959" w:type="dxa"/>
            <w:gridSpan w:val="11"/>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spacing w:after="200"/>
              <w:jc w:val="center"/>
              <w:rPr>
                <w:rFonts w:eastAsiaTheme="minorEastAsia"/>
                <w:sz w:val="22"/>
                <w:szCs w:val="22"/>
              </w:rPr>
            </w:pPr>
            <w:r w:rsidRPr="000F6DE2">
              <w:rPr>
                <w:rFonts w:eastAsiaTheme="minorEastAsia"/>
              </w:rPr>
              <w:t>Задача 5 комплекса процессных мероприятий «Организован досуг жителей города Батайска, проведены праздничные мероприятия»</w:t>
            </w:r>
          </w:p>
        </w:tc>
      </w:tr>
      <w:tr w:rsidR="000F6DE2" w:rsidRPr="000F6DE2" w:rsidTr="009E73F2">
        <w:trPr>
          <w:trHeight w:val="673"/>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rPr>
            </w:pPr>
            <w:r w:rsidRPr="000F6DE2">
              <w:rPr>
                <w:rFonts w:eastAsiaTheme="minorEastAsia"/>
              </w:rPr>
              <w:t>5.1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rPr>
                <w:rFonts w:eastAsiaTheme="minorEastAsia"/>
                <w:i/>
                <w:sz w:val="22"/>
                <w:szCs w:val="22"/>
              </w:rPr>
            </w:pPr>
            <w:r w:rsidRPr="000F6DE2">
              <w:rPr>
                <w:rFonts w:eastAsiaTheme="minorEastAsia"/>
                <w:sz w:val="22"/>
                <w:szCs w:val="22"/>
              </w:rPr>
              <w:t>Количество культурно - досуговых мероприятий.</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единиц</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1722</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suppressAutoHyphens/>
              <w:snapToGrid w:val="0"/>
              <w:jc w:val="center"/>
              <w:rPr>
                <w:rFonts w:eastAsia="Arial"/>
                <w:sz w:val="22"/>
                <w:szCs w:val="22"/>
                <w:lang w:eastAsia="ar-SA"/>
              </w:rPr>
            </w:pPr>
            <w:r w:rsidRPr="000F6DE2">
              <w:rPr>
                <w:rFonts w:eastAsia="Arial"/>
                <w:sz w:val="22"/>
                <w:szCs w:val="22"/>
                <w:lang w:eastAsia="ar-SA"/>
              </w:rPr>
              <w:t>1792</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suppressAutoHyphens/>
              <w:snapToGrid w:val="0"/>
              <w:jc w:val="center"/>
              <w:rPr>
                <w:rFonts w:eastAsia="Arial"/>
                <w:sz w:val="22"/>
                <w:szCs w:val="22"/>
                <w:lang w:eastAsia="ar-SA"/>
              </w:rPr>
            </w:pPr>
            <w:r w:rsidRPr="000F6DE2">
              <w:rPr>
                <w:rFonts w:eastAsia="Arial"/>
                <w:sz w:val="22"/>
                <w:szCs w:val="22"/>
                <w:lang w:eastAsia="ar-SA"/>
              </w:rPr>
              <w:t>1828</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suppressAutoHyphens/>
              <w:snapToGrid w:val="0"/>
              <w:jc w:val="center"/>
              <w:rPr>
                <w:rFonts w:eastAsia="Arial"/>
                <w:sz w:val="22"/>
                <w:szCs w:val="22"/>
                <w:lang w:eastAsia="ar-SA"/>
              </w:rPr>
            </w:pPr>
            <w:r w:rsidRPr="000F6DE2">
              <w:rPr>
                <w:rFonts w:eastAsia="Arial"/>
                <w:sz w:val="22"/>
                <w:szCs w:val="22"/>
                <w:lang w:eastAsia="ar-SA"/>
              </w:rPr>
              <w:t>1865</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F6DE2" w:rsidRPr="000F6DE2" w:rsidRDefault="000F6DE2" w:rsidP="000F6DE2">
            <w:pPr>
              <w:jc w:val="center"/>
              <w:rPr>
                <w:rFonts w:eastAsiaTheme="minorEastAsia"/>
                <w:sz w:val="22"/>
                <w:szCs w:val="22"/>
              </w:rPr>
            </w:pPr>
            <w:r w:rsidRPr="000F6DE2">
              <w:rPr>
                <w:rFonts w:eastAsiaTheme="minorEastAsia"/>
                <w:sz w:val="22"/>
                <w:szCs w:val="22"/>
              </w:rPr>
              <w:t>-</w:t>
            </w:r>
          </w:p>
        </w:tc>
      </w:tr>
      <w:tr w:rsidR="000F6DE2" w:rsidRPr="000F6DE2" w:rsidTr="009E73F2">
        <w:trPr>
          <w:trHeight w:val="673"/>
        </w:trPr>
        <w:tc>
          <w:tcPr>
            <w:tcW w:w="14959" w:type="dxa"/>
            <w:gridSpan w:val="11"/>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jc w:val="center"/>
              <w:rPr>
                <w:rFonts w:eastAsiaTheme="minorEastAsia"/>
                <w:sz w:val="22"/>
                <w:szCs w:val="22"/>
              </w:rPr>
            </w:pPr>
            <w:r w:rsidRPr="000F6DE2">
              <w:rPr>
                <w:rFonts w:eastAsiaTheme="minorEastAsia"/>
              </w:rPr>
              <w:t>Задача 6 комплекса процессных мероприятий «Обеспечены расходы на капитальный и текущий ремонт муниципальных учреждений культуры</w:t>
            </w:r>
            <w:r w:rsidRPr="000F6DE2">
              <w:rPr>
                <w:rFonts w:eastAsiaTheme="minorEastAsia"/>
                <w:sz w:val="22"/>
                <w:szCs w:val="22"/>
              </w:rPr>
              <w:t>»</w:t>
            </w:r>
          </w:p>
        </w:tc>
      </w:tr>
      <w:tr w:rsidR="000F6DE2" w:rsidRPr="000F6DE2" w:rsidTr="009E73F2">
        <w:trPr>
          <w:trHeight w:val="673"/>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rPr>
            </w:pPr>
            <w:r w:rsidRPr="000F6DE2">
              <w:rPr>
                <w:rFonts w:eastAsiaTheme="minorEastAsia"/>
              </w:rPr>
              <w:t>6.1.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rPr>
                <w:rFonts w:eastAsiaTheme="minorEastAsia"/>
                <w:sz w:val="22"/>
                <w:szCs w:val="22"/>
              </w:rPr>
            </w:pPr>
            <w:r w:rsidRPr="000F6DE2">
              <w:rPr>
                <w:rFonts w:eastAsiaTheme="minorEastAsia"/>
                <w:kern w:val="1"/>
                <w:sz w:val="22"/>
                <w:szCs w:val="22"/>
              </w:rPr>
              <w:t xml:space="preserve">Количество </w:t>
            </w:r>
            <w:r w:rsidRPr="000F6DE2">
              <w:rPr>
                <w:rFonts w:eastAsiaTheme="minorEastAsia"/>
                <w:sz w:val="22"/>
                <w:szCs w:val="22"/>
              </w:rPr>
              <w:t>муниципальных учреждений, в которых произведен ремонт нарастающим итогом</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единиц</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6</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suppressAutoHyphens/>
              <w:snapToGrid w:val="0"/>
              <w:jc w:val="center"/>
              <w:rPr>
                <w:rFonts w:eastAsia="Arial"/>
                <w:sz w:val="20"/>
                <w:szCs w:val="20"/>
                <w:lang w:eastAsia="ar-SA"/>
              </w:rPr>
            </w:pPr>
            <w:r w:rsidRPr="000F6DE2">
              <w:rPr>
                <w:rFonts w:eastAsia="Arial"/>
                <w:sz w:val="20"/>
                <w:szCs w:val="20"/>
                <w:lang w:eastAsia="ar-SA"/>
              </w:rPr>
              <w:t>7</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suppressAutoHyphens/>
              <w:snapToGrid w:val="0"/>
              <w:jc w:val="center"/>
              <w:rPr>
                <w:rFonts w:eastAsia="Arial"/>
                <w:sz w:val="20"/>
                <w:szCs w:val="20"/>
                <w:lang w:eastAsia="ar-SA"/>
              </w:rPr>
            </w:pPr>
            <w:r w:rsidRPr="000F6DE2">
              <w:rPr>
                <w:rFonts w:eastAsia="Arial"/>
                <w:sz w:val="20"/>
                <w:szCs w:val="20"/>
                <w:lang w:eastAsia="ar-SA"/>
              </w:rPr>
              <w:t>7</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suppressAutoHyphens/>
              <w:snapToGrid w:val="0"/>
              <w:jc w:val="center"/>
              <w:rPr>
                <w:rFonts w:eastAsia="Arial"/>
                <w:sz w:val="20"/>
                <w:szCs w:val="20"/>
                <w:lang w:eastAsia="ar-SA"/>
              </w:rPr>
            </w:pPr>
            <w:r w:rsidRPr="000F6DE2">
              <w:rPr>
                <w:rFonts w:eastAsia="Arial"/>
                <w:sz w:val="20"/>
                <w:szCs w:val="20"/>
                <w:lang w:eastAsia="ar-SA"/>
              </w:rPr>
              <w:t>8</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F6DE2" w:rsidRPr="000F6DE2" w:rsidRDefault="000F6DE2" w:rsidP="000F6DE2">
            <w:pPr>
              <w:jc w:val="center"/>
              <w:rPr>
                <w:rFonts w:eastAsiaTheme="minorEastAsia"/>
                <w:sz w:val="22"/>
                <w:szCs w:val="22"/>
              </w:rPr>
            </w:pPr>
            <w:r w:rsidRPr="000F6DE2">
              <w:rPr>
                <w:rFonts w:eastAsiaTheme="minorEastAsia"/>
                <w:sz w:val="22"/>
                <w:szCs w:val="22"/>
              </w:rPr>
              <w:t>-</w:t>
            </w:r>
          </w:p>
        </w:tc>
      </w:tr>
      <w:tr w:rsidR="000F6DE2" w:rsidRPr="000F6DE2" w:rsidTr="009E73F2">
        <w:trPr>
          <w:trHeight w:val="589"/>
        </w:trPr>
        <w:tc>
          <w:tcPr>
            <w:tcW w:w="14959" w:type="dxa"/>
            <w:gridSpan w:val="11"/>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jc w:val="center"/>
              <w:rPr>
                <w:rFonts w:eastAsiaTheme="minorEastAsia"/>
                <w:sz w:val="22"/>
                <w:szCs w:val="22"/>
              </w:rPr>
            </w:pPr>
            <w:r w:rsidRPr="000F6DE2">
              <w:rPr>
                <w:rFonts w:eastAsiaTheme="minorEastAsia"/>
              </w:rPr>
              <w:t>Задача 7 комплекса процессных мероприятий «Обеспечены расходы на приобретение основных средств муниципальными учреждениями культуры»</w:t>
            </w:r>
          </w:p>
        </w:tc>
      </w:tr>
      <w:tr w:rsidR="000F6DE2" w:rsidRPr="000F6DE2" w:rsidTr="009E73F2">
        <w:trPr>
          <w:trHeight w:val="673"/>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rPr>
            </w:pPr>
            <w:r w:rsidRPr="000F6DE2">
              <w:rPr>
                <w:rFonts w:eastAsiaTheme="minorEastAsia"/>
              </w:rPr>
              <w:lastRenderedPageBreak/>
              <w:t>7.1.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autoSpaceDE w:val="0"/>
              <w:snapToGrid w:val="0"/>
              <w:jc w:val="both"/>
              <w:rPr>
                <w:rFonts w:eastAsiaTheme="minorEastAsia"/>
                <w:kern w:val="1"/>
                <w:sz w:val="22"/>
                <w:szCs w:val="22"/>
              </w:rPr>
            </w:pPr>
            <w:r w:rsidRPr="000F6DE2">
              <w:rPr>
                <w:rFonts w:eastAsiaTheme="minorEastAsia"/>
                <w:kern w:val="1"/>
                <w:sz w:val="22"/>
                <w:szCs w:val="22"/>
              </w:rPr>
              <w:t>Количество организаций культуры, получивших современное оборудование (нарастающим итогом)</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единиц</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4</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spacing w:after="200"/>
              <w:jc w:val="center"/>
              <w:rPr>
                <w:rFonts w:eastAsiaTheme="minorEastAsia"/>
                <w:sz w:val="22"/>
                <w:szCs w:val="22"/>
              </w:rPr>
            </w:pPr>
            <w:r w:rsidRPr="000F6DE2">
              <w:rPr>
                <w:rFonts w:eastAsiaTheme="minorEastAsia"/>
                <w:sz w:val="22"/>
                <w:szCs w:val="22"/>
              </w:rPr>
              <w:t>6</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spacing w:after="200"/>
              <w:jc w:val="center"/>
              <w:rPr>
                <w:rFonts w:eastAsiaTheme="minorEastAsia"/>
                <w:sz w:val="22"/>
                <w:szCs w:val="22"/>
              </w:rPr>
            </w:pPr>
            <w:r w:rsidRPr="000F6DE2">
              <w:rPr>
                <w:rFonts w:eastAsiaTheme="minorEastAsia"/>
                <w:sz w:val="22"/>
                <w:szCs w:val="22"/>
              </w:rPr>
              <w:t>6</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spacing w:after="200"/>
              <w:jc w:val="center"/>
              <w:rPr>
                <w:rFonts w:eastAsiaTheme="minorEastAsia"/>
                <w:sz w:val="22"/>
                <w:szCs w:val="22"/>
              </w:rPr>
            </w:pPr>
            <w:r w:rsidRPr="000F6DE2">
              <w:rPr>
                <w:rFonts w:eastAsiaTheme="minorEastAsia"/>
                <w:sz w:val="22"/>
                <w:szCs w:val="22"/>
              </w:rPr>
              <w:t>6</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F6DE2" w:rsidRPr="000F6DE2" w:rsidRDefault="000F6DE2" w:rsidP="000F6DE2">
            <w:pPr>
              <w:jc w:val="center"/>
              <w:rPr>
                <w:rFonts w:eastAsiaTheme="minorEastAsia"/>
                <w:sz w:val="22"/>
                <w:szCs w:val="22"/>
              </w:rPr>
            </w:pPr>
            <w:r w:rsidRPr="000F6DE2">
              <w:rPr>
                <w:rFonts w:eastAsiaTheme="minorEastAsia"/>
                <w:sz w:val="22"/>
                <w:szCs w:val="22"/>
              </w:rPr>
              <w:t>-</w:t>
            </w:r>
          </w:p>
        </w:tc>
      </w:tr>
      <w:tr w:rsidR="000F6DE2" w:rsidRPr="000F6DE2" w:rsidTr="009E73F2">
        <w:trPr>
          <w:trHeight w:val="673"/>
        </w:trPr>
        <w:tc>
          <w:tcPr>
            <w:tcW w:w="14959" w:type="dxa"/>
            <w:gridSpan w:val="11"/>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jc w:val="center"/>
              <w:rPr>
                <w:rFonts w:eastAsiaTheme="minorEastAsia"/>
                <w:sz w:val="22"/>
                <w:szCs w:val="22"/>
              </w:rPr>
            </w:pPr>
            <w:r w:rsidRPr="000F6DE2">
              <w:rPr>
                <w:rFonts w:eastAsiaTheme="minorEastAsia"/>
              </w:rPr>
              <w:t>Задача 8 комплекса процессных мероприятий «Проведены антитеррористические мероприятия муниципальными бюджетными учреждениями культуры</w:t>
            </w:r>
            <w:r w:rsidRPr="000F6DE2">
              <w:rPr>
                <w:rFonts w:eastAsiaTheme="minorEastAsia"/>
                <w:sz w:val="22"/>
                <w:szCs w:val="22"/>
              </w:rPr>
              <w:t>»</w:t>
            </w:r>
          </w:p>
        </w:tc>
      </w:tr>
      <w:tr w:rsidR="000F6DE2" w:rsidRPr="000F6DE2" w:rsidTr="009E73F2">
        <w:trPr>
          <w:trHeight w:val="673"/>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rPr>
            </w:pPr>
            <w:r w:rsidRPr="000F6DE2">
              <w:rPr>
                <w:rFonts w:eastAsiaTheme="minorEastAsia"/>
              </w:rPr>
              <w:t>8.1.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autoSpaceDE w:val="0"/>
              <w:snapToGrid w:val="0"/>
              <w:jc w:val="both"/>
              <w:rPr>
                <w:rFonts w:eastAsiaTheme="minorEastAsia"/>
                <w:kern w:val="1"/>
                <w:sz w:val="22"/>
                <w:szCs w:val="22"/>
              </w:rPr>
            </w:pPr>
            <w:r w:rsidRPr="000F6DE2">
              <w:rPr>
                <w:rFonts w:eastAsiaTheme="minorEastAsia"/>
                <w:kern w:val="1"/>
                <w:sz w:val="22"/>
                <w:szCs w:val="22"/>
              </w:rPr>
              <w:t>Количество учреждений культуры и дополнительного образования, обеспеченных антитеррористической безопасностью</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единиц</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11</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spacing w:after="200"/>
              <w:jc w:val="center"/>
              <w:rPr>
                <w:rFonts w:eastAsiaTheme="minorEastAsia"/>
                <w:sz w:val="22"/>
                <w:szCs w:val="22"/>
              </w:rPr>
            </w:pPr>
            <w:r w:rsidRPr="000F6DE2">
              <w:rPr>
                <w:rFonts w:eastAsiaTheme="minorEastAsia"/>
                <w:sz w:val="22"/>
                <w:szCs w:val="22"/>
              </w:rPr>
              <w:t>11</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spacing w:after="200"/>
              <w:jc w:val="center"/>
              <w:rPr>
                <w:rFonts w:eastAsiaTheme="minorEastAsia"/>
                <w:sz w:val="22"/>
                <w:szCs w:val="22"/>
              </w:rPr>
            </w:pPr>
            <w:r w:rsidRPr="000F6DE2">
              <w:rPr>
                <w:rFonts w:eastAsiaTheme="minorEastAsia"/>
                <w:sz w:val="22"/>
                <w:szCs w:val="22"/>
              </w:rPr>
              <w:t>11</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spacing w:after="200"/>
              <w:jc w:val="center"/>
              <w:rPr>
                <w:rFonts w:eastAsiaTheme="minorEastAsia"/>
                <w:sz w:val="22"/>
                <w:szCs w:val="22"/>
              </w:rPr>
            </w:pPr>
            <w:r w:rsidRPr="000F6DE2">
              <w:rPr>
                <w:rFonts w:eastAsiaTheme="minorEastAsia"/>
                <w:sz w:val="22"/>
                <w:szCs w:val="22"/>
              </w:rPr>
              <w:t>11</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F6DE2" w:rsidRPr="000F6DE2" w:rsidRDefault="000F6DE2" w:rsidP="000F6DE2">
            <w:pPr>
              <w:jc w:val="center"/>
              <w:rPr>
                <w:rFonts w:eastAsiaTheme="minorEastAsia"/>
                <w:sz w:val="22"/>
                <w:szCs w:val="22"/>
              </w:rPr>
            </w:pPr>
            <w:r w:rsidRPr="000F6DE2">
              <w:rPr>
                <w:rFonts w:eastAsiaTheme="minorEastAsia"/>
                <w:sz w:val="22"/>
                <w:szCs w:val="22"/>
              </w:rPr>
              <w:t>-</w:t>
            </w:r>
          </w:p>
        </w:tc>
      </w:tr>
      <w:tr w:rsidR="000F6DE2" w:rsidRPr="000F6DE2" w:rsidTr="009E73F2">
        <w:trPr>
          <w:trHeight w:val="369"/>
        </w:trPr>
        <w:tc>
          <w:tcPr>
            <w:tcW w:w="14959" w:type="dxa"/>
            <w:gridSpan w:val="11"/>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jc w:val="center"/>
              <w:rPr>
                <w:rFonts w:eastAsiaTheme="minorEastAsia"/>
                <w:sz w:val="22"/>
                <w:szCs w:val="22"/>
              </w:rPr>
            </w:pPr>
            <w:r w:rsidRPr="000F6DE2">
              <w:rPr>
                <w:rFonts w:eastAsiaTheme="minorEastAsia"/>
              </w:rPr>
              <w:t>Задача 9 комплекса процессных мероприятий «Обеспечены расходы на ежемесячные взносы на капитальный ремонт помещений</w:t>
            </w:r>
            <w:r w:rsidRPr="000F6DE2">
              <w:rPr>
                <w:rFonts w:eastAsiaTheme="minorEastAsia"/>
                <w:sz w:val="22"/>
                <w:szCs w:val="22"/>
              </w:rPr>
              <w:t>»</w:t>
            </w:r>
          </w:p>
        </w:tc>
      </w:tr>
      <w:tr w:rsidR="000F6DE2" w:rsidRPr="000F6DE2" w:rsidTr="009E73F2">
        <w:trPr>
          <w:trHeight w:val="673"/>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rPr>
            </w:pPr>
            <w:r w:rsidRPr="000F6DE2">
              <w:rPr>
                <w:rFonts w:eastAsiaTheme="minorEastAsia"/>
              </w:rPr>
              <w:t>9.1.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autoSpaceDE w:val="0"/>
              <w:snapToGrid w:val="0"/>
              <w:jc w:val="both"/>
              <w:rPr>
                <w:rFonts w:eastAsiaTheme="minorEastAsia"/>
                <w:kern w:val="1"/>
                <w:sz w:val="22"/>
                <w:szCs w:val="22"/>
              </w:rPr>
            </w:pPr>
            <w:r w:rsidRPr="000F6DE2">
              <w:rPr>
                <w:rFonts w:eastAsiaTheme="minorEastAsia"/>
                <w:kern w:val="1"/>
                <w:sz w:val="22"/>
                <w:szCs w:val="22"/>
              </w:rPr>
              <w:t>Количество учреждений, помещения которых находятся в многоквартирных домах</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единиц</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2</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spacing w:after="200"/>
              <w:jc w:val="center"/>
              <w:rPr>
                <w:rFonts w:eastAsiaTheme="minorEastAsia"/>
                <w:sz w:val="22"/>
                <w:szCs w:val="22"/>
              </w:rPr>
            </w:pPr>
            <w:r w:rsidRPr="000F6DE2">
              <w:rPr>
                <w:rFonts w:eastAsiaTheme="minorEastAsia"/>
                <w:sz w:val="22"/>
                <w:szCs w:val="22"/>
              </w:rPr>
              <w:t>2</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spacing w:after="200"/>
              <w:jc w:val="center"/>
              <w:rPr>
                <w:rFonts w:eastAsiaTheme="minorEastAsia"/>
                <w:sz w:val="22"/>
                <w:szCs w:val="22"/>
              </w:rPr>
            </w:pPr>
            <w:r w:rsidRPr="000F6DE2">
              <w:rPr>
                <w:rFonts w:eastAsiaTheme="minorEastAsia"/>
                <w:sz w:val="22"/>
                <w:szCs w:val="22"/>
              </w:rPr>
              <w:t>2</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spacing w:after="200"/>
              <w:jc w:val="center"/>
              <w:rPr>
                <w:rFonts w:eastAsiaTheme="minorEastAsia"/>
                <w:sz w:val="22"/>
                <w:szCs w:val="22"/>
              </w:rPr>
            </w:pPr>
            <w:r w:rsidRPr="000F6DE2">
              <w:rPr>
                <w:rFonts w:eastAsiaTheme="minorEastAsia"/>
                <w:sz w:val="22"/>
                <w:szCs w:val="22"/>
              </w:rPr>
              <w:t>2</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F6DE2" w:rsidRPr="000F6DE2" w:rsidRDefault="000F6DE2" w:rsidP="000F6DE2">
            <w:pPr>
              <w:jc w:val="center"/>
              <w:rPr>
                <w:rFonts w:eastAsiaTheme="minorEastAsia"/>
                <w:sz w:val="22"/>
                <w:szCs w:val="22"/>
              </w:rPr>
            </w:pPr>
            <w:r w:rsidRPr="000F6DE2">
              <w:rPr>
                <w:rFonts w:eastAsiaTheme="minorEastAsia"/>
                <w:sz w:val="22"/>
                <w:szCs w:val="22"/>
              </w:rPr>
              <w:t>-</w:t>
            </w:r>
          </w:p>
        </w:tc>
      </w:tr>
      <w:tr w:rsidR="000F6DE2" w:rsidRPr="000F6DE2" w:rsidTr="009E73F2">
        <w:trPr>
          <w:trHeight w:val="673"/>
        </w:trPr>
        <w:tc>
          <w:tcPr>
            <w:tcW w:w="14959" w:type="dxa"/>
            <w:gridSpan w:val="11"/>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jc w:val="center"/>
              <w:rPr>
                <w:rFonts w:eastAsiaTheme="minorEastAsia"/>
                <w:sz w:val="22"/>
                <w:szCs w:val="22"/>
              </w:rPr>
            </w:pPr>
            <w:r w:rsidRPr="000F6DE2">
              <w:rPr>
                <w:rFonts w:eastAsiaTheme="minorEastAsia"/>
              </w:rPr>
              <w:t>Задача 10 комплекса процессных мероприятий «Произведены расходы на определение стоимости проектных и изыскательных работ для капитального ремонта муниципальных учреждений культуры»</w:t>
            </w:r>
          </w:p>
        </w:tc>
      </w:tr>
      <w:tr w:rsidR="000F6DE2" w:rsidRPr="000F6DE2" w:rsidTr="009E73F2">
        <w:trPr>
          <w:trHeight w:val="673"/>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rPr>
            </w:pPr>
            <w:r w:rsidRPr="000F6DE2">
              <w:rPr>
                <w:rFonts w:eastAsiaTheme="minorEastAsia"/>
              </w:rPr>
              <w:t>10.1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autoSpaceDE w:val="0"/>
              <w:snapToGrid w:val="0"/>
              <w:jc w:val="both"/>
              <w:rPr>
                <w:rFonts w:eastAsiaTheme="minorEastAsia"/>
                <w:kern w:val="1"/>
                <w:sz w:val="22"/>
                <w:szCs w:val="22"/>
              </w:rPr>
            </w:pPr>
            <w:r w:rsidRPr="000F6DE2">
              <w:rPr>
                <w:rFonts w:eastAsiaTheme="minorEastAsia"/>
                <w:kern w:val="1"/>
                <w:sz w:val="22"/>
                <w:szCs w:val="22"/>
              </w:rPr>
              <w:t>Количество учреждений, которым требуется определение</w:t>
            </w:r>
            <w:r w:rsidRPr="000F6DE2">
              <w:rPr>
                <w:rFonts w:eastAsiaTheme="minorEastAsia"/>
                <w:sz w:val="22"/>
                <w:szCs w:val="22"/>
              </w:rPr>
              <w:t xml:space="preserve"> стоимости проектных и изыскательных работ для капитального ремонта муниципальных учреждений культуры</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единиц</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4</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spacing w:after="200"/>
              <w:jc w:val="center"/>
              <w:rPr>
                <w:rFonts w:eastAsiaTheme="minorEastAsia"/>
                <w:sz w:val="22"/>
                <w:szCs w:val="22"/>
              </w:rPr>
            </w:pPr>
            <w:r w:rsidRPr="000F6DE2">
              <w:rPr>
                <w:rFonts w:eastAsiaTheme="minorEastAsia"/>
                <w:sz w:val="22"/>
                <w:szCs w:val="22"/>
              </w:rPr>
              <w:t>6</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spacing w:after="200"/>
              <w:jc w:val="center"/>
              <w:rPr>
                <w:rFonts w:eastAsiaTheme="minorEastAsia"/>
                <w:sz w:val="22"/>
                <w:szCs w:val="22"/>
              </w:rPr>
            </w:pPr>
            <w:r w:rsidRPr="000F6DE2">
              <w:rPr>
                <w:rFonts w:eastAsiaTheme="minorEastAsia"/>
                <w:sz w:val="22"/>
                <w:szCs w:val="22"/>
              </w:rPr>
              <w:t>6</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spacing w:after="200"/>
              <w:jc w:val="center"/>
              <w:rPr>
                <w:rFonts w:eastAsiaTheme="minorEastAsia"/>
                <w:sz w:val="22"/>
                <w:szCs w:val="22"/>
              </w:rPr>
            </w:pPr>
            <w:r w:rsidRPr="000F6DE2">
              <w:rPr>
                <w:rFonts w:eastAsiaTheme="minorEastAsia"/>
                <w:sz w:val="22"/>
                <w:szCs w:val="22"/>
              </w:rPr>
              <w:t>6</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F6DE2" w:rsidRPr="000F6DE2" w:rsidRDefault="000F6DE2" w:rsidP="000F6DE2">
            <w:pPr>
              <w:jc w:val="center"/>
              <w:rPr>
                <w:rFonts w:eastAsiaTheme="minorEastAsia"/>
                <w:sz w:val="22"/>
                <w:szCs w:val="22"/>
              </w:rPr>
            </w:pPr>
            <w:r w:rsidRPr="000F6DE2">
              <w:rPr>
                <w:rFonts w:eastAsiaTheme="minorEastAsia"/>
                <w:sz w:val="22"/>
                <w:szCs w:val="22"/>
              </w:rPr>
              <w:t>-</w:t>
            </w:r>
          </w:p>
        </w:tc>
      </w:tr>
      <w:tr w:rsidR="000F6DE2" w:rsidRPr="000F6DE2" w:rsidTr="009E73F2">
        <w:trPr>
          <w:trHeight w:val="276"/>
        </w:trPr>
        <w:tc>
          <w:tcPr>
            <w:tcW w:w="14959" w:type="dxa"/>
            <w:gridSpan w:val="11"/>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jc w:val="center"/>
              <w:rPr>
                <w:rFonts w:eastAsiaTheme="minorEastAsia"/>
                <w:sz w:val="22"/>
                <w:szCs w:val="22"/>
              </w:rPr>
            </w:pPr>
            <w:r w:rsidRPr="000F6DE2">
              <w:rPr>
                <w:rFonts w:eastAsiaTheme="minorEastAsia"/>
              </w:rPr>
              <w:t>Задача 11 комплекса процессных мероприятий «Проведена акарицидная обработка территории»</w:t>
            </w:r>
          </w:p>
        </w:tc>
      </w:tr>
      <w:tr w:rsidR="000F6DE2" w:rsidRPr="000F6DE2" w:rsidTr="009E73F2">
        <w:trPr>
          <w:trHeight w:val="673"/>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rPr>
            </w:pPr>
            <w:r w:rsidRPr="000F6DE2">
              <w:rPr>
                <w:rFonts w:eastAsiaTheme="minorEastAsia"/>
              </w:rPr>
              <w:t>11.1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autoSpaceDE w:val="0"/>
              <w:snapToGrid w:val="0"/>
              <w:jc w:val="both"/>
              <w:rPr>
                <w:rFonts w:eastAsiaTheme="minorEastAsia"/>
                <w:kern w:val="1"/>
                <w:sz w:val="22"/>
                <w:szCs w:val="22"/>
              </w:rPr>
            </w:pPr>
            <w:r w:rsidRPr="000F6DE2">
              <w:rPr>
                <w:rFonts w:eastAsiaTheme="minorEastAsia"/>
                <w:kern w:val="1"/>
                <w:sz w:val="22"/>
                <w:szCs w:val="22"/>
              </w:rPr>
              <w:t>Площадь обрабатываемой территории</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Квадратные метры</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0</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spacing w:after="200"/>
              <w:jc w:val="center"/>
              <w:rPr>
                <w:rFonts w:eastAsiaTheme="minorEastAsia"/>
                <w:sz w:val="22"/>
                <w:szCs w:val="22"/>
              </w:rPr>
            </w:pPr>
            <w:r w:rsidRPr="000F6DE2">
              <w:rPr>
                <w:rFonts w:eastAsiaTheme="minorEastAsia"/>
                <w:sz w:val="22"/>
                <w:szCs w:val="22"/>
              </w:rPr>
              <w:t>51164,0</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spacing w:after="200" w:line="276" w:lineRule="auto"/>
              <w:rPr>
                <w:rFonts w:asciiTheme="minorHAnsi" w:eastAsiaTheme="minorEastAsia" w:hAnsiTheme="minorHAnsi" w:cstheme="minorBidi"/>
                <w:sz w:val="22"/>
                <w:szCs w:val="22"/>
              </w:rPr>
            </w:pPr>
            <w:r w:rsidRPr="000F6DE2">
              <w:rPr>
                <w:rFonts w:eastAsiaTheme="minorEastAsia"/>
                <w:sz w:val="22"/>
                <w:szCs w:val="22"/>
              </w:rPr>
              <w:t>51164,0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6DE2" w:rsidRPr="000F6DE2" w:rsidRDefault="000F6DE2" w:rsidP="000F6DE2">
            <w:pPr>
              <w:spacing w:after="200" w:line="276" w:lineRule="auto"/>
              <w:rPr>
                <w:rFonts w:asciiTheme="minorHAnsi" w:eastAsiaTheme="minorEastAsia" w:hAnsiTheme="minorHAnsi" w:cstheme="minorBidi"/>
                <w:sz w:val="22"/>
                <w:szCs w:val="22"/>
              </w:rPr>
            </w:pPr>
            <w:r w:rsidRPr="000F6DE2">
              <w:rPr>
                <w:rFonts w:eastAsiaTheme="minorEastAsia"/>
                <w:sz w:val="22"/>
                <w:szCs w:val="22"/>
              </w:rPr>
              <w:t>51164,0</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F6DE2" w:rsidRPr="000F6DE2" w:rsidRDefault="000F6DE2" w:rsidP="000F6DE2">
            <w:pPr>
              <w:jc w:val="center"/>
              <w:rPr>
                <w:rFonts w:eastAsiaTheme="minorEastAsia"/>
                <w:sz w:val="22"/>
                <w:szCs w:val="22"/>
              </w:rPr>
            </w:pPr>
            <w:r w:rsidRPr="000F6DE2">
              <w:rPr>
                <w:rFonts w:eastAsiaTheme="minorEastAsia"/>
                <w:sz w:val="22"/>
                <w:szCs w:val="22"/>
              </w:rPr>
              <w:t>-</w:t>
            </w:r>
          </w:p>
        </w:tc>
      </w:tr>
    </w:tbl>
    <w:p w:rsidR="000F6DE2" w:rsidRPr="000F6DE2" w:rsidRDefault="000F6DE2" w:rsidP="000F6DE2">
      <w:pPr>
        <w:widowControl w:val="0"/>
        <w:spacing w:after="200"/>
        <w:outlineLvl w:val="2"/>
        <w:rPr>
          <w:rFonts w:eastAsiaTheme="minorEastAsia"/>
          <w:szCs w:val="22"/>
        </w:rPr>
      </w:pPr>
      <w:r w:rsidRPr="000F6DE2">
        <w:rPr>
          <w:rFonts w:eastAsiaTheme="minorEastAsia"/>
          <w:szCs w:val="22"/>
        </w:rPr>
        <w:t>»</w:t>
      </w:r>
    </w:p>
    <w:p w:rsidR="000F6DE2" w:rsidRPr="000F6DE2" w:rsidRDefault="000F6DE2" w:rsidP="000F6DE2">
      <w:pPr>
        <w:widowControl w:val="0"/>
        <w:ind w:left="-160" w:right="-138"/>
        <w:outlineLvl w:val="2"/>
        <w:rPr>
          <w:rFonts w:eastAsiaTheme="minorEastAsia"/>
        </w:rPr>
      </w:pPr>
    </w:p>
    <w:p w:rsidR="000F6DE2" w:rsidRPr="000F6DE2" w:rsidRDefault="000F6DE2" w:rsidP="000F6DE2">
      <w:pPr>
        <w:widowControl w:val="0"/>
        <w:ind w:left="-160" w:right="-138"/>
        <w:outlineLvl w:val="2"/>
        <w:rPr>
          <w:rFonts w:eastAsiaTheme="minorEastAsia"/>
        </w:rPr>
      </w:pPr>
    </w:p>
    <w:p w:rsidR="000F6DE2" w:rsidRDefault="000F6DE2" w:rsidP="000F6DE2">
      <w:pPr>
        <w:widowControl w:val="0"/>
        <w:ind w:right="-138"/>
        <w:outlineLvl w:val="2"/>
        <w:rPr>
          <w:rFonts w:eastAsiaTheme="minorEastAsia"/>
        </w:rPr>
      </w:pPr>
    </w:p>
    <w:p w:rsidR="000F6DE2" w:rsidRPr="000F6DE2" w:rsidRDefault="000F6DE2" w:rsidP="000F6DE2">
      <w:pPr>
        <w:widowControl w:val="0"/>
        <w:ind w:right="-138"/>
        <w:outlineLvl w:val="2"/>
        <w:rPr>
          <w:rFonts w:eastAsiaTheme="minorEastAsia"/>
        </w:rPr>
      </w:pPr>
    </w:p>
    <w:p w:rsidR="000F6DE2" w:rsidRPr="000F6DE2" w:rsidRDefault="000F6DE2" w:rsidP="000F6DE2">
      <w:pPr>
        <w:widowControl w:val="0"/>
        <w:ind w:left="-160" w:right="-138"/>
        <w:outlineLvl w:val="2"/>
        <w:rPr>
          <w:rFonts w:eastAsiaTheme="minorEastAsia"/>
        </w:rPr>
      </w:pPr>
    </w:p>
    <w:p w:rsidR="000F6DE2" w:rsidRPr="000F6DE2" w:rsidRDefault="000F6DE2" w:rsidP="000F6DE2">
      <w:pPr>
        <w:widowControl w:val="0"/>
        <w:ind w:left="-160" w:right="-138"/>
        <w:outlineLvl w:val="2"/>
        <w:rPr>
          <w:rFonts w:eastAsiaTheme="minorEastAsia"/>
        </w:rPr>
      </w:pPr>
    </w:p>
    <w:p w:rsidR="000F6DE2" w:rsidRPr="000F6DE2" w:rsidRDefault="000F6DE2" w:rsidP="000F6DE2">
      <w:pPr>
        <w:widowControl w:val="0"/>
        <w:ind w:left="-160" w:right="-138"/>
        <w:outlineLvl w:val="2"/>
        <w:rPr>
          <w:rFonts w:eastAsiaTheme="minorEastAsia"/>
        </w:rPr>
      </w:pPr>
      <w:r w:rsidRPr="000F6DE2">
        <w:rPr>
          <w:rFonts w:eastAsiaTheme="minorEastAsia"/>
        </w:rPr>
        <w:lastRenderedPageBreak/>
        <w:t xml:space="preserve">4. таблицу 3 раздела </w:t>
      </w:r>
      <w:r w:rsidRPr="000F6DE2">
        <w:rPr>
          <w:rFonts w:eastAsiaTheme="minorEastAsia"/>
          <w:lang w:val="en-US"/>
        </w:rPr>
        <w:t>III</w:t>
      </w:r>
      <w:r w:rsidRPr="000F6DE2">
        <w:rPr>
          <w:rFonts w:eastAsiaTheme="minorEastAsia"/>
        </w:rPr>
        <w:t xml:space="preserve"> ПАСПОРТ комплекса процессных мероприятий: «Создание условий для развития культуры</w:t>
      </w:r>
      <w:r w:rsidRPr="000F6DE2">
        <w:rPr>
          <w:rFonts w:eastAsiaTheme="minorEastAsia"/>
          <w:kern w:val="2"/>
        </w:rPr>
        <w:t>»</w:t>
      </w:r>
      <w:r w:rsidRPr="000F6DE2">
        <w:rPr>
          <w:rFonts w:eastAsiaTheme="minorEastAsia"/>
        </w:rPr>
        <w:t xml:space="preserve"> изложить в новой редакции:  «Перечень мероприятий (результатов) комплекса процессных мероприятий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9"/>
        <w:gridCol w:w="2466"/>
        <w:gridCol w:w="1701"/>
        <w:gridCol w:w="3827"/>
        <w:gridCol w:w="993"/>
        <w:gridCol w:w="850"/>
        <w:gridCol w:w="709"/>
        <w:gridCol w:w="850"/>
        <w:gridCol w:w="851"/>
        <w:gridCol w:w="809"/>
        <w:gridCol w:w="41"/>
        <w:gridCol w:w="862"/>
      </w:tblGrid>
      <w:tr w:rsidR="000F6DE2" w:rsidRPr="000F6DE2" w:rsidTr="009E73F2">
        <w:tc>
          <w:tcPr>
            <w:tcW w:w="6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jc w:val="center"/>
              <w:outlineLvl w:val="2"/>
              <w:rPr>
                <w:rFonts w:eastAsiaTheme="minorEastAsia"/>
              </w:rPr>
            </w:pPr>
            <w:r w:rsidRPr="000F6DE2">
              <w:rPr>
                <w:rFonts w:eastAsiaTheme="minorEastAsia"/>
              </w:rPr>
              <w:t>№ п/п</w:t>
            </w:r>
          </w:p>
        </w:tc>
        <w:tc>
          <w:tcPr>
            <w:tcW w:w="24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jc w:val="center"/>
              <w:outlineLvl w:val="2"/>
              <w:rPr>
                <w:rFonts w:eastAsiaTheme="minorEastAsia"/>
              </w:rPr>
            </w:pPr>
            <w:r w:rsidRPr="000F6DE2">
              <w:rPr>
                <w:rFonts w:eastAsiaTheme="minorEastAsia"/>
              </w:rPr>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jc w:val="center"/>
              <w:outlineLvl w:val="2"/>
              <w:rPr>
                <w:rFonts w:eastAsiaTheme="minorEastAsia"/>
              </w:rPr>
            </w:pPr>
            <w:r w:rsidRPr="000F6DE2">
              <w:rPr>
                <w:rFonts w:eastAsiaTheme="minorEastAsia"/>
              </w:rPr>
              <w:t xml:space="preserve">Тип мероприятия  (результата) </w:t>
            </w:r>
          </w:p>
        </w:tc>
        <w:tc>
          <w:tcPr>
            <w:tcW w:w="3827" w:type="dxa"/>
            <w:vMerge w:val="restart"/>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jc w:val="center"/>
              <w:outlineLvl w:val="2"/>
              <w:rPr>
                <w:rFonts w:eastAsiaTheme="minorEastAsia"/>
              </w:rPr>
            </w:pPr>
            <w:r w:rsidRPr="000F6DE2">
              <w:rPr>
                <w:rFonts w:eastAsiaTheme="minorEastAsia"/>
              </w:rPr>
              <w:t xml:space="preserve">Характеристика </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jc w:val="center"/>
              <w:outlineLvl w:val="2"/>
              <w:rPr>
                <w:rFonts w:eastAsiaTheme="minorEastAsia"/>
              </w:rPr>
            </w:pPr>
            <w:r w:rsidRPr="000F6DE2">
              <w:rPr>
                <w:rFonts w:eastAsiaTheme="minorEastAsia"/>
              </w:rPr>
              <w:t>Единица измерения</w:t>
            </w:r>
          </w:p>
          <w:p w:rsidR="000F6DE2" w:rsidRPr="000F6DE2" w:rsidRDefault="000F6DE2" w:rsidP="000F6DE2">
            <w:pPr>
              <w:widowControl w:val="0"/>
              <w:jc w:val="center"/>
              <w:outlineLvl w:val="2"/>
              <w:rPr>
                <w:rFonts w:eastAsiaTheme="minorEastAsia"/>
              </w:rPr>
            </w:pPr>
            <w:r w:rsidRPr="000F6DE2">
              <w:rPr>
                <w:rFonts w:eastAsiaTheme="minorEastAsia"/>
              </w:rPr>
              <w:t>(по ОКЕИ)</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jc w:val="center"/>
              <w:outlineLvl w:val="2"/>
              <w:rPr>
                <w:rFonts w:eastAsiaTheme="minorEastAsia"/>
              </w:rPr>
            </w:pPr>
            <w:r w:rsidRPr="000F6DE2">
              <w:rPr>
                <w:rFonts w:eastAsiaTheme="minorEastAsia"/>
              </w:rPr>
              <w:t>Базовое значение</w:t>
            </w:r>
          </w:p>
        </w:tc>
        <w:tc>
          <w:tcPr>
            <w:tcW w:w="3413" w:type="dxa"/>
            <w:gridSpan w:val="5"/>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jc w:val="center"/>
              <w:outlineLvl w:val="2"/>
              <w:rPr>
                <w:rFonts w:eastAsiaTheme="minorEastAsia"/>
              </w:rPr>
            </w:pPr>
            <w:r w:rsidRPr="000F6DE2">
              <w:rPr>
                <w:rFonts w:eastAsiaTheme="minorEastAsia"/>
              </w:rPr>
              <w:t>Значение результата по годам реализации</w:t>
            </w:r>
          </w:p>
        </w:tc>
      </w:tr>
      <w:tr w:rsidR="000F6DE2" w:rsidRPr="000F6DE2" w:rsidTr="009E73F2">
        <w:tc>
          <w:tcPr>
            <w:tcW w:w="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rPr>
                <w:rFonts w:eastAsiaTheme="minorEastAsia"/>
              </w:rPr>
            </w:pPr>
          </w:p>
        </w:tc>
        <w:tc>
          <w:tcPr>
            <w:tcW w:w="24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rPr>
                <w:rFonts w:eastAsiaTheme="minorEastAsia"/>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rPr>
                <w:rFonts w:eastAsiaTheme="minorEastAsia"/>
              </w:rPr>
            </w:pPr>
          </w:p>
        </w:tc>
        <w:tc>
          <w:tcPr>
            <w:tcW w:w="3827" w:type="dxa"/>
            <w:vMerge/>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rPr>
                <w:rFonts w:eastAsiaTheme="minorEastAsia"/>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rPr>
                <w:rFonts w:eastAsiaTheme="minorEastAsia"/>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jc w:val="center"/>
              <w:outlineLvl w:val="2"/>
              <w:rPr>
                <w:rFonts w:eastAsiaTheme="minorEastAsia"/>
              </w:rPr>
            </w:pPr>
            <w:r w:rsidRPr="000F6DE2">
              <w:rPr>
                <w:rFonts w:eastAsiaTheme="minorEastAsia"/>
              </w:rPr>
              <w:t>значение</w:t>
            </w:r>
          </w:p>
        </w:tc>
        <w:tc>
          <w:tcPr>
            <w:tcW w:w="709"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jc w:val="center"/>
              <w:outlineLvl w:val="2"/>
              <w:rPr>
                <w:rFonts w:eastAsiaTheme="minorEastAsia"/>
              </w:rPr>
            </w:pPr>
            <w:r w:rsidRPr="000F6DE2">
              <w:rPr>
                <w:rFonts w:eastAsiaTheme="minorEastAsia"/>
              </w:rPr>
              <w:t>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jc w:val="center"/>
              <w:outlineLvl w:val="2"/>
              <w:rPr>
                <w:rFonts w:eastAsiaTheme="minorEastAsia"/>
              </w:rPr>
            </w:pPr>
            <w:r w:rsidRPr="000F6DE2">
              <w:rPr>
                <w:rFonts w:eastAsiaTheme="minorEastAsia"/>
              </w:rPr>
              <w:t>2025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jc w:val="center"/>
              <w:outlineLvl w:val="2"/>
              <w:rPr>
                <w:rFonts w:eastAsiaTheme="minorEastAsia"/>
              </w:rPr>
            </w:pPr>
            <w:r w:rsidRPr="000F6DE2">
              <w:rPr>
                <w:rFonts w:eastAsiaTheme="minorEastAsia"/>
              </w:rPr>
              <w:t>2026</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jc w:val="center"/>
              <w:outlineLvl w:val="2"/>
              <w:rPr>
                <w:rFonts w:eastAsiaTheme="minorEastAsia"/>
              </w:rPr>
            </w:pPr>
            <w:r w:rsidRPr="000F6DE2">
              <w:rPr>
                <w:rFonts w:eastAsiaTheme="minorEastAsia"/>
              </w:rPr>
              <w:t>2027</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jc w:val="center"/>
              <w:outlineLvl w:val="2"/>
              <w:rPr>
                <w:rFonts w:eastAsiaTheme="minorEastAsia"/>
              </w:rPr>
            </w:pPr>
            <w:r w:rsidRPr="000F6DE2">
              <w:rPr>
                <w:rFonts w:eastAsiaTheme="minorEastAsia"/>
              </w:rPr>
              <w:t>2030</w:t>
            </w:r>
          </w:p>
          <w:p w:rsidR="000F6DE2" w:rsidRPr="000F6DE2" w:rsidRDefault="000F6DE2" w:rsidP="000F6DE2">
            <w:pPr>
              <w:widowControl w:val="0"/>
              <w:jc w:val="center"/>
              <w:outlineLvl w:val="2"/>
              <w:rPr>
                <w:rFonts w:eastAsiaTheme="minorEastAsia"/>
              </w:rPr>
            </w:pPr>
            <w:r w:rsidRPr="000F6DE2">
              <w:rPr>
                <w:rFonts w:eastAsiaTheme="minorEastAsia"/>
              </w:rPr>
              <w:t>(справочно)</w:t>
            </w:r>
          </w:p>
        </w:tc>
      </w:tr>
      <w:tr w:rsidR="000F6DE2" w:rsidRPr="000F6DE2" w:rsidTr="009E73F2">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jc w:val="center"/>
              <w:outlineLvl w:val="2"/>
              <w:rPr>
                <w:rFonts w:eastAsiaTheme="minorEastAsia"/>
              </w:rPr>
            </w:pPr>
          </w:p>
        </w:tc>
        <w:tc>
          <w:tcPr>
            <w:tcW w:w="2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jc w:val="center"/>
              <w:outlineLvl w:val="2"/>
              <w:rPr>
                <w:rFonts w:eastAsiaTheme="minorEastAsia"/>
              </w:rPr>
            </w:pPr>
            <w:r w:rsidRPr="000F6DE2">
              <w:rPr>
                <w:rFonts w:eastAsiaTheme="minorEastAsia"/>
              </w:rPr>
              <w:t>1</w:t>
            </w:r>
          </w:p>
        </w:tc>
        <w:tc>
          <w:tcPr>
            <w:tcW w:w="1701"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jc w:val="center"/>
              <w:outlineLvl w:val="2"/>
              <w:rPr>
                <w:rFonts w:eastAsiaTheme="minorEastAsia"/>
              </w:rPr>
            </w:pPr>
          </w:p>
        </w:tc>
        <w:tc>
          <w:tcPr>
            <w:tcW w:w="3827"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jc w:val="center"/>
              <w:outlineLvl w:val="2"/>
              <w:rPr>
                <w:rFonts w:eastAsiaTheme="minorEastAsia"/>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jc w:val="center"/>
              <w:outlineLvl w:val="2"/>
              <w:rPr>
                <w:rFonts w:eastAsiaTheme="minorEastAsia"/>
              </w:rPr>
            </w:pPr>
            <w:r w:rsidRPr="000F6DE2">
              <w:rPr>
                <w:rFonts w:eastAsiaTheme="minorEastAsia"/>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jc w:val="center"/>
              <w:outlineLvl w:val="2"/>
              <w:rPr>
                <w:rFonts w:eastAsiaTheme="minorEastAsia"/>
              </w:rPr>
            </w:pPr>
            <w:r w:rsidRPr="000F6DE2">
              <w:rPr>
                <w:rFonts w:eastAsiaTheme="minorEastAsia"/>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jc w:val="center"/>
              <w:outlineLvl w:val="2"/>
              <w:rPr>
                <w:rFonts w:eastAsiaTheme="minorEastAsia"/>
              </w:rPr>
            </w:pPr>
            <w:r w:rsidRPr="000F6DE2">
              <w:rPr>
                <w:rFonts w:eastAsiaTheme="minorEastAsia"/>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jc w:val="center"/>
              <w:outlineLvl w:val="2"/>
              <w:rPr>
                <w:rFonts w:eastAsiaTheme="minorEastAsia"/>
              </w:rPr>
            </w:pPr>
            <w:r w:rsidRPr="000F6DE2">
              <w:rPr>
                <w:rFonts w:eastAsiaTheme="minorEastAsia"/>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jc w:val="center"/>
              <w:outlineLvl w:val="2"/>
              <w:rPr>
                <w:rFonts w:eastAsiaTheme="minorEastAsia"/>
              </w:rPr>
            </w:pPr>
            <w:r w:rsidRPr="000F6DE2">
              <w:rPr>
                <w:rFonts w:eastAsiaTheme="minorEastAsia"/>
              </w:rPr>
              <w:t>6</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jc w:val="center"/>
              <w:outlineLvl w:val="2"/>
              <w:rPr>
                <w:rFonts w:eastAsiaTheme="minorEastAsia"/>
              </w:rPr>
            </w:pPr>
            <w:r w:rsidRPr="000F6DE2">
              <w:rPr>
                <w:rFonts w:eastAsiaTheme="minorEastAsia"/>
              </w:rPr>
              <w:t>7</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jc w:val="center"/>
              <w:outlineLvl w:val="2"/>
              <w:rPr>
                <w:rFonts w:eastAsiaTheme="minorEastAsia"/>
              </w:rPr>
            </w:pPr>
            <w:r w:rsidRPr="000F6DE2">
              <w:rPr>
                <w:rFonts w:eastAsiaTheme="minorEastAsia"/>
              </w:rPr>
              <w:t>8</w:t>
            </w:r>
          </w:p>
        </w:tc>
      </w:tr>
      <w:tr w:rsidR="000F6DE2" w:rsidRPr="000F6DE2" w:rsidTr="009E73F2">
        <w:tc>
          <w:tcPr>
            <w:tcW w:w="14578" w:type="dxa"/>
            <w:gridSpan w:val="12"/>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jc w:val="center"/>
              <w:outlineLvl w:val="2"/>
              <w:rPr>
                <w:rFonts w:eastAsiaTheme="minorEastAsia"/>
                <w:sz w:val="22"/>
                <w:szCs w:val="22"/>
                <w:highlight w:val="yellow"/>
              </w:rPr>
            </w:pPr>
            <w:r w:rsidRPr="000F6DE2">
              <w:rPr>
                <w:rFonts w:eastAsiaTheme="minorEastAsia"/>
              </w:rPr>
              <w:t>Задача 1 комплекса процессных мероприятий «Обеспечена деятельность муниципальных культурно – досуговых  учреждений»</w:t>
            </w:r>
          </w:p>
        </w:tc>
      </w:tr>
      <w:tr w:rsidR="000F6DE2" w:rsidRPr="000F6DE2" w:rsidTr="009E73F2">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spacing w:line="276" w:lineRule="auto"/>
              <w:jc w:val="center"/>
              <w:outlineLvl w:val="2"/>
              <w:rPr>
                <w:rFonts w:eastAsiaTheme="minorEastAsia"/>
                <w:sz w:val="22"/>
                <w:szCs w:val="22"/>
              </w:rPr>
            </w:pPr>
            <w:r w:rsidRPr="000F6DE2">
              <w:rPr>
                <w:rFonts w:eastAsiaTheme="minorEastAsia"/>
                <w:sz w:val="22"/>
                <w:szCs w:val="22"/>
              </w:rPr>
              <w:t>1.1</w:t>
            </w:r>
          </w:p>
        </w:tc>
        <w:tc>
          <w:tcPr>
            <w:tcW w:w="2466"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jc w:val="both"/>
              <w:outlineLvl w:val="2"/>
              <w:rPr>
                <w:rFonts w:eastAsiaTheme="minorEastAsia"/>
                <w:sz w:val="22"/>
                <w:szCs w:val="22"/>
              </w:rPr>
            </w:pPr>
            <w:r w:rsidRPr="000F6DE2">
              <w:rPr>
                <w:rFonts w:eastAsiaTheme="minorEastAsia"/>
                <w:sz w:val="22"/>
                <w:szCs w:val="22"/>
              </w:rPr>
              <w:t>Обеспечено выполнение муниципального задания муниципальными культурно -досуговыми учреждениями</w:t>
            </w:r>
          </w:p>
        </w:tc>
        <w:tc>
          <w:tcPr>
            <w:tcW w:w="170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spacing w:after="200"/>
              <w:jc w:val="both"/>
              <w:outlineLvl w:val="2"/>
              <w:rPr>
                <w:rFonts w:eastAsiaTheme="minorEastAsia"/>
                <w:sz w:val="22"/>
                <w:szCs w:val="22"/>
              </w:rPr>
            </w:pPr>
            <w:r w:rsidRPr="000F6DE2">
              <w:rPr>
                <w:rFonts w:eastAsiaTheme="minorEastAsia"/>
                <w:sz w:val="22"/>
                <w:szCs w:val="22"/>
              </w:rPr>
              <w:t>Оказание услуг (выполнение работ</w:t>
            </w:r>
          </w:p>
        </w:tc>
        <w:tc>
          <w:tcPr>
            <w:tcW w:w="3827"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jc w:val="both"/>
              <w:outlineLvl w:val="2"/>
              <w:rPr>
                <w:rFonts w:eastAsiaTheme="minorEastAsia"/>
                <w:sz w:val="22"/>
                <w:szCs w:val="22"/>
              </w:rPr>
            </w:pPr>
            <w:r w:rsidRPr="000F6DE2">
              <w:rPr>
                <w:rFonts w:eastAsiaTheme="minorEastAsia"/>
                <w:sz w:val="22"/>
                <w:szCs w:val="22"/>
              </w:rPr>
              <w:t>Обеспечение деятельности муниципальных культурно -досуговых учреждений города Батайска, подведомственных Управлению культуры города Батайска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spacing w:after="200" w:line="276" w:lineRule="auto"/>
              <w:jc w:val="center"/>
              <w:outlineLvl w:val="2"/>
              <w:rPr>
                <w:rFonts w:eastAsiaTheme="minorEastAsia"/>
                <w:sz w:val="22"/>
                <w:szCs w:val="22"/>
              </w:rPr>
            </w:pPr>
            <w:r w:rsidRPr="000F6DE2">
              <w:rPr>
                <w:rFonts w:eastAsiaTheme="minorEastAsia"/>
                <w:sz w:val="22"/>
                <w:szCs w:val="22"/>
              </w:rPr>
              <w:t>единиц</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spacing w:after="200" w:line="276" w:lineRule="auto"/>
              <w:jc w:val="center"/>
              <w:outlineLvl w:val="2"/>
              <w:rPr>
                <w:rFonts w:eastAsiaTheme="minorEastAsia"/>
                <w:sz w:val="22"/>
                <w:szCs w:val="22"/>
              </w:rPr>
            </w:pPr>
            <w:r w:rsidRPr="000F6DE2">
              <w:rPr>
                <w:rFonts w:eastAsiaTheme="minorEastAsia"/>
                <w:sz w:val="22"/>
                <w:szCs w:val="22"/>
              </w:rPr>
              <w:t>5</w:t>
            </w:r>
          </w:p>
        </w:tc>
        <w:tc>
          <w:tcPr>
            <w:tcW w:w="709"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spacing w:after="200" w:line="276" w:lineRule="auto"/>
              <w:jc w:val="center"/>
              <w:outlineLvl w:val="2"/>
              <w:rPr>
                <w:rFonts w:eastAsiaTheme="minorEastAsia"/>
                <w:sz w:val="22"/>
                <w:szCs w:val="22"/>
              </w:rPr>
            </w:pPr>
            <w:r w:rsidRPr="000F6DE2">
              <w:rPr>
                <w:rFonts w:eastAsiaTheme="minorEastAsia"/>
                <w:sz w:val="22"/>
                <w:szCs w:val="22"/>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spacing w:after="200" w:line="276" w:lineRule="auto"/>
              <w:jc w:val="center"/>
              <w:outlineLvl w:val="2"/>
              <w:rPr>
                <w:rFonts w:eastAsiaTheme="minorEastAsia"/>
                <w:sz w:val="22"/>
                <w:szCs w:val="22"/>
              </w:rPr>
            </w:pPr>
            <w:r w:rsidRPr="000F6DE2">
              <w:rPr>
                <w:rFonts w:eastAsiaTheme="minorEastAsia"/>
                <w:sz w:val="22"/>
                <w:szCs w:val="22"/>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spacing w:after="200" w:line="276" w:lineRule="auto"/>
              <w:jc w:val="center"/>
              <w:outlineLvl w:val="2"/>
              <w:rPr>
                <w:rFonts w:eastAsiaTheme="minorEastAsia"/>
                <w:sz w:val="22"/>
                <w:szCs w:val="22"/>
              </w:rPr>
            </w:pPr>
            <w:r w:rsidRPr="000F6DE2">
              <w:rPr>
                <w:rFonts w:eastAsiaTheme="minorEastAsia"/>
                <w:sz w:val="22"/>
                <w:szCs w:val="22"/>
              </w:rPr>
              <w:t>5</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spacing w:after="200" w:line="276" w:lineRule="auto"/>
              <w:jc w:val="center"/>
              <w:outlineLvl w:val="2"/>
              <w:rPr>
                <w:rFonts w:eastAsiaTheme="minorEastAsia"/>
                <w:sz w:val="22"/>
                <w:szCs w:val="22"/>
              </w:rPr>
            </w:pPr>
            <w:r w:rsidRPr="000F6DE2">
              <w:rPr>
                <w:rFonts w:eastAsiaTheme="minorEastAsia"/>
                <w:sz w:val="22"/>
                <w:szCs w:val="22"/>
              </w:rPr>
              <w:t>5</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spacing w:after="200" w:line="276" w:lineRule="auto"/>
              <w:jc w:val="center"/>
              <w:outlineLvl w:val="2"/>
              <w:rPr>
                <w:rFonts w:eastAsiaTheme="minorEastAsia"/>
                <w:sz w:val="22"/>
                <w:szCs w:val="22"/>
              </w:rPr>
            </w:pPr>
            <w:r w:rsidRPr="000F6DE2">
              <w:rPr>
                <w:rFonts w:eastAsiaTheme="minorEastAsia"/>
                <w:sz w:val="22"/>
                <w:szCs w:val="22"/>
              </w:rPr>
              <w:t>5</w:t>
            </w:r>
          </w:p>
        </w:tc>
      </w:tr>
      <w:tr w:rsidR="000F6DE2" w:rsidRPr="000F6DE2" w:rsidTr="009E73F2">
        <w:tc>
          <w:tcPr>
            <w:tcW w:w="14578" w:type="dxa"/>
            <w:gridSpan w:val="12"/>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spacing w:line="276" w:lineRule="auto"/>
              <w:jc w:val="center"/>
              <w:outlineLvl w:val="2"/>
              <w:rPr>
                <w:rFonts w:eastAsiaTheme="minorEastAsia"/>
                <w:sz w:val="22"/>
                <w:szCs w:val="22"/>
                <w:highlight w:val="yellow"/>
              </w:rPr>
            </w:pPr>
            <w:r w:rsidRPr="000F6DE2">
              <w:rPr>
                <w:rFonts w:eastAsiaTheme="minorEastAsia"/>
              </w:rPr>
              <w:t>Задача 2 комплекса процессных мероприятий «Обеспечена деятельность муниципальных библиотек»</w:t>
            </w:r>
          </w:p>
        </w:tc>
      </w:tr>
      <w:tr w:rsidR="000F6DE2" w:rsidRPr="000F6DE2" w:rsidTr="009E73F2">
        <w:trPr>
          <w:trHeight w:val="279"/>
        </w:trPr>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spacing w:line="276" w:lineRule="auto"/>
              <w:jc w:val="center"/>
              <w:outlineLvl w:val="2"/>
              <w:rPr>
                <w:rFonts w:eastAsiaTheme="minorEastAsia"/>
                <w:sz w:val="22"/>
                <w:szCs w:val="22"/>
              </w:rPr>
            </w:pPr>
            <w:r w:rsidRPr="000F6DE2">
              <w:rPr>
                <w:rFonts w:eastAsiaTheme="minorEastAsia"/>
                <w:sz w:val="22"/>
                <w:szCs w:val="22"/>
              </w:rPr>
              <w:t>2.1.</w:t>
            </w:r>
          </w:p>
        </w:tc>
        <w:tc>
          <w:tcPr>
            <w:tcW w:w="2466"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jc w:val="both"/>
              <w:outlineLvl w:val="2"/>
              <w:rPr>
                <w:rFonts w:eastAsiaTheme="minorEastAsia"/>
                <w:sz w:val="22"/>
                <w:szCs w:val="22"/>
              </w:rPr>
            </w:pPr>
            <w:r w:rsidRPr="000F6DE2">
              <w:rPr>
                <w:rFonts w:eastAsiaTheme="minorEastAsia"/>
                <w:sz w:val="22"/>
                <w:szCs w:val="22"/>
              </w:rPr>
              <w:t>Обеспечено выполнение муниципального задания библиотеками</w:t>
            </w:r>
          </w:p>
        </w:tc>
        <w:tc>
          <w:tcPr>
            <w:tcW w:w="170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jc w:val="both"/>
              <w:outlineLvl w:val="2"/>
              <w:rPr>
                <w:rFonts w:eastAsiaTheme="minorEastAsia"/>
                <w:sz w:val="22"/>
                <w:szCs w:val="22"/>
              </w:rPr>
            </w:pPr>
            <w:r w:rsidRPr="000F6DE2">
              <w:rPr>
                <w:rFonts w:eastAsiaTheme="minorEastAsia"/>
                <w:sz w:val="22"/>
                <w:szCs w:val="22"/>
              </w:rPr>
              <w:t>Оказание услуг (выполнение работ)</w:t>
            </w:r>
          </w:p>
        </w:tc>
        <w:tc>
          <w:tcPr>
            <w:tcW w:w="3827"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jc w:val="both"/>
              <w:outlineLvl w:val="2"/>
              <w:rPr>
                <w:rFonts w:eastAsiaTheme="minorEastAsia"/>
                <w:sz w:val="22"/>
                <w:szCs w:val="22"/>
              </w:rPr>
            </w:pPr>
            <w:r w:rsidRPr="000F6DE2">
              <w:rPr>
                <w:rFonts w:eastAsiaTheme="minorEastAsia"/>
                <w:sz w:val="22"/>
                <w:szCs w:val="22"/>
              </w:rPr>
              <w:t>Обеспечение библиотечной деятельности города Батайска.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spacing w:after="200" w:line="276" w:lineRule="auto"/>
              <w:jc w:val="center"/>
              <w:outlineLvl w:val="2"/>
              <w:rPr>
                <w:rFonts w:eastAsiaTheme="minorEastAsia"/>
                <w:sz w:val="22"/>
                <w:szCs w:val="22"/>
              </w:rPr>
            </w:pPr>
            <w:r w:rsidRPr="000F6DE2">
              <w:rPr>
                <w:rFonts w:eastAsiaTheme="minorEastAsia"/>
                <w:sz w:val="22"/>
                <w:szCs w:val="22"/>
              </w:rPr>
              <w:t>единиц</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spacing w:after="200" w:line="276" w:lineRule="auto"/>
              <w:jc w:val="center"/>
              <w:outlineLvl w:val="2"/>
              <w:rPr>
                <w:rFonts w:eastAsiaTheme="minorEastAsia"/>
                <w:sz w:val="22"/>
                <w:szCs w:val="22"/>
              </w:rPr>
            </w:pPr>
            <w:r w:rsidRPr="000F6DE2">
              <w:rPr>
                <w:rFonts w:eastAsiaTheme="minorEastAsia"/>
                <w:sz w:val="22"/>
                <w:szCs w:val="22"/>
              </w:rPr>
              <w:t>9</w:t>
            </w:r>
          </w:p>
        </w:tc>
        <w:tc>
          <w:tcPr>
            <w:tcW w:w="709"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spacing w:after="200" w:line="276" w:lineRule="auto"/>
              <w:jc w:val="center"/>
              <w:outlineLvl w:val="2"/>
              <w:rPr>
                <w:rFonts w:eastAsiaTheme="minorEastAsia"/>
                <w:sz w:val="22"/>
                <w:szCs w:val="22"/>
              </w:rPr>
            </w:pPr>
            <w:r w:rsidRPr="000F6DE2">
              <w:rPr>
                <w:rFonts w:eastAsiaTheme="minorEastAsia"/>
                <w:sz w:val="22"/>
                <w:szCs w:val="22"/>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spacing w:after="200" w:line="276" w:lineRule="auto"/>
              <w:jc w:val="center"/>
              <w:outlineLvl w:val="2"/>
              <w:rPr>
                <w:rFonts w:eastAsiaTheme="minorEastAsia"/>
                <w:sz w:val="22"/>
                <w:szCs w:val="22"/>
              </w:rPr>
            </w:pPr>
            <w:r w:rsidRPr="000F6DE2">
              <w:rPr>
                <w:rFonts w:eastAsiaTheme="minorEastAsia"/>
                <w:sz w:val="22"/>
                <w:szCs w:val="22"/>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spacing w:after="200" w:line="276" w:lineRule="auto"/>
              <w:jc w:val="center"/>
              <w:outlineLvl w:val="2"/>
              <w:rPr>
                <w:rFonts w:eastAsiaTheme="minorEastAsia"/>
                <w:sz w:val="22"/>
                <w:szCs w:val="22"/>
              </w:rPr>
            </w:pPr>
            <w:r w:rsidRPr="000F6DE2">
              <w:rPr>
                <w:rFonts w:eastAsiaTheme="minorEastAsia"/>
                <w:sz w:val="22"/>
                <w:szCs w:val="22"/>
              </w:rPr>
              <w:t>9</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spacing w:after="200" w:line="276" w:lineRule="auto"/>
              <w:jc w:val="center"/>
              <w:outlineLvl w:val="2"/>
              <w:rPr>
                <w:rFonts w:eastAsiaTheme="minorEastAsia"/>
                <w:sz w:val="22"/>
                <w:szCs w:val="22"/>
              </w:rPr>
            </w:pPr>
            <w:r w:rsidRPr="000F6DE2">
              <w:rPr>
                <w:rFonts w:eastAsiaTheme="minorEastAsia"/>
                <w:sz w:val="22"/>
                <w:szCs w:val="22"/>
              </w:rPr>
              <w:t>9</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spacing w:after="200" w:line="276" w:lineRule="auto"/>
              <w:jc w:val="center"/>
              <w:outlineLvl w:val="2"/>
              <w:rPr>
                <w:rFonts w:eastAsiaTheme="minorEastAsia"/>
                <w:sz w:val="22"/>
                <w:szCs w:val="22"/>
              </w:rPr>
            </w:pPr>
            <w:r w:rsidRPr="000F6DE2">
              <w:rPr>
                <w:rFonts w:eastAsiaTheme="minorEastAsia"/>
                <w:sz w:val="22"/>
                <w:szCs w:val="22"/>
              </w:rPr>
              <w:t>9</w:t>
            </w:r>
          </w:p>
        </w:tc>
      </w:tr>
      <w:tr w:rsidR="000F6DE2" w:rsidRPr="000F6DE2" w:rsidTr="009E73F2">
        <w:tc>
          <w:tcPr>
            <w:tcW w:w="14578" w:type="dxa"/>
            <w:gridSpan w:val="12"/>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spacing w:line="276" w:lineRule="auto"/>
              <w:jc w:val="center"/>
              <w:outlineLvl w:val="2"/>
              <w:rPr>
                <w:rFonts w:eastAsiaTheme="minorEastAsia"/>
              </w:rPr>
            </w:pPr>
            <w:r w:rsidRPr="000F6DE2">
              <w:rPr>
                <w:rFonts w:eastAsiaTheme="minorEastAsia"/>
              </w:rPr>
              <w:t>Задача 3 комплекса процессных мероприятий «Обеспечена деятельность муниципального музея»</w:t>
            </w:r>
          </w:p>
          <w:p w:rsidR="000F6DE2" w:rsidRPr="000F6DE2" w:rsidRDefault="000F6DE2" w:rsidP="000F6DE2">
            <w:pPr>
              <w:widowControl w:val="0"/>
              <w:spacing w:line="276" w:lineRule="auto"/>
              <w:jc w:val="center"/>
              <w:outlineLvl w:val="2"/>
              <w:rPr>
                <w:rFonts w:eastAsiaTheme="minorEastAsia"/>
                <w:sz w:val="22"/>
                <w:szCs w:val="22"/>
                <w:highlight w:val="yellow"/>
              </w:rPr>
            </w:pPr>
          </w:p>
        </w:tc>
      </w:tr>
      <w:tr w:rsidR="000F6DE2" w:rsidRPr="000F6DE2" w:rsidTr="009E73F2">
        <w:trPr>
          <w:trHeight w:val="652"/>
        </w:trPr>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spacing w:line="276" w:lineRule="auto"/>
              <w:jc w:val="center"/>
              <w:outlineLvl w:val="2"/>
              <w:rPr>
                <w:rFonts w:eastAsiaTheme="minorEastAsia"/>
                <w:sz w:val="22"/>
                <w:szCs w:val="22"/>
              </w:rPr>
            </w:pPr>
            <w:r w:rsidRPr="000F6DE2">
              <w:rPr>
                <w:rFonts w:eastAsiaTheme="minorEastAsia"/>
                <w:sz w:val="22"/>
                <w:szCs w:val="22"/>
              </w:rPr>
              <w:t>3.1.</w:t>
            </w:r>
          </w:p>
        </w:tc>
        <w:tc>
          <w:tcPr>
            <w:tcW w:w="2466"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jc w:val="both"/>
              <w:outlineLvl w:val="2"/>
              <w:rPr>
                <w:rFonts w:eastAsiaTheme="minorEastAsia"/>
                <w:sz w:val="22"/>
                <w:szCs w:val="22"/>
              </w:rPr>
            </w:pPr>
            <w:r w:rsidRPr="000F6DE2">
              <w:rPr>
                <w:rFonts w:eastAsiaTheme="minorEastAsia"/>
                <w:sz w:val="22"/>
                <w:szCs w:val="22"/>
              </w:rPr>
              <w:t>Обеспечено выполнение муниципального задания музеем</w:t>
            </w:r>
          </w:p>
        </w:tc>
        <w:tc>
          <w:tcPr>
            <w:tcW w:w="170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jc w:val="both"/>
              <w:outlineLvl w:val="2"/>
              <w:rPr>
                <w:rFonts w:eastAsiaTheme="minorEastAsia"/>
                <w:sz w:val="22"/>
                <w:szCs w:val="22"/>
              </w:rPr>
            </w:pPr>
            <w:r w:rsidRPr="000F6DE2">
              <w:rPr>
                <w:rFonts w:eastAsiaTheme="minorEastAsia"/>
                <w:sz w:val="22"/>
                <w:szCs w:val="22"/>
              </w:rPr>
              <w:t>Оказание услуг (выполнение работ)</w:t>
            </w:r>
          </w:p>
        </w:tc>
        <w:tc>
          <w:tcPr>
            <w:tcW w:w="3827"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jc w:val="both"/>
              <w:outlineLvl w:val="2"/>
              <w:rPr>
                <w:rFonts w:eastAsiaTheme="minorEastAsia"/>
                <w:sz w:val="22"/>
                <w:szCs w:val="22"/>
              </w:rPr>
            </w:pPr>
            <w:r w:rsidRPr="000F6DE2">
              <w:rPr>
                <w:rFonts w:eastAsiaTheme="minorEastAsia"/>
                <w:sz w:val="22"/>
                <w:szCs w:val="22"/>
              </w:rPr>
              <w:t>Обеспечение музейной деятельности города Батайска.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spacing w:after="200" w:line="276" w:lineRule="auto"/>
              <w:jc w:val="center"/>
              <w:outlineLvl w:val="2"/>
              <w:rPr>
                <w:rFonts w:eastAsiaTheme="minorEastAsia"/>
                <w:sz w:val="22"/>
                <w:szCs w:val="22"/>
              </w:rPr>
            </w:pPr>
            <w:r w:rsidRPr="000F6DE2">
              <w:rPr>
                <w:rFonts w:eastAsiaTheme="minorEastAsia"/>
                <w:sz w:val="22"/>
                <w:szCs w:val="22"/>
              </w:rPr>
              <w:t>единиц</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spacing w:after="200" w:line="276" w:lineRule="auto"/>
              <w:jc w:val="center"/>
              <w:outlineLvl w:val="2"/>
              <w:rPr>
                <w:rFonts w:eastAsiaTheme="minorEastAsia"/>
                <w:sz w:val="22"/>
                <w:szCs w:val="22"/>
              </w:rPr>
            </w:pPr>
            <w:r w:rsidRPr="000F6DE2">
              <w:rPr>
                <w:rFonts w:eastAsiaTheme="minorEastAsia"/>
                <w:sz w:val="22"/>
                <w:szCs w:val="22"/>
              </w:rPr>
              <w:t>1</w:t>
            </w:r>
          </w:p>
        </w:tc>
        <w:tc>
          <w:tcPr>
            <w:tcW w:w="709"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spacing w:after="200" w:line="276" w:lineRule="auto"/>
              <w:jc w:val="center"/>
              <w:outlineLvl w:val="2"/>
              <w:rPr>
                <w:rFonts w:eastAsiaTheme="minorEastAsia"/>
                <w:sz w:val="22"/>
                <w:szCs w:val="22"/>
              </w:rPr>
            </w:pPr>
            <w:r w:rsidRPr="000F6DE2">
              <w:rPr>
                <w:rFonts w:eastAsiaTheme="minorEastAsia"/>
                <w:sz w:val="22"/>
                <w:szCs w:val="22"/>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spacing w:after="200" w:line="276" w:lineRule="auto"/>
              <w:jc w:val="center"/>
              <w:outlineLvl w:val="2"/>
              <w:rPr>
                <w:rFonts w:eastAsiaTheme="minorEastAsia"/>
                <w:sz w:val="22"/>
                <w:szCs w:val="22"/>
              </w:rPr>
            </w:pPr>
            <w:r w:rsidRPr="000F6DE2">
              <w:rPr>
                <w:rFonts w:eastAsiaTheme="minorEastAsia"/>
                <w:sz w:val="22"/>
                <w:szCs w:val="22"/>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spacing w:after="200" w:line="276" w:lineRule="auto"/>
              <w:jc w:val="center"/>
              <w:outlineLvl w:val="2"/>
              <w:rPr>
                <w:rFonts w:eastAsiaTheme="minorEastAsia"/>
                <w:sz w:val="22"/>
                <w:szCs w:val="22"/>
              </w:rPr>
            </w:pPr>
            <w:r w:rsidRPr="000F6DE2">
              <w:rPr>
                <w:rFonts w:eastAsiaTheme="minorEastAsia"/>
                <w:sz w:val="22"/>
                <w:szCs w:val="22"/>
              </w:rPr>
              <w:t>1</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spacing w:after="200" w:line="276" w:lineRule="auto"/>
              <w:jc w:val="center"/>
              <w:outlineLvl w:val="2"/>
              <w:rPr>
                <w:rFonts w:eastAsiaTheme="minorEastAsia"/>
                <w:sz w:val="22"/>
                <w:szCs w:val="22"/>
              </w:rPr>
            </w:pPr>
            <w:r w:rsidRPr="000F6DE2">
              <w:rPr>
                <w:rFonts w:eastAsiaTheme="minorEastAsia"/>
                <w:sz w:val="22"/>
                <w:szCs w:val="22"/>
              </w:rPr>
              <w:t>1</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spacing w:after="200" w:line="276" w:lineRule="auto"/>
              <w:jc w:val="center"/>
              <w:outlineLvl w:val="2"/>
              <w:rPr>
                <w:rFonts w:eastAsiaTheme="minorEastAsia"/>
                <w:sz w:val="22"/>
                <w:szCs w:val="22"/>
              </w:rPr>
            </w:pPr>
            <w:r w:rsidRPr="000F6DE2">
              <w:rPr>
                <w:rFonts w:eastAsiaTheme="minorEastAsia"/>
                <w:sz w:val="22"/>
                <w:szCs w:val="22"/>
              </w:rPr>
              <w:t>1</w:t>
            </w:r>
          </w:p>
        </w:tc>
      </w:tr>
      <w:tr w:rsidR="000F6DE2" w:rsidRPr="000F6DE2" w:rsidTr="009E73F2">
        <w:tc>
          <w:tcPr>
            <w:tcW w:w="14578" w:type="dxa"/>
            <w:gridSpan w:val="12"/>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jc w:val="center"/>
              <w:outlineLvl w:val="2"/>
              <w:rPr>
                <w:rFonts w:eastAsiaTheme="minorEastAsia"/>
                <w:sz w:val="22"/>
                <w:szCs w:val="22"/>
                <w:highlight w:val="yellow"/>
              </w:rPr>
            </w:pPr>
            <w:r w:rsidRPr="000F6DE2">
              <w:rPr>
                <w:rFonts w:eastAsiaTheme="minorEastAsia"/>
              </w:rPr>
              <w:t>Задача 4 комплекса процессных мероприятий «Обеспечена деятельность муниципальных учреждений дополнительного образования  детей»</w:t>
            </w:r>
          </w:p>
        </w:tc>
      </w:tr>
      <w:tr w:rsidR="000F6DE2" w:rsidRPr="000F6DE2" w:rsidTr="009E73F2">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spacing w:line="276" w:lineRule="auto"/>
              <w:jc w:val="center"/>
              <w:outlineLvl w:val="2"/>
              <w:rPr>
                <w:rFonts w:eastAsiaTheme="minorEastAsia"/>
                <w:sz w:val="22"/>
                <w:szCs w:val="22"/>
              </w:rPr>
            </w:pPr>
            <w:r w:rsidRPr="000F6DE2">
              <w:rPr>
                <w:rFonts w:eastAsiaTheme="minorEastAsia"/>
                <w:sz w:val="22"/>
                <w:szCs w:val="22"/>
              </w:rPr>
              <w:t>4.1.</w:t>
            </w:r>
          </w:p>
        </w:tc>
        <w:tc>
          <w:tcPr>
            <w:tcW w:w="2466"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jc w:val="both"/>
              <w:outlineLvl w:val="2"/>
              <w:rPr>
                <w:rFonts w:eastAsiaTheme="minorEastAsia"/>
                <w:sz w:val="22"/>
                <w:szCs w:val="22"/>
              </w:rPr>
            </w:pPr>
            <w:r w:rsidRPr="000F6DE2">
              <w:rPr>
                <w:rFonts w:eastAsiaTheme="minorEastAsia"/>
                <w:sz w:val="22"/>
                <w:szCs w:val="22"/>
              </w:rPr>
              <w:t xml:space="preserve">Обеспечено выполнение муниципального задания </w:t>
            </w:r>
            <w:r w:rsidRPr="000F6DE2">
              <w:rPr>
                <w:rFonts w:eastAsiaTheme="minorEastAsia"/>
                <w:sz w:val="22"/>
                <w:szCs w:val="22"/>
              </w:rPr>
              <w:lastRenderedPageBreak/>
              <w:t>муниципальными учреждениями дополнительного образования</w:t>
            </w:r>
          </w:p>
        </w:tc>
        <w:tc>
          <w:tcPr>
            <w:tcW w:w="170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spacing w:after="200"/>
              <w:jc w:val="both"/>
              <w:outlineLvl w:val="2"/>
              <w:rPr>
                <w:rFonts w:eastAsiaTheme="minorEastAsia"/>
                <w:sz w:val="22"/>
                <w:szCs w:val="22"/>
              </w:rPr>
            </w:pPr>
            <w:r w:rsidRPr="000F6DE2">
              <w:rPr>
                <w:rFonts w:eastAsiaTheme="minorEastAsia"/>
                <w:sz w:val="22"/>
                <w:szCs w:val="22"/>
              </w:rPr>
              <w:lastRenderedPageBreak/>
              <w:t>Оказание услуг (выполнение работ)</w:t>
            </w:r>
          </w:p>
        </w:tc>
        <w:tc>
          <w:tcPr>
            <w:tcW w:w="3827"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jc w:val="both"/>
              <w:outlineLvl w:val="2"/>
              <w:rPr>
                <w:rFonts w:eastAsiaTheme="minorEastAsia"/>
                <w:sz w:val="22"/>
                <w:szCs w:val="22"/>
              </w:rPr>
            </w:pPr>
            <w:r w:rsidRPr="000F6DE2">
              <w:rPr>
                <w:rFonts w:eastAsiaTheme="minorEastAsia"/>
                <w:sz w:val="22"/>
                <w:szCs w:val="22"/>
              </w:rPr>
              <w:t xml:space="preserve">Обеспечение деятельности муниципальных учреждений дополнительного образования города Батайска, подведомственных </w:t>
            </w:r>
            <w:r w:rsidRPr="000F6DE2">
              <w:rPr>
                <w:rFonts w:eastAsiaTheme="minorEastAsia"/>
                <w:sz w:val="22"/>
                <w:szCs w:val="22"/>
              </w:rPr>
              <w:lastRenderedPageBreak/>
              <w:t>Управлению культуры города Батайска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spacing w:after="200" w:line="276" w:lineRule="auto"/>
              <w:jc w:val="center"/>
              <w:outlineLvl w:val="2"/>
              <w:rPr>
                <w:rFonts w:eastAsiaTheme="minorEastAsia"/>
                <w:sz w:val="22"/>
                <w:szCs w:val="22"/>
              </w:rPr>
            </w:pPr>
            <w:r w:rsidRPr="000F6DE2">
              <w:rPr>
                <w:rFonts w:eastAsiaTheme="minorEastAsia"/>
                <w:sz w:val="22"/>
                <w:szCs w:val="22"/>
              </w:rPr>
              <w:lastRenderedPageBreak/>
              <w:t>единиц</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spacing w:after="200" w:line="276" w:lineRule="auto"/>
              <w:jc w:val="center"/>
              <w:outlineLvl w:val="2"/>
              <w:rPr>
                <w:rFonts w:eastAsiaTheme="minorEastAsia"/>
                <w:sz w:val="22"/>
                <w:szCs w:val="22"/>
              </w:rPr>
            </w:pPr>
            <w:r w:rsidRPr="000F6DE2">
              <w:rPr>
                <w:rFonts w:eastAsiaTheme="minorEastAsia"/>
                <w:sz w:val="22"/>
                <w:szCs w:val="22"/>
              </w:rPr>
              <w:t>4</w:t>
            </w:r>
          </w:p>
        </w:tc>
        <w:tc>
          <w:tcPr>
            <w:tcW w:w="709"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spacing w:after="200" w:line="276" w:lineRule="auto"/>
              <w:jc w:val="center"/>
              <w:outlineLvl w:val="2"/>
              <w:rPr>
                <w:rFonts w:eastAsiaTheme="minorEastAsia"/>
                <w:sz w:val="22"/>
                <w:szCs w:val="22"/>
              </w:rPr>
            </w:pPr>
            <w:r w:rsidRPr="000F6DE2">
              <w:rPr>
                <w:rFonts w:eastAsiaTheme="minorEastAsia"/>
                <w:sz w:val="22"/>
                <w:szCs w:val="22"/>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spacing w:after="200" w:line="276" w:lineRule="auto"/>
              <w:jc w:val="center"/>
              <w:outlineLvl w:val="2"/>
              <w:rPr>
                <w:rFonts w:eastAsiaTheme="minorEastAsia"/>
                <w:sz w:val="22"/>
                <w:szCs w:val="22"/>
              </w:rPr>
            </w:pPr>
            <w:r w:rsidRPr="000F6DE2">
              <w:rPr>
                <w:rFonts w:eastAsiaTheme="minorEastAsia"/>
                <w:sz w:val="22"/>
                <w:szCs w:val="22"/>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spacing w:after="200" w:line="276" w:lineRule="auto"/>
              <w:jc w:val="center"/>
              <w:outlineLvl w:val="2"/>
              <w:rPr>
                <w:rFonts w:eastAsiaTheme="minorEastAsia"/>
                <w:sz w:val="22"/>
                <w:szCs w:val="22"/>
              </w:rPr>
            </w:pPr>
            <w:r w:rsidRPr="000F6DE2">
              <w:rPr>
                <w:rFonts w:eastAsiaTheme="minorEastAsia"/>
                <w:sz w:val="22"/>
                <w:szCs w:val="22"/>
              </w:rPr>
              <w:t>4</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spacing w:after="200" w:line="276" w:lineRule="auto"/>
              <w:jc w:val="center"/>
              <w:outlineLvl w:val="2"/>
              <w:rPr>
                <w:rFonts w:eastAsiaTheme="minorEastAsia"/>
                <w:sz w:val="22"/>
                <w:szCs w:val="22"/>
              </w:rPr>
            </w:pPr>
            <w:r w:rsidRPr="000F6DE2">
              <w:rPr>
                <w:rFonts w:eastAsiaTheme="minorEastAsia"/>
                <w:sz w:val="22"/>
                <w:szCs w:val="22"/>
              </w:rPr>
              <w:t>4</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spacing w:after="200" w:line="276" w:lineRule="auto"/>
              <w:jc w:val="center"/>
              <w:outlineLvl w:val="2"/>
              <w:rPr>
                <w:rFonts w:eastAsiaTheme="minorEastAsia"/>
                <w:sz w:val="22"/>
                <w:szCs w:val="22"/>
              </w:rPr>
            </w:pPr>
            <w:r w:rsidRPr="000F6DE2">
              <w:rPr>
                <w:rFonts w:eastAsiaTheme="minorEastAsia"/>
                <w:sz w:val="22"/>
                <w:szCs w:val="22"/>
              </w:rPr>
              <w:t>4</w:t>
            </w:r>
          </w:p>
        </w:tc>
      </w:tr>
      <w:tr w:rsidR="000F6DE2" w:rsidRPr="000F6DE2" w:rsidTr="009E73F2">
        <w:tc>
          <w:tcPr>
            <w:tcW w:w="14578" w:type="dxa"/>
            <w:gridSpan w:val="12"/>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jc w:val="center"/>
              <w:outlineLvl w:val="2"/>
              <w:rPr>
                <w:rFonts w:eastAsiaTheme="minorEastAsia"/>
                <w:sz w:val="22"/>
                <w:szCs w:val="22"/>
                <w:highlight w:val="yellow"/>
              </w:rPr>
            </w:pPr>
            <w:r w:rsidRPr="000F6DE2">
              <w:rPr>
                <w:rFonts w:eastAsiaTheme="minorEastAsia"/>
              </w:rPr>
              <w:t>Задача 5 комплекса процессных мероприятий «Организован досуг жителей города Батайска, проведены праздничные мероприятия»</w:t>
            </w:r>
          </w:p>
        </w:tc>
      </w:tr>
      <w:tr w:rsidR="000F6DE2" w:rsidRPr="000F6DE2" w:rsidTr="009E73F2">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spacing w:line="276" w:lineRule="auto"/>
              <w:jc w:val="center"/>
              <w:outlineLvl w:val="2"/>
              <w:rPr>
                <w:rFonts w:eastAsiaTheme="minorEastAsia"/>
                <w:sz w:val="22"/>
                <w:szCs w:val="22"/>
              </w:rPr>
            </w:pPr>
            <w:r w:rsidRPr="000F6DE2">
              <w:rPr>
                <w:rFonts w:eastAsiaTheme="minorEastAsia"/>
                <w:sz w:val="22"/>
                <w:szCs w:val="22"/>
              </w:rPr>
              <w:t>5.1.</w:t>
            </w:r>
          </w:p>
        </w:tc>
        <w:tc>
          <w:tcPr>
            <w:tcW w:w="2466"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jc w:val="both"/>
              <w:outlineLvl w:val="2"/>
              <w:rPr>
                <w:rFonts w:eastAsiaTheme="minorEastAsia"/>
                <w:sz w:val="22"/>
                <w:szCs w:val="22"/>
              </w:rPr>
            </w:pPr>
            <w:r w:rsidRPr="000F6DE2">
              <w:rPr>
                <w:rFonts w:eastAsiaTheme="minorEastAsia"/>
                <w:sz w:val="22"/>
                <w:szCs w:val="22"/>
              </w:rPr>
              <w:t xml:space="preserve">Организован досуг жителей города Батайска, проведены праздничные мероприятия </w:t>
            </w:r>
          </w:p>
        </w:tc>
        <w:tc>
          <w:tcPr>
            <w:tcW w:w="170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spacing w:after="200"/>
              <w:jc w:val="both"/>
              <w:outlineLvl w:val="2"/>
              <w:rPr>
                <w:rFonts w:eastAsiaTheme="minorEastAsia"/>
                <w:sz w:val="22"/>
                <w:szCs w:val="22"/>
              </w:rPr>
            </w:pPr>
            <w:r w:rsidRPr="000F6DE2">
              <w:rPr>
                <w:rFonts w:eastAsiaTheme="minorEastAsia"/>
                <w:sz w:val="22"/>
                <w:szCs w:val="22"/>
              </w:rPr>
              <w:t>Приобретение товаров, работ и услуг</w:t>
            </w:r>
          </w:p>
        </w:tc>
        <w:tc>
          <w:tcPr>
            <w:tcW w:w="3827"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jc w:val="both"/>
              <w:outlineLvl w:val="2"/>
              <w:rPr>
                <w:rFonts w:eastAsiaTheme="minorEastAsia"/>
                <w:sz w:val="22"/>
                <w:szCs w:val="22"/>
              </w:rPr>
            </w:pPr>
            <w:r w:rsidRPr="000F6DE2">
              <w:rPr>
                <w:rFonts w:eastAsiaTheme="minorEastAsia"/>
                <w:sz w:val="22"/>
                <w:szCs w:val="22"/>
              </w:rPr>
              <w:t>Созданы условий для удовлетворения потребностей населения в культурно-досуговой деятельности, расширение возможности для духовного развития за счет проведения муниципальными учреждениями культурных мероприятий.</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spacing w:after="200" w:line="276" w:lineRule="auto"/>
              <w:jc w:val="center"/>
              <w:outlineLvl w:val="2"/>
              <w:rPr>
                <w:rFonts w:eastAsiaTheme="minorEastAsia"/>
                <w:sz w:val="22"/>
                <w:szCs w:val="22"/>
              </w:rPr>
            </w:pPr>
            <w:r w:rsidRPr="000F6DE2">
              <w:rPr>
                <w:rFonts w:eastAsiaTheme="minorEastAsia"/>
                <w:sz w:val="22"/>
                <w:szCs w:val="22"/>
              </w:rPr>
              <w:t>единиц</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spacing w:after="200" w:line="276" w:lineRule="auto"/>
              <w:jc w:val="center"/>
              <w:outlineLvl w:val="2"/>
              <w:rPr>
                <w:rFonts w:eastAsiaTheme="minorEastAsia"/>
                <w:sz w:val="22"/>
                <w:szCs w:val="22"/>
                <w:highlight w:val="yellow"/>
              </w:rPr>
            </w:pPr>
            <w:r w:rsidRPr="000F6DE2">
              <w:rPr>
                <w:rFonts w:eastAsiaTheme="minorEastAsia"/>
                <w:sz w:val="22"/>
                <w:szCs w:val="22"/>
              </w:rPr>
              <w:t>6</w:t>
            </w:r>
          </w:p>
        </w:tc>
        <w:tc>
          <w:tcPr>
            <w:tcW w:w="709"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spacing w:after="200" w:line="276" w:lineRule="auto"/>
              <w:jc w:val="center"/>
              <w:outlineLvl w:val="2"/>
              <w:rPr>
                <w:rFonts w:eastAsiaTheme="minorEastAsia"/>
                <w:sz w:val="22"/>
                <w:szCs w:val="22"/>
                <w:highlight w:val="yellow"/>
              </w:rPr>
            </w:pPr>
            <w:r w:rsidRPr="000F6DE2">
              <w:rPr>
                <w:rFonts w:eastAsiaTheme="minorEastAsia"/>
                <w:sz w:val="22"/>
                <w:szCs w:val="22"/>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spacing w:after="200" w:line="276" w:lineRule="auto"/>
              <w:jc w:val="center"/>
              <w:outlineLvl w:val="2"/>
              <w:rPr>
                <w:rFonts w:eastAsiaTheme="minorEastAsia"/>
                <w:sz w:val="22"/>
                <w:szCs w:val="22"/>
              </w:rPr>
            </w:pPr>
            <w:r w:rsidRPr="000F6DE2">
              <w:rPr>
                <w:rFonts w:eastAsiaTheme="minorEastAsia"/>
                <w:sz w:val="22"/>
                <w:szCs w:val="22"/>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spacing w:after="200" w:line="276" w:lineRule="auto"/>
              <w:jc w:val="center"/>
              <w:outlineLvl w:val="2"/>
              <w:rPr>
                <w:rFonts w:eastAsiaTheme="minorEastAsia"/>
                <w:sz w:val="22"/>
                <w:szCs w:val="22"/>
              </w:rPr>
            </w:pPr>
            <w:r w:rsidRPr="000F6DE2">
              <w:rPr>
                <w:rFonts w:eastAsiaTheme="minorEastAsia"/>
                <w:sz w:val="22"/>
                <w:szCs w:val="22"/>
              </w:rPr>
              <w:t>8</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spacing w:after="200" w:line="276" w:lineRule="auto"/>
              <w:jc w:val="center"/>
              <w:outlineLvl w:val="2"/>
              <w:rPr>
                <w:rFonts w:eastAsiaTheme="minorEastAsia"/>
                <w:sz w:val="22"/>
                <w:szCs w:val="22"/>
              </w:rPr>
            </w:pPr>
            <w:r w:rsidRPr="000F6DE2">
              <w:rPr>
                <w:rFonts w:eastAsiaTheme="minorEastAsia"/>
                <w:sz w:val="22"/>
                <w:szCs w:val="22"/>
              </w:rPr>
              <w:t>8</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spacing w:after="200" w:line="276" w:lineRule="auto"/>
              <w:jc w:val="center"/>
              <w:outlineLvl w:val="2"/>
              <w:rPr>
                <w:rFonts w:eastAsiaTheme="minorEastAsia"/>
                <w:sz w:val="22"/>
                <w:szCs w:val="22"/>
              </w:rPr>
            </w:pPr>
            <w:r w:rsidRPr="000F6DE2">
              <w:rPr>
                <w:rFonts w:eastAsiaTheme="minorEastAsia"/>
                <w:sz w:val="22"/>
                <w:szCs w:val="22"/>
              </w:rPr>
              <w:t>8</w:t>
            </w:r>
          </w:p>
        </w:tc>
      </w:tr>
      <w:tr w:rsidR="000F6DE2" w:rsidRPr="000F6DE2" w:rsidTr="009E73F2">
        <w:tc>
          <w:tcPr>
            <w:tcW w:w="14578" w:type="dxa"/>
            <w:gridSpan w:val="12"/>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spacing w:line="276" w:lineRule="auto"/>
              <w:jc w:val="center"/>
              <w:outlineLvl w:val="2"/>
              <w:rPr>
                <w:rFonts w:eastAsiaTheme="minorEastAsia"/>
                <w:sz w:val="22"/>
                <w:szCs w:val="22"/>
              </w:rPr>
            </w:pPr>
            <w:r w:rsidRPr="000F6DE2">
              <w:rPr>
                <w:rFonts w:eastAsiaTheme="minorEastAsia"/>
              </w:rPr>
              <w:t>Задача 6 комплекса процессных мероприятий «Обеспечены расходы на капитальный и текущий ремонт муниципальных учреждений культуры</w:t>
            </w:r>
            <w:r w:rsidRPr="000F6DE2">
              <w:rPr>
                <w:rFonts w:eastAsiaTheme="minorEastAsia"/>
                <w:sz w:val="22"/>
                <w:szCs w:val="22"/>
              </w:rPr>
              <w:t>»</w:t>
            </w:r>
          </w:p>
        </w:tc>
      </w:tr>
      <w:tr w:rsidR="000F6DE2" w:rsidRPr="000F6DE2" w:rsidTr="009E73F2">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spacing w:line="276" w:lineRule="auto"/>
              <w:jc w:val="center"/>
              <w:outlineLvl w:val="2"/>
              <w:rPr>
                <w:rFonts w:eastAsiaTheme="minorEastAsia"/>
                <w:sz w:val="22"/>
                <w:szCs w:val="22"/>
              </w:rPr>
            </w:pPr>
            <w:r w:rsidRPr="000F6DE2">
              <w:rPr>
                <w:rFonts w:eastAsiaTheme="minorEastAsia"/>
                <w:sz w:val="22"/>
                <w:szCs w:val="22"/>
              </w:rPr>
              <w:t>6.1.</w:t>
            </w:r>
          </w:p>
        </w:tc>
        <w:tc>
          <w:tcPr>
            <w:tcW w:w="2466"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jc w:val="both"/>
              <w:rPr>
                <w:rFonts w:eastAsiaTheme="minorEastAsia"/>
                <w:sz w:val="22"/>
                <w:szCs w:val="22"/>
              </w:rPr>
            </w:pPr>
            <w:r w:rsidRPr="000F6DE2">
              <w:rPr>
                <w:rFonts w:eastAsiaTheme="minorEastAsia"/>
                <w:sz w:val="22"/>
                <w:szCs w:val="22"/>
              </w:rPr>
              <w:t xml:space="preserve">Проведены капитальные и текущие ремонты в учреждениях культуры </w:t>
            </w:r>
          </w:p>
        </w:tc>
        <w:tc>
          <w:tcPr>
            <w:tcW w:w="170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jc w:val="both"/>
              <w:outlineLvl w:val="2"/>
              <w:rPr>
                <w:rFonts w:eastAsiaTheme="minorEastAsia"/>
                <w:sz w:val="22"/>
                <w:szCs w:val="22"/>
              </w:rPr>
            </w:pPr>
            <w:r w:rsidRPr="000F6DE2">
              <w:rPr>
                <w:rFonts w:eastAsiaTheme="minorEastAsia"/>
                <w:sz w:val="22"/>
                <w:szCs w:val="22"/>
              </w:rPr>
              <w:t>Приобретение товаров, работ и услуг</w:t>
            </w:r>
          </w:p>
        </w:tc>
        <w:tc>
          <w:tcPr>
            <w:tcW w:w="3827"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jc w:val="both"/>
              <w:outlineLvl w:val="2"/>
              <w:rPr>
                <w:rFonts w:eastAsiaTheme="minorEastAsia"/>
                <w:sz w:val="22"/>
                <w:szCs w:val="22"/>
              </w:rPr>
            </w:pPr>
            <w:r w:rsidRPr="000F6DE2">
              <w:rPr>
                <w:rFonts w:eastAsiaTheme="minorEastAsia"/>
                <w:kern w:val="1"/>
                <w:sz w:val="22"/>
                <w:szCs w:val="22"/>
              </w:rPr>
              <w:t>Обеспечены расходы по содержанию и благоустройству учреждений культуры.</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jc w:val="center"/>
              <w:outlineLvl w:val="2"/>
              <w:rPr>
                <w:rFonts w:eastAsiaTheme="minorEastAsia"/>
                <w:sz w:val="22"/>
                <w:szCs w:val="22"/>
              </w:rPr>
            </w:pPr>
            <w:r w:rsidRPr="000F6DE2">
              <w:rPr>
                <w:rFonts w:eastAsiaTheme="minorEastAsia"/>
                <w:sz w:val="22"/>
                <w:szCs w:val="22"/>
              </w:rPr>
              <w:t>единиц</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jc w:val="center"/>
              <w:outlineLvl w:val="2"/>
              <w:rPr>
                <w:rFonts w:eastAsiaTheme="minorEastAsia"/>
                <w:sz w:val="22"/>
                <w:szCs w:val="22"/>
              </w:rPr>
            </w:pPr>
            <w:r w:rsidRPr="000F6DE2">
              <w:rPr>
                <w:rFonts w:eastAsiaTheme="minorEastAsia"/>
                <w:sz w:val="22"/>
                <w:szCs w:val="22"/>
              </w:rPr>
              <w:t>6</w:t>
            </w:r>
          </w:p>
        </w:tc>
        <w:tc>
          <w:tcPr>
            <w:tcW w:w="709"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jc w:val="center"/>
              <w:outlineLvl w:val="2"/>
              <w:rPr>
                <w:rFonts w:eastAsiaTheme="minorEastAsia"/>
                <w:sz w:val="22"/>
                <w:szCs w:val="22"/>
              </w:rPr>
            </w:pPr>
            <w:r w:rsidRPr="000F6DE2">
              <w:rPr>
                <w:rFonts w:eastAsiaTheme="minorEastAsia"/>
                <w:sz w:val="22"/>
                <w:szCs w:val="22"/>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jc w:val="center"/>
              <w:outlineLvl w:val="2"/>
              <w:rPr>
                <w:rFonts w:eastAsiaTheme="minorEastAsia"/>
                <w:sz w:val="22"/>
                <w:szCs w:val="22"/>
              </w:rPr>
            </w:pPr>
            <w:r w:rsidRPr="000F6DE2">
              <w:rPr>
                <w:rFonts w:eastAsiaTheme="minorEastAsia"/>
                <w:sz w:val="22"/>
                <w:szCs w:val="22"/>
              </w:rPr>
              <w:t>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jc w:val="center"/>
              <w:outlineLvl w:val="2"/>
              <w:rPr>
                <w:rFonts w:eastAsiaTheme="minorEastAsia"/>
                <w:sz w:val="22"/>
                <w:szCs w:val="22"/>
              </w:rPr>
            </w:pPr>
            <w:r w:rsidRPr="000F6DE2">
              <w:rPr>
                <w:rFonts w:eastAsiaTheme="minorEastAsia"/>
                <w:sz w:val="22"/>
                <w:szCs w:val="22"/>
              </w:rPr>
              <w:t>7</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jc w:val="center"/>
              <w:outlineLvl w:val="2"/>
              <w:rPr>
                <w:rFonts w:eastAsiaTheme="minorEastAsia"/>
                <w:sz w:val="22"/>
                <w:szCs w:val="22"/>
              </w:rPr>
            </w:pPr>
            <w:r w:rsidRPr="000F6DE2">
              <w:rPr>
                <w:rFonts w:eastAsiaTheme="minorEastAsia"/>
                <w:sz w:val="22"/>
                <w:szCs w:val="22"/>
              </w:rPr>
              <w:t>8</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jc w:val="center"/>
              <w:outlineLvl w:val="2"/>
              <w:rPr>
                <w:rFonts w:eastAsiaTheme="minorEastAsia"/>
                <w:sz w:val="22"/>
                <w:szCs w:val="22"/>
              </w:rPr>
            </w:pPr>
            <w:r w:rsidRPr="000F6DE2">
              <w:rPr>
                <w:rFonts w:eastAsiaTheme="minorEastAsia"/>
                <w:sz w:val="22"/>
                <w:szCs w:val="22"/>
              </w:rPr>
              <w:t>8</w:t>
            </w:r>
          </w:p>
        </w:tc>
      </w:tr>
      <w:tr w:rsidR="000F6DE2" w:rsidRPr="000F6DE2" w:rsidTr="009E73F2">
        <w:tc>
          <w:tcPr>
            <w:tcW w:w="14578" w:type="dxa"/>
            <w:gridSpan w:val="12"/>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jc w:val="center"/>
              <w:outlineLvl w:val="2"/>
              <w:rPr>
                <w:rFonts w:eastAsiaTheme="minorEastAsia"/>
                <w:sz w:val="22"/>
                <w:szCs w:val="22"/>
              </w:rPr>
            </w:pPr>
            <w:r w:rsidRPr="000F6DE2">
              <w:rPr>
                <w:rFonts w:eastAsiaTheme="minorEastAsia"/>
              </w:rPr>
              <w:t>Задача 7 комплекса процессных мероприятий «Обеспечены расходы на приобретение основных средств муниципальными учреждениями культуры»</w:t>
            </w:r>
          </w:p>
        </w:tc>
      </w:tr>
      <w:tr w:rsidR="000F6DE2" w:rsidRPr="000F6DE2" w:rsidTr="009E73F2">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spacing w:line="276" w:lineRule="auto"/>
              <w:jc w:val="center"/>
              <w:outlineLvl w:val="2"/>
              <w:rPr>
                <w:rFonts w:eastAsiaTheme="minorEastAsia"/>
                <w:sz w:val="22"/>
                <w:szCs w:val="22"/>
              </w:rPr>
            </w:pPr>
            <w:r w:rsidRPr="000F6DE2">
              <w:rPr>
                <w:rFonts w:eastAsiaTheme="minorEastAsia"/>
                <w:sz w:val="22"/>
                <w:szCs w:val="22"/>
              </w:rPr>
              <w:t>7.1.</w:t>
            </w:r>
          </w:p>
        </w:tc>
        <w:tc>
          <w:tcPr>
            <w:tcW w:w="2466"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jc w:val="both"/>
              <w:rPr>
                <w:rFonts w:eastAsiaTheme="minorEastAsia"/>
                <w:sz w:val="22"/>
                <w:szCs w:val="22"/>
              </w:rPr>
            </w:pPr>
            <w:r w:rsidRPr="000F6DE2">
              <w:rPr>
                <w:rFonts w:eastAsiaTheme="minorEastAsia"/>
                <w:sz w:val="22"/>
                <w:szCs w:val="22"/>
              </w:rPr>
              <w:t>Приобретены основные средства муниципальными учреждениями культуры</w:t>
            </w:r>
          </w:p>
        </w:tc>
        <w:tc>
          <w:tcPr>
            <w:tcW w:w="170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jc w:val="both"/>
              <w:outlineLvl w:val="2"/>
              <w:rPr>
                <w:rFonts w:eastAsiaTheme="minorEastAsia"/>
                <w:sz w:val="22"/>
                <w:szCs w:val="22"/>
              </w:rPr>
            </w:pPr>
            <w:r w:rsidRPr="000F6DE2">
              <w:rPr>
                <w:rFonts w:eastAsiaTheme="minorEastAsia"/>
                <w:sz w:val="22"/>
                <w:szCs w:val="22"/>
              </w:rPr>
              <w:t>Приобретение товаров, работ и услуг</w:t>
            </w:r>
          </w:p>
        </w:tc>
        <w:tc>
          <w:tcPr>
            <w:tcW w:w="3827"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jc w:val="both"/>
              <w:outlineLvl w:val="2"/>
              <w:rPr>
                <w:rFonts w:eastAsiaTheme="minorEastAsia"/>
                <w:sz w:val="22"/>
                <w:szCs w:val="22"/>
              </w:rPr>
            </w:pPr>
            <w:r w:rsidRPr="000F6DE2">
              <w:rPr>
                <w:rFonts w:eastAsiaTheme="minorEastAsia"/>
                <w:sz w:val="22"/>
                <w:szCs w:val="22"/>
              </w:rPr>
              <w:t>Улучшена материально-техническая база учреждений культуры</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jc w:val="center"/>
              <w:outlineLvl w:val="2"/>
              <w:rPr>
                <w:rFonts w:eastAsiaTheme="minorEastAsia"/>
                <w:sz w:val="22"/>
                <w:szCs w:val="22"/>
              </w:rPr>
            </w:pPr>
            <w:r w:rsidRPr="000F6DE2">
              <w:rPr>
                <w:rFonts w:eastAsiaTheme="minorEastAsia"/>
                <w:sz w:val="22"/>
                <w:szCs w:val="22"/>
              </w:rPr>
              <w:t>единиц</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jc w:val="center"/>
              <w:outlineLvl w:val="2"/>
              <w:rPr>
                <w:rFonts w:eastAsiaTheme="minorEastAsia"/>
                <w:sz w:val="22"/>
                <w:szCs w:val="22"/>
              </w:rPr>
            </w:pPr>
            <w:r w:rsidRPr="000F6DE2">
              <w:rPr>
                <w:rFonts w:eastAsiaTheme="minorEastAsia"/>
                <w:sz w:val="22"/>
                <w:szCs w:val="22"/>
              </w:rPr>
              <w:t>4</w:t>
            </w:r>
          </w:p>
        </w:tc>
        <w:tc>
          <w:tcPr>
            <w:tcW w:w="709"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jc w:val="center"/>
              <w:outlineLvl w:val="2"/>
              <w:rPr>
                <w:rFonts w:eastAsiaTheme="minorEastAsia"/>
                <w:sz w:val="22"/>
                <w:szCs w:val="22"/>
              </w:rPr>
            </w:pPr>
            <w:r w:rsidRPr="000F6DE2">
              <w:rPr>
                <w:rFonts w:eastAsiaTheme="minorEastAsia"/>
                <w:sz w:val="22"/>
                <w:szCs w:val="22"/>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jc w:val="center"/>
              <w:outlineLvl w:val="2"/>
              <w:rPr>
                <w:rFonts w:eastAsiaTheme="minorEastAsia"/>
                <w:sz w:val="22"/>
                <w:szCs w:val="22"/>
              </w:rPr>
            </w:pPr>
            <w:r w:rsidRPr="000F6DE2">
              <w:rPr>
                <w:rFonts w:eastAsiaTheme="minorEastAsia"/>
                <w:sz w:val="22"/>
                <w:szCs w:val="22"/>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jc w:val="center"/>
              <w:outlineLvl w:val="2"/>
              <w:rPr>
                <w:rFonts w:eastAsiaTheme="minorEastAsia"/>
                <w:sz w:val="22"/>
                <w:szCs w:val="22"/>
              </w:rPr>
            </w:pPr>
            <w:r w:rsidRPr="000F6DE2">
              <w:rPr>
                <w:rFonts w:eastAsiaTheme="minorEastAsia"/>
                <w:sz w:val="22"/>
                <w:szCs w:val="22"/>
              </w:rPr>
              <w:t>6</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jc w:val="center"/>
              <w:outlineLvl w:val="2"/>
              <w:rPr>
                <w:rFonts w:eastAsiaTheme="minorEastAsia"/>
                <w:sz w:val="22"/>
                <w:szCs w:val="22"/>
              </w:rPr>
            </w:pPr>
            <w:r w:rsidRPr="000F6DE2">
              <w:rPr>
                <w:rFonts w:eastAsiaTheme="minorEastAsia"/>
                <w:sz w:val="22"/>
                <w:szCs w:val="22"/>
              </w:rPr>
              <w:t>6</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jc w:val="center"/>
              <w:outlineLvl w:val="2"/>
              <w:rPr>
                <w:rFonts w:eastAsiaTheme="minorEastAsia"/>
                <w:sz w:val="22"/>
                <w:szCs w:val="22"/>
              </w:rPr>
            </w:pPr>
            <w:r w:rsidRPr="000F6DE2">
              <w:rPr>
                <w:rFonts w:eastAsiaTheme="minorEastAsia"/>
                <w:sz w:val="22"/>
                <w:szCs w:val="22"/>
              </w:rPr>
              <w:t>6</w:t>
            </w:r>
          </w:p>
        </w:tc>
      </w:tr>
      <w:tr w:rsidR="000F6DE2" w:rsidRPr="000F6DE2" w:rsidTr="009E73F2">
        <w:tc>
          <w:tcPr>
            <w:tcW w:w="14578" w:type="dxa"/>
            <w:gridSpan w:val="12"/>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jc w:val="center"/>
              <w:outlineLvl w:val="2"/>
              <w:rPr>
                <w:rFonts w:eastAsiaTheme="minorEastAsia"/>
                <w:sz w:val="22"/>
                <w:szCs w:val="22"/>
              </w:rPr>
            </w:pPr>
            <w:r w:rsidRPr="000F6DE2">
              <w:rPr>
                <w:rFonts w:eastAsiaTheme="minorEastAsia"/>
              </w:rPr>
              <w:t>Задача 8 комплекса процессных мероприятий «Проведены антитеррористические мероприятия муниципальными бюджетными учреждениями культуры»</w:t>
            </w:r>
          </w:p>
        </w:tc>
      </w:tr>
      <w:tr w:rsidR="000F6DE2" w:rsidRPr="000F6DE2" w:rsidTr="009E73F2">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spacing w:line="276" w:lineRule="auto"/>
              <w:jc w:val="center"/>
              <w:outlineLvl w:val="2"/>
              <w:rPr>
                <w:rFonts w:eastAsiaTheme="minorEastAsia"/>
                <w:sz w:val="22"/>
                <w:szCs w:val="22"/>
              </w:rPr>
            </w:pPr>
            <w:r w:rsidRPr="000F6DE2">
              <w:rPr>
                <w:rFonts w:eastAsiaTheme="minorEastAsia"/>
                <w:sz w:val="22"/>
                <w:szCs w:val="22"/>
              </w:rPr>
              <w:t>8.1.</w:t>
            </w:r>
          </w:p>
        </w:tc>
        <w:tc>
          <w:tcPr>
            <w:tcW w:w="2466"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jc w:val="both"/>
              <w:rPr>
                <w:rFonts w:eastAsiaTheme="minorEastAsia"/>
                <w:sz w:val="22"/>
                <w:szCs w:val="22"/>
              </w:rPr>
            </w:pPr>
            <w:r w:rsidRPr="000F6DE2">
              <w:rPr>
                <w:rFonts w:eastAsiaTheme="minorEastAsia"/>
                <w:sz w:val="22"/>
                <w:szCs w:val="22"/>
              </w:rPr>
              <w:t>Проведены антитеррористические мероприятия муниципальными учреждениями культуры</w:t>
            </w:r>
          </w:p>
        </w:tc>
        <w:tc>
          <w:tcPr>
            <w:tcW w:w="170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jc w:val="both"/>
              <w:outlineLvl w:val="2"/>
              <w:rPr>
                <w:rFonts w:eastAsiaTheme="minorEastAsia"/>
                <w:sz w:val="22"/>
                <w:szCs w:val="22"/>
              </w:rPr>
            </w:pPr>
            <w:r w:rsidRPr="000F6DE2">
              <w:rPr>
                <w:rFonts w:eastAsiaTheme="minorEastAsia"/>
                <w:sz w:val="22"/>
                <w:szCs w:val="22"/>
              </w:rPr>
              <w:t>Приобретение товаров, работ и услуг</w:t>
            </w:r>
          </w:p>
        </w:tc>
        <w:tc>
          <w:tcPr>
            <w:tcW w:w="3827"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outlineLvl w:val="2"/>
              <w:rPr>
                <w:rFonts w:eastAsiaTheme="minorEastAsia"/>
                <w:sz w:val="22"/>
                <w:szCs w:val="22"/>
              </w:rPr>
            </w:pPr>
            <w:r w:rsidRPr="000F6DE2">
              <w:rPr>
                <w:rFonts w:eastAsiaTheme="minorEastAsia"/>
                <w:sz w:val="22"/>
                <w:szCs w:val="22"/>
              </w:rPr>
              <w:t>Созданы безопасные и благоприятные условия нахождения граждан в учреждениях культуры и в образовательных организациях</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jc w:val="center"/>
              <w:outlineLvl w:val="2"/>
              <w:rPr>
                <w:rFonts w:eastAsiaTheme="minorEastAsia"/>
                <w:sz w:val="22"/>
                <w:szCs w:val="22"/>
              </w:rPr>
            </w:pPr>
            <w:r w:rsidRPr="000F6DE2">
              <w:rPr>
                <w:rFonts w:eastAsiaTheme="minorEastAsia"/>
                <w:sz w:val="22"/>
                <w:szCs w:val="22"/>
              </w:rPr>
              <w:t>единиц</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jc w:val="center"/>
              <w:outlineLvl w:val="2"/>
              <w:rPr>
                <w:rFonts w:eastAsiaTheme="minorEastAsia"/>
                <w:sz w:val="22"/>
                <w:szCs w:val="22"/>
              </w:rPr>
            </w:pPr>
            <w:r w:rsidRPr="000F6DE2">
              <w:rPr>
                <w:rFonts w:eastAsiaTheme="minorEastAsia"/>
                <w:sz w:val="22"/>
                <w:szCs w:val="22"/>
              </w:rPr>
              <w:t>11</w:t>
            </w:r>
          </w:p>
        </w:tc>
        <w:tc>
          <w:tcPr>
            <w:tcW w:w="709"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jc w:val="center"/>
              <w:outlineLvl w:val="2"/>
              <w:rPr>
                <w:rFonts w:eastAsiaTheme="minorEastAsia"/>
                <w:sz w:val="22"/>
                <w:szCs w:val="22"/>
              </w:rPr>
            </w:pPr>
            <w:r w:rsidRPr="000F6DE2">
              <w:rPr>
                <w:rFonts w:eastAsiaTheme="minorEastAsia"/>
                <w:sz w:val="22"/>
                <w:szCs w:val="22"/>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jc w:val="center"/>
              <w:outlineLvl w:val="2"/>
              <w:rPr>
                <w:rFonts w:eastAsiaTheme="minorEastAsia"/>
                <w:sz w:val="22"/>
                <w:szCs w:val="22"/>
              </w:rPr>
            </w:pPr>
            <w:r w:rsidRPr="000F6DE2">
              <w:rPr>
                <w:rFonts w:eastAsiaTheme="minorEastAsia"/>
                <w:sz w:val="22"/>
                <w:szCs w:val="22"/>
              </w:rPr>
              <w:t>11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jc w:val="center"/>
              <w:outlineLvl w:val="2"/>
              <w:rPr>
                <w:rFonts w:eastAsiaTheme="minorEastAsia"/>
                <w:sz w:val="22"/>
                <w:szCs w:val="22"/>
              </w:rPr>
            </w:pPr>
            <w:r w:rsidRPr="000F6DE2">
              <w:rPr>
                <w:rFonts w:eastAsiaTheme="minorEastAsia"/>
                <w:sz w:val="22"/>
                <w:szCs w:val="22"/>
              </w:rPr>
              <w:t>11</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jc w:val="center"/>
              <w:outlineLvl w:val="2"/>
              <w:rPr>
                <w:rFonts w:eastAsiaTheme="minorEastAsia"/>
                <w:sz w:val="22"/>
                <w:szCs w:val="22"/>
              </w:rPr>
            </w:pPr>
            <w:r w:rsidRPr="000F6DE2">
              <w:rPr>
                <w:rFonts w:eastAsiaTheme="minorEastAsia"/>
                <w:sz w:val="22"/>
                <w:szCs w:val="22"/>
              </w:rPr>
              <w:t>11</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jc w:val="center"/>
              <w:outlineLvl w:val="2"/>
              <w:rPr>
                <w:rFonts w:eastAsiaTheme="minorEastAsia"/>
                <w:sz w:val="22"/>
                <w:szCs w:val="22"/>
              </w:rPr>
            </w:pPr>
            <w:r w:rsidRPr="000F6DE2">
              <w:rPr>
                <w:rFonts w:eastAsiaTheme="minorEastAsia"/>
                <w:sz w:val="22"/>
                <w:szCs w:val="22"/>
              </w:rPr>
              <w:t>11</w:t>
            </w:r>
          </w:p>
        </w:tc>
      </w:tr>
      <w:tr w:rsidR="000F6DE2" w:rsidRPr="000F6DE2" w:rsidTr="009E73F2">
        <w:tc>
          <w:tcPr>
            <w:tcW w:w="14578" w:type="dxa"/>
            <w:gridSpan w:val="12"/>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jc w:val="center"/>
              <w:outlineLvl w:val="2"/>
              <w:rPr>
                <w:rFonts w:eastAsiaTheme="minorEastAsia"/>
                <w:sz w:val="22"/>
                <w:szCs w:val="22"/>
              </w:rPr>
            </w:pPr>
            <w:r w:rsidRPr="000F6DE2">
              <w:rPr>
                <w:rFonts w:eastAsiaTheme="minorEastAsia"/>
              </w:rPr>
              <w:t>Задача 9 комплекса процессных мероприятий «Обеспечены расходы на ежемесячные взносы на капитальный ремонт помещений</w:t>
            </w:r>
            <w:r w:rsidRPr="000F6DE2">
              <w:rPr>
                <w:rFonts w:eastAsiaTheme="minorEastAsia"/>
                <w:sz w:val="22"/>
                <w:szCs w:val="22"/>
              </w:rPr>
              <w:t>»</w:t>
            </w:r>
          </w:p>
          <w:p w:rsidR="000F6DE2" w:rsidRPr="000F6DE2" w:rsidRDefault="000F6DE2" w:rsidP="000F6DE2">
            <w:pPr>
              <w:widowControl w:val="0"/>
              <w:jc w:val="center"/>
              <w:outlineLvl w:val="2"/>
              <w:rPr>
                <w:rFonts w:eastAsiaTheme="minorEastAsia"/>
                <w:sz w:val="22"/>
                <w:szCs w:val="22"/>
              </w:rPr>
            </w:pPr>
          </w:p>
        </w:tc>
      </w:tr>
      <w:tr w:rsidR="000F6DE2" w:rsidRPr="000F6DE2" w:rsidTr="009E73F2">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spacing w:line="276" w:lineRule="auto"/>
              <w:jc w:val="center"/>
              <w:outlineLvl w:val="2"/>
              <w:rPr>
                <w:rFonts w:eastAsiaTheme="minorEastAsia"/>
                <w:sz w:val="22"/>
                <w:szCs w:val="22"/>
              </w:rPr>
            </w:pPr>
            <w:r w:rsidRPr="000F6DE2">
              <w:rPr>
                <w:rFonts w:eastAsiaTheme="minorEastAsia"/>
                <w:sz w:val="22"/>
                <w:szCs w:val="22"/>
              </w:rPr>
              <w:lastRenderedPageBreak/>
              <w:t>9.1.</w:t>
            </w:r>
          </w:p>
        </w:tc>
        <w:tc>
          <w:tcPr>
            <w:tcW w:w="2466"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jc w:val="both"/>
              <w:rPr>
                <w:rFonts w:eastAsiaTheme="minorEastAsia"/>
                <w:sz w:val="22"/>
                <w:szCs w:val="22"/>
              </w:rPr>
            </w:pPr>
            <w:r w:rsidRPr="000F6DE2">
              <w:rPr>
                <w:rFonts w:eastAsiaTheme="minorEastAsia"/>
                <w:sz w:val="22"/>
                <w:szCs w:val="22"/>
              </w:rPr>
              <w:t>Произведены ежемесячные взносы на капитальный ремонт помещений</w:t>
            </w:r>
          </w:p>
        </w:tc>
        <w:tc>
          <w:tcPr>
            <w:tcW w:w="170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jc w:val="both"/>
              <w:outlineLvl w:val="2"/>
              <w:rPr>
                <w:rFonts w:eastAsiaTheme="minorEastAsia"/>
                <w:sz w:val="22"/>
                <w:szCs w:val="22"/>
              </w:rPr>
            </w:pPr>
            <w:r w:rsidRPr="000F6DE2">
              <w:rPr>
                <w:rFonts w:eastAsiaTheme="minorEastAsia"/>
                <w:sz w:val="22"/>
                <w:szCs w:val="22"/>
              </w:rPr>
              <w:t>Осуществление текущей деятельности</w:t>
            </w:r>
          </w:p>
        </w:tc>
        <w:tc>
          <w:tcPr>
            <w:tcW w:w="3827"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outlineLvl w:val="2"/>
              <w:rPr>
                <w:rFonts w:eastAsiaTheme="minorEastAsia"/>
                <w:sz w:val="22"/>
                <w:szCs w:val="22"/>
              </w:rPr>
            </w:pPr>
            <w:r w:rsidRPr="000F6DE2">
              <w:rPr>
                <w:rFonts w:eastAsiaTheme="minorEastAsia"/>
                <w:sz w:val="22"/>
                <w:szCs w:val="22"/>
              </w:rPr>
              <w:t>Произведена ежемесячная оплата взносов на капитальный ремонт помещений</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jc w:val="center"/>
              <w:outlineLvl w:val="2"/>
              <w:rPr>
                <w:rFonts w:eastAsiaTheme="minorEastAsia"/>
                <w:sz w:val="22"/>
                <w:szCs w:val="22"/>
              </w:rPr>
            </w:pPr>
            <w:r w:rsidRPr="000F6DE2">
              <w:rPr>
                <w:rFonts w:eastAsiaTheme="minorEastAsia"/>
                <w:sz w:val="22"/>
                <w:szCs w:val="22"/>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jc w:val="center"/>
              <w:outlineLvl w:val="2"/>
              <w:rPr>
                <w:rFonts w:eastAsiaTheme="minorEastAsia"/>
                <w:sz w:val="22"/>
                <w:szCs w:val="22"/>
              </w:rPr>
            </w:pPr>
            <w:r w:rsidRPr="000F6DE2">
              <w:rPr>
                <w:rFonts w:eastAsiaTheme="minorEastAsia"/>
                <w:sz w:val="22"/>
                <w:szCs w:val="22"/>
              </w:rPr>
              <w:t>-</w:t>
            </w:r>
          </w:p>
        </w:tc>
        <w:tc>
          <w:tcPr>
            <w:tcW w:w="709"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jc w:val="center"/>
              <w:outlineLvl w:val="2"/>
              <w:rPr>
                <w:rFonts w:eastAsiaTheme="minorEastAsia"/>
                <w:sz w:val="22"/>
                <w:szCs w:val="22"/>
              </w:rPr>
            </w:pPr>
            <w:r w:rsidRPr="000F6DE2">
              <w:rPr>
                <w:rFonts w:eastAsiaTheme="minorEastAsia"/>
                <w:sz w:val="22"/>
                <w:szCs w:val="22"/>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jc w:val="center"/>
              <w:outlineLvl w:val="2"/>
              <w:rPr>
                <w:rFonts w:eastAsiaTheme="minorEastAsia"/>
                <w:sz w:val="22"/>
                <w:szCs w:val="22"/>
              </w:rPr>
            </w:pPr>
            <w:r w:rsidRPr="000F6DE2">
              <w:rPr>
                <w:rFonts w:eastAsiaTheme="minorEastAsia"/>
                <w:sz w:val="22"/>
                <w:szCs w:val="22"/>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jc w:val="center"/>
              <w:outlineLvl w:val="2"/>
              <w:rPr>
                <w:rFonts w:eastAsiaTheme="minorEastAsia"/>
                <w:sz w:val="22"/>
                <w:szCs w:val="22"/>
              </w:rPr>
            </w:pPr>
            <w:r w:rsidRPr="000F6DE2">
              <w:rPr>
                <w:rFonts w:eastAsiaTheme="minorEastAsia"/>
                <w:sz w:val="22"/>
                <w:szCs w:val="22"/>
              </w:rPr>
              <w:t>-</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jc w:val="center"/>
              <w:outlineLvl w:val="2"/>
              <w:rPr>
                <w:rFonts w:eastAsiaTheme="minorEastAsia"/>
                <w:sz w:val="22"/>
                <w:szCs w:val="22"/>
              </w:rPr>
            </w:pPr>
            <w:r w:rsidRPr="000F6DE2">
              <w:rPr>
                <w:rFonts w:eastAsiaTheme="minorEastAsia"/>
                <w:sz w:val="22"/>
                <w:szCs w:val="22"/>
              </w:rPr>
              <w:t>-</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jc w:val="center"/>
              <w:outlineLvl w:val="2"/>
              <w:rPr>
                <w:rFonts w:eastAsiaTheme="minorEastAsia"/>
                <w:sz w:val="22"/>
                <w:szCs w:val="22"/>
              </w:rPr>
            </w:pPr>
            <w:r w:rsidRPr="000F6DE2">
              <w:rPr>
                <w:rFonts w:eastAsiaTheme="minorEastAsia"/>
                <w:sz w:val="22"/>
                <w:szCs w:val="22"/>
              </w:rPr>
              <w:t>-</w:t>
            </w:r>
          </w:p>
        </w:tc>
      </w:tr>
      <w:tr w:rsidR="000F6DE2" w:rsidRPr="000F6DE2" w:rsidTr="009E73F2">
        <w:tc>
          <w:tcPr>
            <w:tcW w:w="14578" w:type="dxa"/>
            <w:gridSpan w:val="12"/>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jc w:val="center"/>
              <w:outlineLvl w:val="2"/>
              <w:rPr>
                <w:rFonts w:eastAsiaTheme="minorEastAsia"/>
                <w:sz w:val="22"/>
                <w:szCs w:val="22"/>
              </w:rPr>
            </w:pPr>
            <w:r w:rsidRPr="000F6DE2">
              <w:rPr>
                <w:rFonts w:eastAsiaTheme="minorEastAsia"/>
              </w:rPr>
              <w:t>Задача 10 комплекса процессных мероприятий «Произведены расходы на определение стоимости проектных и изыскательных работ для капитального ремонта муниципальных учреждений культуры»</w:t>
            </w:r>
          </w:p>
        </w:tc>
      </w:tr>
      <w:tr w:rsidR="000F6DE2" w:rsidRPr="000F6DE2" w:rsidTr="009E73F2">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spacing w:line="276" w:lineRule="auto"/>
              <w:jc w:val="center"/>
              <w:outlineLvl w:val="2"/>
              <w:rPr>
                <w:rFonts w:eastAsiaTheme="minorEastAsia"/>
                <w:sz w:val="22"/>
                <w:szCs w:val="22"/>
              </w:rPr>
            </w:pPr>
            <w:r w:rsidRPr="000F6DE2">
              <w:rPr>
                <w:rFonts w:eastAsiaTheme="minorEastAsia"/>
                <w:sz w:val="22"/>
                <w:szCs w:val="22"/>
              </w:rPr>
              <w:t>10.1</w:t>
            </w:r>
          </w:p>
        </w:tc>
        <w:tc>
          <w:tcPr>
            <w:tcW w:w="2466"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jc w:val="both"/>
              <w:rPr>
                <w:rFonts w:eastAsiaTheme="minorEastAsia"/>
                <w:sz w:val="22"/>
                <w:szCs w:val="22"/>
              </w:rPr>
            </w:pPr>
            <w:r w:rsidRPr="000F6DE2">
              <w:rPr>
                <w:rFonts w:eastAsiaTheme="minorEastAsia"/>
                <w:sz w:val="22"/>
                <w:szCs w:val="22"/>
              </w:rPr>
              <w:t>Проведены проектные и изыскательские работы</w:t>
            </w:r>
          </w:p>
        </w:tc>
        <w:tc>
          <w:tcPr>
            <w:tcW w:w="170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jc w:val="both"/>
              <w:outlineLvl w:val="2"/>
              <w:rPr>
                <w:rFonts w:eastAsiaTheme="minorEastAsia"/>
                <w:sz w:val="22"/>
                <w:szCs w:val="22"/>
              </w:rPr>
            </w:pPr>
            <w:r w:rsidRPr="000F6DE2">
              <w:rPr>
                <w:rFonts w:eastAsiaTheme="minorEastAsia"/>
                <w:sz w:val="22"/>
                <w:szCs w:val="22"/>
              </w:rPr>
              <w:t>Приобретение товаров, работ и услуг</w:t>
            </w:r>
          </w:p>
        </w:tc>
        <w:tc>
          <w:tcPr>
            <w:tcW w:w="3827"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outlineLvl w:val="2"/>
              <w:rPr>
                <w:rFonts w:eastAsiaTheme="minorEastAsia"/>
                <w:sz w:val="22"/>
                <w:szCs w:val="22"/>
              </w:rPr>
            </w:pPr>
            <w:r w:rsidRPr="000F6DE2">
              <w:rPr>
                <w:rFonts w:eastAsiaTheme="minorEastAsia"/>
                <w:sz w:val="22"/>
                <w:szCs w:val="22"/>
              </w:rPr>
              <w:t>Обеспечено  содержание муниципального имущества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jc w:val="center"/>
              <w:outlineLvl w:val="2"/>
              <w:rPr>
                <w:rFonts w:eastAsiaTheme="minorEastAsia"/>
                <w:sz w:val="22"/>
                <w:szCs w:val="22"/>
              </w:rPr>
            </w:pPr>
            <w:r w:rsidRPr="000F6DE2">
              <w:rPr>
                <w:rFonts w:eastAsiaTheme="minorEastAsia"/>
                <w:sz w:val="22"/>
                <w:szCs w:val="22"/>
              </w:rPr>
              <w:t>единиц</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jc w:val="center"/>
              <w:outlineLvl w:val="2"/>
              <w:rPr>
                <w:rFonts w:eastAsiaTheme="minorEastAsia"/>
                <w:sz w:val="22"/>
                <w:szCs w:val="22"/>
              </w:rPr>
            </w:pPr>
            <w:r w:rsidRPr="000F6DE2">
              <w:rPr>
                <w:rFonts w:eastAsiaTheme="minorEastAsia"/>
                <w:sz w:val="22"/>
                <w:szCs w:val="22"/>
              </w:rPr>
              <w:t>4</w:t>
            </w:r>
          </w:p>
        </w:tc>
        <w:tc>
          <w:tcPr>
            <w:tcW w:w="709"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jc w:val="center"/>
              <w:outlineLvl w:val="2"/>
              <w:rPr>
                <w:rFonts w:eastAsiaTheme="minorEastAsia"/>
                <w:sz w:val="22"/>
                <w:szCs w:val="22"/>
              </w:rPr>
            </w:pPr>
            <w:r w:rsidRPr="000F6DE2">
              <w:rPr>
                <w:rFonts w:eastAsiaTheme="minorEastAsia"/>
                <w:sz w:val="22"/>
                <w:szCs w:val="22"/>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jc w:val="center"/>
              <w:outlineLvl w:val="2"/>
              <w:rPr>
                <w:rFonts w:eastAsiaTheme="minorEastAsia"/>
                <w:sz w:val="22"/>
                <w:szCs w:val="22"/>
              </w:rPr>
            </w:pPr>
            <w:r w:rsidRPr="000F6DE2">
              <w:rPr>
                <w:rFonts w:eastAsiaTheme="minorEastAsia"/>
                <w:sz w:val="22"/>
                <w:szCs w:val="22"/>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jc w:val="center"/>
              <w:outlineLvl w:val="2"/>
              <w:rPr>
                <w:rFonts w:eastAsiaTheme="minorEastAsia"/>
                <w:sz w:val="22"/>
                <w:szCs w:val="22"/>
              </w:rPr>
            </w:pPr>
            <w:r w:rsidRPr="000F6DE2">
              <w:rPr>
                <w:rFonts w:eastAsiaTheme="minorEastAsia"/>
                <w:sz w:val="22"/>
                <w:szCs w:val="22"/>
              </w:rPr>
              <w:t>6</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jc w:val="center"/>
              <w:outlineLvl w:val="2"/>
              <w:rPr>
                <w:rFonts w:eastAsiaTheme="minorEastAsia"/>
                <w:sz w:val="22"/>
                <w:szCs w:val="22"/>
              </w:rPr>
            </w:pPr>
            <w:r w:rsidRPr="000F6DE2">
              <w:rPr>
                <w:rFonts w:eastAsiaTheme="minorEastAsia"/>
                <w:sz w:val="22"/>
                <w:szCs w:val="22"/>
              </w:rPr>
              <w:t>6</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jc w:val="center"/>
              <w:outlineLvl w:val="2"/>
              <w:rPr>
                <w:rFonts w:eastAsiaTheme="minorEastAsia"/>
                <w:sz w:val="22"/>
                <w:szCs w:val="22"/>
              </w:rPr>
            </w:pPr>
            <w:r w:rsidRPr="000F6DE2">
              <w:rPr>
                <w:rFonts w:eastAsiaTheme="minorEastAsia"/>
                <w:sz w:val="22"/>
                <w:szCs w:val="22"/>
              </w:rPr>
              <w:t>6</w:t>
            </w:r>
          </w:p>
        </w:tc>
      </w:tr>
      <w:tr w:rsidR="000F6DE2" w:rsidRPr="000F6DE2" w:rsidTr="009E73F2">
        <w:tc>
          <w:tcPr>
            <w:tcW w:w="14578" w:type="dxa"/>
            <w:gridSpan w:val="12"/>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jc w:val="center"/>
              <w:outlineLvl w:val="2"/>
              <w:rPr>
                <w:rFonts w:eastAsiaTheme="minorEastAsia"/>
                <w:sz w:val="22"/>
                <w:szCs w:val="22"/>
              </w:rPr>
            </w:pPr>
            <w:r w:rsidRPr="000F6DE2">
              <w:rPr>
                <w:rFonts w:eastAsiaTheme="minorEastAsia"/>
              </w:rPr>
              <w:t>Задача 11 комплекса процессных мероприятий</w:t>
            </w:r>
            <w:r w:rsidRPr="000F6DE2">
              <w:rPr>
                <w:rFonts w:eastAsiaTheme="minorEastAsia"/>
                <w:sz w:val="21"/>
                <w:szCs w:val="21"/>
              </w:rPr>
              <w:t xml:space="preserve"> </w:t>
            </w:r>
            <w:r w:rsidRPr="000F6DE2">
              <w:rPr>
                <w:rFonts w:eastAsiaTheme="minorEastAsia"/>
              </w:rPr>
              <w:t>«Проведена акарицидная обработка территории»</w:t>
            </w:r>
          </w:p>
        </w:tc>
      </w:tr>
      <w:tr w:rsidR="000F6DE2" w:rsidRPr="000F6DE2" w:rsidTr="009E73F2">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spacing w:line="276" w:lineRule="auto"/>
              <w:jc w:val="center"/>
              <w:outlineLvl w:val="2"/>
              <w:rPr>
                <w:rFonts w:eastAsiaTheme="minorEastAsia"/>
                <w:sz w:val="22"/>
                <w:szCs w:val="22"/>
              </w:rPr>
            </w:pPr>
            <w:r w:rsidRPr="000F6DE2">
              <w:rPr>
                <w:rFonts w:eastAsiaTheme="minorEastAsia"/>
                <w:sz w:val="22"/>
                <w:szCs w:val="22"/>
              </w:rPr>
              <w:t>11.1</w:t>
            </w:r>
          </w:p>
        </w:tc>
        <w:tc>
          <w:tcPr>
            <w:tcW w:w="2466"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jc w:val="both"/>
              <w:rPr>
                <w:rFonts w:eastAsiaTheme="minorEastAsia"/>
                <w:sz w:val="22"/>
                <w:szCs w:val="22"/>
              </w:rPr>
            </w:pPr>
            <w:r w:rsidRPr="000F6DE2">
              <w:rPr>
                <w:rFonts w:eastAsiaTheme="minorEastAsia"/>
                <w:sz w:val="22"/>
                <w:szCs w:val="22"/>
              </w:rPr>
              <w:t>Произведена акарицидная  обработка территории</w:t>
            </w:r>
          </w:p>
        </w:tc>
        <w:tc>
          <w:tcPr>
            <w:tcW w:w="170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jc w:val="both"/>
              <w:outlineLvl w:val="2"/>
              <w:rPr>
                <w:rFonts w:eastAsiaTheme="minorEastAsia"/>
                <w:sz w:val="22"/>
                <w:szCs w:val="22"/>
              </w:rPr>
            </w:pPr>
            <w:r w:rsidRPr="000F6DE2">
              <w:rPr>
                <w:rFonts w:eastAsiaTheme="minorEastAsia"/>
                <w:sz w:val="22"/>
                <w:szCs w:val="22"/>
              </w:rPr>
              <w:t>Приобретение товаров, работ и услуг</w:t>
            </w:r>
          </w:p>
        </w:tc>
        <w:tc>
          <w:tcPr>
            <w:tcW w:w="3827"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outlineLvl w:val="2"/>
              <w:rPr>
                <w:rFonts w:eastAsiaTheme="minorEastAsia"/>
                <w:sz w:val="22"/>
                <w:szCs w:val="22"/>
              </w:rPr>
            </w:pPr>
            <w:r w:rsidRPr="000F6DE2">
              <w:rPr>
                <w:rFonts w:eastAsiaTheme="minorEastAsia"/>
                <w:sz w:val="22"/>
                <w:szCs w:val="22"/>
              </w:rPr>
              <w:t>Обеспечено  содержание муниципального имущества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Квадратные метры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jc w:val="center"/>
              <w:rPr>
                <w:rFonts w:eastAsiaTheme="minorEastAsia"/>
                <w:sz w:val="22"/>
                <w:szCs w:val="22"/>
              </w:rPr>
            </w:pPr>
            <w:r w:rsidRPr="000F6DE2">
              <w:rPr>
                <w:rFonts w:eastAsiaTheme="minorEastAsia"/>
                <w:sz w:val="22"/>
                <w:szCs w:val="22"/>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spacing w:after="200"/>
              <w:jc w:val="center"/>
              <w:rPr>
                <w:rFonts w:eastAsiaTheme="minorEastAsia"/>
                <w:sz w:val="19"/>
                <w:szCs w:val="19"/>
              </w:rPr>
            </w:pPr>
            <w:r w:rsidRPr="000F6DE2">
              <w:rPr>
                <w:rFonts w:eastAsiaTheme="minorEastAsia"/>
                <w:sz w:val="19"/>
                <w:szCs w:val="19"/>
              </w:rPr>
              <w:t>51164,0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spacing w:after="200" w:line="276" w:lineRule="auto"/>
              <w:rPr>
                <w:rFonts w:asciiTheme="minorHAnsi" w:eastAsiaTheme="minorEastAsia" w:hAnsiTheme="minorHAnsi" w:cstheme="minorBidi"/>
                <w:sz w:val="19"/>
                <w:szCs w:val="19"/>
              </w:rPr>
            </w:pPr>
            <w:r w:rsidRPr="000F6DE2">
              <w:rPr>
                <w:rFonts w:eastAsiaTheme="minorEastAsia"/>
                <w:sz w:val="19"/>
                <w:szCs w:val="19"/>
              </w:rPr>
              <w:t>51164,0</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spacing w:after="200" w:line="276" w:lineRule="auto"/>
              <w:rPr>
                <w:rFonts w:asciiTheme="minorHAnsi" w:eastAsiaTheme="minorEastAsia" w:hAnsiTheme="minorHAnsi" w:cstheme="minorBidi"/>
                <w:sz w:val="19"/>
                <w:szCs w:val="19"/>
              </w:rPr>
            </w:pPr>
            <w:r w:rsidRPr="000F6DE2">
              <w:rPr>
                <w:rFonts w:eastAsiaTheme="minorEastAsia"/>
                <w:sz w:val="19"/>
                <w:szCs w:val="19"/>
              </w:rPr>
              <w:t>51164,0</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jc w:val="center"/>
              <w:rPr>
                <w:rFonts w:eastAsiaTheme="minorEastAsia"/>
                <w:sz w:val="19"/>
                <w:szCs w:val="19"/>
              </w:rPr>
            </w:pPr>
            <w:r w:rsidRPr="000F6DE2">
              <w:rPr>
                <w:rFonts w:eastAsiaTheme="minorEastAsia"/>
                <w:sz w:val="19"/>
                <w:szCs w:val="19"/>
              </w:rPr>
              <w:t>51164,0</w:t>
            </w:r>
          </w:p>
        </w:tc>
      </w:tr>
    </w:tbl>
    <w:p w:rsidR="000F6DE2" w:rsidRPr="000F6DE2" w:rsidRDefault="000F6DE2" w:rsidP="000F6DE2">
      <w:pPr>
        <w:jc w:val="both"/>
        <w:rPr>
          <w:rFonts w:eastAsiaTheme="minorEastAsia"/>
        </w:rPr>
      </w:pPr>
      <w:r w:rsidRPr="000F6DE2">
        <w:rPr>
          <w:rFonts w:eastAsiaTheme="minorEastAsia"/>
          <w:sz w:val="22"/>
          <w:szCs w:val="22"/>
        </w:rPr>
        <w:t>»</w:t>
      </w:r>
      <w:r w:rsidRPr="000F6DE2">
        <w:rPr>
          <w:rFonts w:asciiTheme="minorHAnsi" w:eastAsiaTheme="minorEastAsia" w:hAnsiTheme="minorHAnsi" w:cstheme="minorBidi"/>
          <w:sz w:val="22"/>
          <w:szCs w:val="22"/>
        </w:rPr>
        <w:br w:type="page"/>
      </w:r>
      <w:r w:rsidRPr="000F6DE2">
        <w:rPr>
          <w:rFonts w:eastAsiaTheme="minorEastAsia"/>
        </w:rPr>
        <w:lastRenderedPageBreak/>
        <w:t xml:space="preserve">5. Таблицу 4. раздела </w:t>
      </w:r>
      <w:r w:rsidRPr="000F6DE2">
        <w:rPr>
          <w:rFonts w:eastAsiaTheme="minorEastAsia"/>
          <w:lang w:val="en-US"/>
        </w:rPr>
        <w:t>III</w:t>
      </w:r>
      <w:r w:rsidRPr="000F6DE2">
        <w:rPr>
          <w:rFonts w:eastAsiaTheme="minorEastAsia"/>
        </w:rPr>
        <w:t xml:space="preserve"> ПАСПОРТ комплекса процессных мероприятий: «Создание условий для развития культуры</w:t>
      </w:r>
      <w:r w:rsidRPr="000F6DE2">
        <w:rPr>
          <w:rFonts w:eastAsiaTheme="minorEastAsia"/>
          <w:kern w:val="2"/>
        </w:rPr>
        <w:t>»</w:t>
      </w:r>
      <w:r w:rsidRPr="000F6DE2">
        <w:rPr>
          <w:rFonts w:eastAsiaTheme="minorEastAsia"/>
        </w:rPr>
        <w:t xml:space="preserve"> изложить в новой редакции:  «Финансовое обеспечение комплекса процессных мероприятий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7088"/>
        <w:gridCol w:w="2551"/>
        <w:gridCol w:w="1134"/>
        <w:gridCol w:w="1276"/>
        <w:gridCol w:w="1134"/>
        <w:gridCol w:w="1276"/>
      </w:tblGrid>
      <w:tr w:rsidR="000F6DE2" w:rsidRPr="000F6DE2" w:rsidTr="009E73F2">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jc w:val="center"/>
              <w:outlineLvl w:val="2"/>
              <w:rPr>
                <w:rFonts w:eastAsiaTheme="minorEastAsia"/>
                <w:sz w:val="22"/>
                <w:szCs w:val="22"/>
              </w:rPr>
            </w:pPr>
            <w:r w:rsidRPr="000F6DE2">
              <w:rPr>
                <w:rFonts w:eastAsiaTheme="minorEastAsia"/>
                <w:sz w:val="22"/>
                <w:szCs w:val="22"/>
              </w:rPr>
              <w:t>№ п/п</w:t>
            </w:r>
          </w:p>
        </w:tc>
        <w:tc>
          <w:tcPr>
            <w:tcW w:w="70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jc w:val="center"/>
              <w:rPr>
                <w:rFonts w:eastAsiaTheme="minorEastAsia"/>
                <w:sz w:val="22"/>
                <w:szCs w:val="22"/>
              </w:rPr>
            </w:pPr>
            <w:r w:rsidRPr="000F6DE2">
              <w:rPr>
                <w:rFonts w:eastAsiaTheme="minorEastAsia"/>
                <w:sz w:val="22"/>
                <w:szCs w:val="22"/>
              </w:rPr>
              <w:t>Наименование мероприятия (результата)/ источник</w:t>
            </w:r>
          </w:p>
          <w:p w:rsidR="000F6DE2" w:rsidRPr="000F6DE2" w:rsidRDefault="000F6DE2" w:rsidP="000F6DE2">
            <w:pPr>
              <w:widowControl w:val="0"/>
              <w:jc w:val="center"/>
              <w:outlineLvl w:val="2"/>
              <w:rPr>
                <w:rFonts w:eastAsiaTheme="minorEastAsia"/>
                <w:sz w:val="22"/>
                <w:szCs w:val="22"/>
              </w:rPr>
            </w:pPr>
            <w:r w:rsidRPr="000F6DE2">
              <w:rPr>
                <w:rFonts w:eastAsiaTheme="minorEastAsia"/>
                <w:sz w:val="22"/>
                <w:szCs w:val="22"/>
              </w:rPr>
              <w:t xml:space="preserve">финансового обеспечения </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right="-18"/>
              <w:jc w:val="center"/>
              <w:outlineLvl w:val="2"/>
              <w:rPr>
                <w:rFonts w:eastAsiaTheme="minorEastAsia"/>
                <w:sz w:val="22"/>
                <w:szCs w:val="22"/>
              </w:rPr>
            </w:pPr>
            <w:r w:rsidRPr="000F6DE2">
              <w:rPr>
                <w:rFonts w:eastAsiaTheme="minorEastAsia"/>
                <w:sz w:val="22"/>
                <w:szCs w:val="22"/>
              </w:rPr>
              <w:t xml:space="preserve">Код бюджетной классификации расходов </w:t>
            </w:r>
          </w:p>
        </w:tc>
        <w:tc>
          <w:tcPr>
            <w:tcW w:w="48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right="-173"/>
              <w:jc w:val="center"/>
              <w:outlineLvl w:val="2"/>
              <w:rPr>
                <w:rFonts w:eastAsiaTheme="minorEastAsia"/>
                <w:sz w:val="22"/>
                <w:szCs w:val="22"/>
              </w:rPr>
            </w:pPr>
            <w:r w:rsidRPr="000F6DE2">
              <w:rPr>
                <w:rFonts w:eastAsiaTheme="minorEastAsia"/>
                <w:sz w:val="22"/>
                <w:szCs w:val="22"/>
              </w:rPr>
              <w:t>Объем расходов по годам реализации, тыс.рублей</w:t>
            </w:r>
          </w:p>
        </w:tc>
      </w:tr>
      <w:tr w:rsidR="000F6DE2" w:rsidRPr="000F6DE2" w:rsidTr="009E73F2">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rPr>
                <w:rFonts w:eastAsiaTheme="minorEastAsia"/>
                <w:sz w:val="22"/>
                <w:szCs w:val="22"/>
              </w:rPr>
            </w:pPr>
          </w:p>
        </w:tc>
        <w:tc>
          <w:tcPr>
            <w:tcW w:w="70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rPr>
                <w:rFonts w:eastAsiaTheme="minorEastAsia"/>
                <w:sz w:val="22"/>
                <w:szCs w:val="22"/>
              </w:rPr>
            </w:pP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rPr>
                <w:rFonts w:eastAsiaTheme="minorEastAsia"/>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6DE2" w:rsidRPr="000F6DE2" w:rsidRDefault="000F6DE2" w:rsidP="000F6DE2">
            <w:pPr>
              <w:widowControl w:val="0"/>
              <w:ind w:right="-27"/>
              <w:jc w:val="center"/>
              <w:outlineLvl w:val="2"/>
              <w:rPr>
                <w:rFonts w:eastAsiaTheme="minorEastAsia"/>
                <w:sz w:val="22"/>
                <w:szCs w:val="22"/>
              </w:rPr>
            </w:pPr>
            <w:r w:rsidRPr="000F6DE2">
              <w:rPr>
                <w:rFonts w:eastAsiaTheme="minorEastAsia"/>
                <w:sz w:val="22"/>
                <w:szCs w:val="22"/>
              </w:rPr>
              <w:t>2025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6DE2" w:rsidRPr="000F6DE2" w:rsidRDefault="000F6DE2" w:rsidP="000F6DE2">
            <w:pPr>
              <w:widowControl w:val="0"/>
              <w:ind w:right="-27"/>
              <w:jc w:val="center"/>
              <w:outlineLvl w:val="2"/>
              <w:rPr>
                <w:rFonts w:eastAsiaTheme="minorEastAsia"/>
                <w:sz w:val="22"/>
                <w:szCs w:val="22"/>
              </w:rPr>
            </w:pPr>
            <w:r w:rsidRPr="000F6DE2">
              <w:rPr>
                <w:rFonts w:eastAsiaTheme="minorEastAsia"/>
                <w:sz w:val="22"/>
                <w:szCs w:val="22"/>
              </w:rPr>
              <w:t>2026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6DE2" w:rsidRPr="000F6DE2" w:rsidRDefault="000F6DE2" w:rsidP="000F6DE2">
            <w:pPr>
              <w:ind w:right="-27"/>
              <w:jc w:val="center"/>
              <w:rPr>
                <w:rFonts w:eastAsiaTheme="minorEastAsia"/>
                <w:sz w:val="22"/>
                <w:szCs w:val="22"/>
              </w:rPr>
            </w:pPr>
            <w:r w:rsidRPr="000F6DE2">
              <w:rPr>
                <w:rFonts w:eastAsiaTheme="minorEastAsia"/>
                <w:sz w:val="22"/>
                <w:szCs w:val="22"/>
              </w:rPr>
              <w:t>2027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6DE2" w:rsidRPr="000F6DE2" w:rsidRDefault="000F6DE2" w:rsidP="000F6DE2">
            <w:pPr>
              <w:widowControl w:val="0"/>
              <w:ind w:right="-27"/>
              <w:jc w:val="center"/>
              <w:outlineLvl w:val="2"/>
              <w:rPr>
                <w:rFonts w:eastAsiaTheme="minorEastAsia"/>
                <w:sz w:val="22"/>
                <w:szCs w:val="22"/>
              </w:rPr>
            </w:pPr>
            <w:r w:rsidRPr="000F6DE2">
              <w:rPr>
                <w:rFonts w:eastAsiaTheme="minorEastAsia"/>
                <w:sz w:val="22"/>
                <w:szCs w:val="22"/>
              </w:rPr>
              <w:t>Всего</w:t>
            </w:r>
          </w:p>
        </w:tc>
      </w:tr>
      <w:tr w:rsidR="000F6DE2" w:rsidRPr="000F6DE2" w:rsidTr="009E73F2">
        <w:trPr>
          <w:tblHead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08" w:right="-55"/>
              <w:jc w:val="center"/>
              <w:outlineLvl w:val="2"/>
              <w:rPr>
                <w:rFonts w:eastAsiaTheme="minorEastAsia"/>
                <w:sz w:val="22"/>
                <w:szCs w:val="22"/>
              </w:rPr>
            </w:pPr>
            <w:r w:rsidRPr="000F6DE2">
              <w:rPr>
                <w:rFonts w:eastAsiaTheme="minorEastAsia"/>
                <w:sz w:val="22"/>
                <w:szCs w:val="22"/>
              </w:rPr>
              <w:t>1</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08" w:right="-55"/>
              <w:jc w:val="center"/>
              <w:outlineLvl w:val="2"/>
              <w:rPr>
                <w:rFonts w:eastAsiaTheme="minorEastAsia"/>
                <w:sz w:val="22"/>
                <w:szCs w:val="22"/>
              </w:rPr>
            </w:pPr>
            <w:r w:rsidRPr="000F6DE2">
              <w:rPr>
                <w:rFonts w:eastAsiaTheme="minorEastAsia"/>
                <w:sz w:val="22"/>
                <w:szCs w:val="22"/>
              </w:rPr>
              <w:t>2</w:t>
            </w:r>
          </w:p>
        </w:tc>
        <w:tc>
          <w:tcPr>
            <w:tcW w:w="2551"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108" w:right="-55"/>
              <w:jc w:val="center"/>
              <w:outlineLvl w:val="2"/>
              <w:rPr>
                <w:rFonts w:eastAsiaTheme="minorEastAsia"/>
                <w:sz w:val="22"/>
                <w:szCs w:val="22"/>
              </w:rPr>
            </w:pPr>
            <w:r w:rsidRPr="000F6DE2">
              <w:rPr>
                <w:rFonts w:eastAsiaTheme="minorEastAsia"/>
                <w:sz w:val="22"/>
                <w:szCs w:val="22"/>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08" w:right="-35"/>
              <w:jc w:val="center"/>
              <w:outlineLvl w:val="2"/>
              <w:rPr>
                <w:rFonts w:eastAsiaTheme="minorEastAsia"/>
                <w:sz w:val="22"/>
                <w:szCs w:val="22"/>
              </w:rPr>
            </w:pPr>
            <w:r w:rsidRPr="000F6DE2">
              <w:rPr>
                <w:rFonts w:eastAsiaTheme="minorEastAsia"/>
                <w:sz w:val="22"/>
                <w:szCs w:val="22"/>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08" w:right="-35"/>
              <w:jc w:val="center"/>
              <w:outlineLvl w:val="2"/>
              <w:rPr>
                <w:rFonts w:eastAsiaTheme="minorEastAsia"/>
                <w:sz w:val="22"/>
                <w:szCs w:val="22"/>
              </w:rPr>
            </w:pPr>
            <w:r w:rsidRPr="000F6DE2">
              <w:rPr>
                <w:rFonts w:eastAsiaTheme="minorEastAsia"/>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08" w:right="-35"/>
              <w:jc w:val="center"/>
              <w:outlineLvl w:val="2"/>
              <w:rPr>
                <w:rFonts w:eastAsiaTheme="minorEastAsia"/>
                <w:sz w:val="22"/>
                <w:szCs w:val="22"/>
              </w:rPr>
            </w:pPr>
            <w:r w:rsidRPr="000F6DE2">
              <w:rPr>
                <w:rFonts w:eastAsiaTheme="minorEastAsia"/>
                <w:sz w:val="22"/>
                <w:szCs w:val="22"/>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08" w:right="-35"/>
              <w:jc w:val="center"/>
              <w:outlineLvl w:val="2"/>
              <w:rPr>
                <w:rFonts w:eastAsiaTheme="minorEastAsia"/>
                <w:sz w:val="22"/>
                <w:szCs w:val="22"/>
              </w:rPr>
            </w:pPr>
            <w:r w:rsidRPr="000F6DE2">
              <w:rPr>
                <w:rFonts w:eastAsiaTheme="minorEastAsia"/>
                <w:sz w:val="22"/>
                <w:szCs w:val="22"/>
              </w:rPr>
              <w:t>7</w:t>
            </w:r>
          </w:p>
        </w:tc>
      </w:tr>
      <w:tr w:rsidR="000F6DE2" w:rsidRPr="000F6DE2" w:rsidTr="009E73F2">
        <w:tc>
          <w:tcPr>
            <w:tcW w:w="567" w:type="dxa"/>
            <w:vMerge w:val="restart"/>
            <w:tcBorders>
              <w:top w:val="single" w:sz="4" w:space="0" w:color="000000"/>
              <w:left w:val="single" w:sz="4" w:space="0" w:color="000000"/>
              <w:right w:val="single" w:sz="4" w:space="0" w:color="000000"/>
            </w:tcBorders>
            <w:shd w:val="clear" w:color="auto" w:fill="auto"/>
            <w:vAlign w:val="center"/>
          </w:tcPr>
          <w:p w:rsidR="000F6DE2" w:rsidRPr="000F6DE2" w:rsidRDefault="000F6DE2" w:rsidP="000F6DE2">
            <w:pPr>
              <w:widowControl w:val="0"/>
              <w:ind w:left="-108" w:right="-55"/>
              <w:jc w:val="center"/>
              <w:outlineLvl w:val="2"/>
              <w:rPr>
                <w:rFonts w:eastAsiaTheme="minorEastAsia"/>
                <w:sz w:val="21"/>
                <w:szCs w:val="21"/>
              </w:rPr>
            </w:pPr>
            <w:r w:rsidRPr="000F6DE2">
              <w:rPr>
                <w:rFonts w:eastAsiaTheme="minorEastAsia"/>
                <w:sz w:val="21"/>
                <w:szCs w:val="21"/>
              </w:rPr>
              <w:t>1</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widowControl w:val="0"/>
              <w:jc w:val="both"/>
              <w:outlineLvl w:val="2"/>
              <w:rPr>
                <w:rFonts w:eastAsiaTheme="minorEastAsia"/>
                <w:sz w:val="21"/>
                <w:szCs w:val="21"/>
              </w:rPr>
            </w:pPr>
            <w:r w:rsidRPr="000F6DE2">
              <w:rPr>
                <w:rFonts w:eastAsiaTheme="minorEastAsia"/>
                <w:color w:val="000000"/>
                <w:sz w:val="21"/>
                <w:szCs w:val="21"/>
              </w:rPr>
              <w:t>Комплекс процессных мероприятий «</w:t>
            </w:r>
            <w:r w:rsidRPr="000F6DE2">
              <w:rPr>
                <w:rFonts w:eastAsiaTheme="minorEastAsia"/>
                <w:sz w:val="21"/>
                <w:szCs w:val="21"/>
              </w:rPr>
              <w:t>Создание условий для развития культуры» (всего), в том числе:</w:t>
            </w:r>
          </w:p>
        </w:tc>
        <w:tc>
          <w:tcPr>
            <w:tcW w:w="2551" w:type="dxa"/>
            <w:tcBorders>
              <w:top w:val="single" w:sz="4" w:space="0" w:color="000000"/>
              <w:left w:val="single" w:sz="4" w:space="0" w:color="000000"/>
              <w:bottom w:val="single" w:sz="4" w:space="0" w:color="auto"/>
              <w:right w:val="single" w:sz="4" w:space="0" w:color="000000"/>
            </w:tcBorders>
          </w:tcPr>
          <w:p w:rsidR="000F6DE2" w:rsidRPr="000F6DE2" w:rsidRDefault="000F6DE2" w:rsidP="000F6DE2">
            <w:pPr>
              <w:ind w:left="-93" w:right="-35"/>
              <w:jc w:val="center"/>
              <w:rPr>
                <w:rFonts w:eastAsiaTheme="minorEastAsia"/>
                <w:sz w:val="21"/>
                <w:szCs w:val="21"/>
              </w:rPr>
            </w:pPr>
          </w:p>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307 458,2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276 765,4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276 738,1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860 961,7</w:t>
            </w:r>
          </w:p>
        </w:tc>
      </w:tr>
      <w:tr w:rsidR="000F6DE2" w:rsidRPr="000F6DE2" w:rsidTr="009E73F2">
        <w:trPr>
          <w:trHeight w:val="98"/>
        </w:trPr>
        <w:tc>
          <w:tcPr>
            <w:tcW w:w="567" w:type="dxa"/>
            <w:vMerge/>
            <w:tcBorders>
              <w:left w:val="single" w:sz="4" w:space="0" w:color="000000"/>
              <w:right w:val="single" w:sz="4" w:space="0" w:color="000000"/>
            </w:tcBorders>
            <w:shd w:val="clear" w:color="auto" w:fill="auto"/>
            <w:vAlign w:val="center"/>
          </w:tcPr>
          <w:p w:rsidR="000F6DE2" w:rsidRPr="000F6DE2" w:rsidRDefault="000F6DE2" w:rsidP="000F6DE2">
            <w:pPr>
              <w:widowControl w:val="0"/>
              <w:ind w:left="-108" w:right="-55"/>
              <w:jc w:val="center"/>
              <w:outlineLvl w:val="2"/>
              <w:rPr>
                <w:rFonts w:eastAsiaTheme="minorEastAsia"/>
                <w:sz w:val="21"/>
                <w:szCs w:val="21"/>
              </w:rPr>
            </w:pPr>
          </w:p>
        </w:tc>
        <w:tc>
          <w:tcPr>
            <w:tcW w:w="7088" w:type="dxa"/>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0F6DE2" w:rsidRPr="000F6DE2" w:rsidRDefault="000F6DE2" w:rsidP="000F6DE2">
            <w:pPr>
              <w:widowControl w:val="0"/>
              <w:ind w:right="-173"/>
              <w:outlineLvl w:val="2"/>
              <w:rPr>
                <w:rFonts w:eastAsiaTheme="minorEastAsia"/>
                <w:sz w:val="21"/>
                <w:szCs w:val="21"/>
              </w:rPr>
            </w:pPr>
            <w:r w:rsidRPr="000F6DE2">
              <w:rPr>
                <w:rFonts w:eastAsiaTheme="minorEastAsia"/>
                <w:sz w:val="21"/>
                <w:szCs w:val="21"/>
              </w:rPr>
              <w:t>Местный бюджет (всего), в том числе:</w:t>
            </w:r>
          </w:p>
        </w:tc>
        <w:tc>
          <w:tcPr>
            <w:tcW w:w="2551" w:type="dxa"/>
            <w:tcBorders>
              <w:top w:val="single" w:sz="4" w:space="0" w:color="000000"/>
              <w:left w:val="single" w:sz="4" w:space="0" w:color="000000"/>
              <w:bottom w:val="single" w:sz="4" w:space="0" w:color="auto"/>
              <w:right w:val="single" w:sz="4" w:space="0" w:color="000000"/>
            </w:tcBorders>
          </w:tcPr>
          <w:p w:rsidR="000F6DE2" w:rsidRPr="000F6DE2" w:rsidRDefault="000F6DE2" w:rsidP="000F6DE2">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268 372,5</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237 679,7</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237 652,4</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743 704,6</w:t>
            </w:r>
          </w:p>
        </w:tc>
      </w:tr>
      <w:tr w:rsidR="000F6DE2" w:rsidRPr="000F6DE2" w:rsidTr="009E73F2">
        <w:tc>
          <w:tcPr>
            <w:tcW w:w="567" w:type="dxa"/>
            <w:vMerge/>
            <w:tcBorders>
              <w:left w:val="single" w:sz="4" w:space="0" w:color="000000"/>
              <w:right w:val="single" w:sz="4" w:space="0" w:color="000000"/>
            </w:tcBorders>
            <w:shd w:val="clear" w:color="auto" w:fill="auto"/>
            <w:vAlign w:val="center"/>
          </w:tcPr>
          <w:p w:rsidR="000F6DE2" w:rsidRPr="000F6DE2" w:rsidRDefault="000F6DE2" w:rsidP="000F6DE2">
            <w:pPr>
              <w:widowControl w:val="0"/>
              <w:ind w:left="-108" w:right="-55"/>
              <w:jc w:val="center"/>
              <w:outlineLvl w:val="2"/>
              <w:rPr>
                <w:rFonts w:eastAsiaTheme="minorEastAsia"/>
                <w:sz w:val="21"/>
                <w:szCs w:val="21"/>
              </w:rPr>
            </w:pPr>
          </w:p>
        </w:tc>
        <w:tc>
          <w:tcPr>
            <w:tcW w:w="708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widowControl w:val="0"/>
              <w:ind w:right="-173"/>
              <w:outlineLvl w:val="2"/>
              <w:rPr>
                <w:rFonts w:eastAsiaTheme="minorEastAsia"/>
                <w:sz w:val="21"/>
                <w:szCs w:val="21"/>
              </w:rPr>
            </w:pPr>
          </w:p>
        </w:tc>
        <w:tc>
          <w:tcPr>
            <w:tcW w:w="2551" w:type="dxa"/>
            <w:tcBorders>
              <w:top w:val="single" w:sz="4" w:space="0" w:color="000000"/>
              <w:left w:val="single" w:sz="4" w:space="0" w:color="000000"/>
              <w:bottom w:val="single" w:sz="4" w:space="0" w:color="auto"/>
              <w:right w:val="single" w:sz="4" w:space="0" w:color="000000"/>
            </w:tcBorders>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90608011140100590610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117 023,3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113 035,0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113 007,6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343 065,9</w:t>
            </w:r>
          </w:p>
        </w:tc>
      </w:tr>
      <w:tr w:rsidR="000F6DE2" w:rsidRPr="000F6DE2" w:rsidTr="009E73F2">
        <w:trPr>
          <w:trHeight w:val="57"/>
        </w:trPr>
        <w:tc>
          <w:tcPr>
            <w:tcW w:w="567" w:type="dxa"/>
            <w:vMerge/>
            <w:tcBorders>
              <w:left w:val="single" w:sz="4" w:space="0" w:color="000000"/>
              <w:right w:val="single" w:sz="4" w:space="0" w:color="000000"/>
            </w:tcBorders>
            <w:shd w:val="clear" w:color="auto" w:fill="auto"/>
            <w:vAlign w:val="center"/>
          </w:tcPr>
          <w:p w:rsidR="000F6DE2" w:rsidRPr="000F6DE2" w:rsidRDefault="000F6DE2" w:rsidP="000F6DE2">
            <w:pPr>
              <w:widowControl w:val="0"/>
              <w:ind w:left="-108" w:right="-55"/>
              <w:jc w:val="center"/>
              <w:outlineLvl w:val="2"/>
              <w:rPr>
                <w:rFonts w:eastAsiaTheme="minorEastAsia"/>
                <w:sz w:val="21"/>
                <w:szCs w:val="21"/>
              </w:rPr>
            </w:pPr>
          </w:p>
        </w:tc>
        <w:tc>
          <w:tcPr>
            <w:tcW w:w="7088" w:type="dxa"/>
            <w:vMerge/>
            <w:tcBorders>
              <w:left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widowControl w:val="0"/>
              <w:ind w:right="-173"/>
              <w:outlineLvl w:val="2"/>
              <w:rPr>
                <w:rFonts w:eastAsiaTheme="minorEastAsia"/>
                <w:sz w:val="21"/>
                <w:szCs w:val="21"/>
              </w:rPr>
            </w:pPr>
          </w:p>
        </w:tc>
        <w:tc>
          <w:tcPr>
            <w:tcW w:w="2551" w:type="dxa"/>
            <w:tcBorders>
              <w:top w:val="single" w:sz="4" w:space="0" w:color="000000"/>
              <w:left w:val="single" w:sz="4" w:space="0" w:color="000000"/>
              <w:bottom w:val="single" w:sz="4" w:space="0" w:color="auto"/>
              <w:right w:val="single" w:sz="4" w:space="0" w:color="000000"/>
            </w:tcBorders>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90607031140100590610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131 752,1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115 963,3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115 963,4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363 678,8</w:t>
            </w:r>
          </w:p>
        </w:tc>
      </w:tr>
      <w:tr w:rsidR="000F6DE2" w:rsidRPr="000F6DE2" w:rsidTr="009E73F2">
        <w:tc>
          <w:tcPr>
            <w:tcW w:w="567" w:type="dxa"/>
            <w:vMerge/>
            <w:tcBorders>
              <w:left w:val="single" w:sz="4" w:space="0" w:color="000000"/>
              <w:right w:val="single" w:sz="4" w:space="0" w:color="000000"/>
            </w:tcBorders>
            <w:shd w:val="clear" w:color="auto" w:fill="auto"/>
            <w:vAlign w:val="center"/>
          </w:tcPr>
          <w:p w:rsidR="000F6DE2" w:rsidRPr="000F6DE2" w:rsidRDefault="000F6DE2" w:rsidP="000F6DE2">
            <w:pPr>
              <w:widowControl w:val="0"/>
              <w:ind w:left="-108" w:right="-55"/>
              <w:jc w:val="center"/>
              <w:outlineLvl w:val="2"/>
              <w:rPr>
                <w:rFonts w:eastAsiaTheme="minorEastAsia"/>
                <w:sz w:val="21"/>
                <w:szCs w:val="21"/>
              </w:rPr>
            </w:pPr>
          </w:p>
        </w:tc>
        <w:tc>
          <w:tcPr>
            <w:tcW w:w="7088" w:type="dxa"/>
            <w:vMerge/>
            <w:tcBorders>
              <w:left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widowControl w:val="0"/>
              <w:ind w:right="-173"/>
              <w:outlineLvl w:val="2"/>
              <w:rPr>
                <w:rFonts w:eastAsiaTheme="minorEastAsia"/>
                <w:sz w:val="21"/>
                <w:szCs w:val="21"/>
              </w:rPr>
            </w:pPr>
          </w:p>
        </w:tc>
        <w:tc>
          <w:tcPr>
            <w:tcW w:w="2551" w:type="dxa"/>
            <w:tcBorders>
              <w:top w:val="single" w:sz="4" w:space="0" w:color="000000"/>
              <w:left w:val="single" w:sz="4" w:space="0" w:color="000000"/>
              <w:bottom w:val="single" w:sz="4" w:space="0" w:color="auto"/>
              <w:right w:val="single" w:sz="4" w:space="0" w:color="000000"/>
            </w:tcBorders>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90608011140123010610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1 000,0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1 000,0</w:t>
            </w:r>
          </w:p>
        </w:tc>
      </w:tr>
      <w:tr w:rsidR="000F6DE2" w:rsidRPr="000F6DE2" w:rsidTr="009E73F2">
        <w:tc>
          <w:tcPr>
            <w:tcW w:w="567" w:type="dxa"/>
            <w:vMerge/>
            <w:tcBorders>
              <w:left w:val="single" w:sz="4" w:space="0" w:color="000000"/>
              <w:right w:val="single" w:sz="4" w:space="0" w:color="000000"/>
            </w:tcBorders>
            <w:shd w:val="clear" w:color="auto" w:fill="auto"/>
            <w:vAlign w:val="center"/>
          </w:tcPr>
          <w:p w:rsidR="000F6DE2" w:rsidRPr="000F6DE2" w:rsidRDefault="000F6DE2" w:rsidP="000F6DE2">
            <w:pPr>
              <w:widowControl w:val="0"/>
              <w:ind w:left="-108" w:right="-55"/>
              <w:jc w:val="center"/>
              <w:outlineLvl w:val="2"/>
              <w:rPr>
                <w:rFonts w:eastAsiaTheme="minorEastAsia"/>
                <w:sz w:val="21"/>
                <w:szCs w:val="21"/>
              </w:rPr>
            </w:pPr>
          </w:p>
        </w:tc>
        <w:tc>
          <w:tcPr>
            <w:tcW w:w="7088" w:type="dxa"/>
            <w:vMerge/>
            <w:tcBorders>
              <w:left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widowControl w:val="0"/>
              <w:ind w:right="-173"/>
              <w:outlineLvl w:val="2"/>
              <w:rPr>
                <w:rFonts w:eastAsiaTheme="minorEastAsia"/>
                <w:sz w:val="21"/>
                <w:szCs w:val="21"/>
              </w:rPr>
            </w:pPr>
          </w:p>
        </w:tc>
        <w:tc>
          <w:tcPr>
            <w:tcW w:w="2551" w:type="dxa"/>
            <w:tcBorders>
              <w:top w:val="single" w:sz="4" w:space="0" w:color="000000"/>
              <w:left w:val="single" w:sz="4" w:space="0" w:color="000000"/>
              <w:bottom w:val="single" w:sz="4" w:space="0" w:color="auto"/>
              <w:right w:val="single" w:sz="4" w:space="0" w:color="000000"/>
            </w:tcBorders>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90201131140123010240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260,0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260,0</w:t>
            </w:r>
          </w:p>
        </w:tc>
      </w:tr>
      <w:tr w:rsidR="000F6DE2" w:rsidRPr="000F6DE2" w:rsidTr="009E73F2">
        <w:trPr>
          <w:trHeight w:val="167"/>
        </w:trPr>
        <w:tc>
          <w:tcPr>
            <w:tcW w:w="567" w:type="dxa"/>
            <w:vMerge/>
            <w:tcBorders>
              <w:left w:val="single" w:sz="4" w:space="0" w:color="000000"/>
              <w:right w:val="single" w:sz="4" w:space="0" w:color="000000"/>
            </w:tcBorders>
            <w:shd w:val="clear" w:color="auto" w:fill="auto"/>
            <w:vAlign w:val="center"/>
          </w:tcPr>
          <w:p w:rsidR="000F6DE2" w:rsidRPr="000F6DE2" w:rsidRDefault="000F6DE2" w:rsidP="000F6DE2">
            <w:pPr>
              <w:widowControl w:val="0"/>
              <w:ind w:left="-108" w:right="-55"/>
              <w:jc w:val="center"/>
              <w:outlineLvl w:val="2"/>
              <w:rPr>
                <w:rFonts w:eastAsiaTheme="minorEastAsia"/>
                <w:sz w:val="21"/>
                <w:szCs w:val="21"/>
              </w:rPr>
            </w:pPr>
          </w:p>
        </w:tc>
        <w:tc>
          <w:tcPr>
            <w:tcW w:w="7088" w:type="dxa"/>
            <w:vMerge/>
            <w:tcBorders>
              <w:left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widowControl w:val="0"/>
              <w:ind w:right="-173"/>
              <w:outlineLvl w:val="2"/>
              <w:rPr>
                <w:rFonts w:eastAsiaTheme="minorEastAsia"/>
                <w:sz w:val="21"/>
                <w:szCs w:val="21"/>
              </w:rPr>
            </w:pPr>
          </w:p>
        </w:tc>
        <w:tc>
          <w:tcPr>
            <w:tcW w:w="2551" w:type="dxa"/>
            <w:tcBorders>
              <w:top w:val="single" w:sz="4" w:space="0" w:color="000000"/>
              <w:left w:val="single" w:sz="4" w:space="0" w:color="000000"/>
              <w:bottom w:val="single" w:sz="4" w:space="0" w:color="auto"/>
              <w:right w:val="single" w:sz="4" w:space="0" w:color="000000"/>
            </w:tcBorders>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90601131140123010240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r>
      <w:tr w:rsidR="000F6DE2" w:rsidRPr="000F6DE2" w:rsidTr="009E73F2">
        <w:tc>
          <w:tcPr>
            <w:tcW w:w="567" w:type="dxa"/>
            <w:vMerge/>
            <w:tcBorders>
              <w:left w:val="single" w:sz="4" w:space="0" w:color="000000"/>
              <w:right w:val="single" w:sz="4" w:space="0" w:color="000000"/>
            </w:tcBorders>
            <w:shd w:val="clear" w:color="auto" w:fill="auto"/>
            <w:vAlign w:val="center"/>
          </w:tcPr>
          <w:p w:rsidR="000F6DE2" w:rsidRPr="000F6DE2" w:rsidRDefault="000F6DE2" w:rsidP="000F6DE2">
            <w:pPr>
              <w:widowControl w:val="0"/>
              <w:ind w:left="-108" w:right="-55"/>
              <w:jc w:val="center"/>
              <w:outlineLvl w:val="2"/>
              <w:rPr>
                <w:rFonts w:eastAsiaTheme="minorEastAsia"/>
                <w:sz w:val="21"/>
                <w:szCs w:val="21"/>
              </w:rPr>
            </w:pPr>
          </w:p>
        </w:tc>
        <w:tc>
          <w:tcPr>
            <w:tcW w:w="7088" w:type="dxa"/>
            <w:vMerge/>
            <w:tcBorders>
              <w:left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widowControl w:val="0"/>
              <w:ind w:right="-173"/>
              <w:outlineLvl w:val="2"/>
              <w:rPr>
                <w:rFonts w:eastAsiaTheme="minorEastAsia"/>
                <w:sz w:val="21"/>
                <w:szCs w:val="21"/>
              </w:rPr>
            </w:pPr>
          </w:p>
        </w:tc>
        <w:tc>
          <w:tcPr>
            <w:tcW w:w="2551" w:type="dxa"/>
            <w:tcBorders>
              <w:top w:val="single" w:sz="4" w:space="0" w:color="000000"/>
              <w:left w:val="single" w:sz="4" w:space="0" w:color="000000"/>
              <w:bottom w:val="single" w:sz="4" w:space="0" w:color="auto"/>
              <w:right w:val="single" w:sz="4" w:space="0" w:color="000000"/>
            </w:tcBorders>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90601131140123020610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r>
      <w:tr w:rsidR="000F6DE2" w:rsidRPr="000F6DE2" w:rsidTr="009E73F2">
        <w:tc>
          <w:tcPr>
            <w:tcW w:w="567" w:type="dxa"/>
            <w:vMerge/>
            <w:tcBorders>
              <w:left w:val="single" w:sz="4" w:space="0" w:color="000000"/>
              <w:right w:val="single" w:sz="4" w:space="0" w:color="000000"/>
            </w:tcBorders>
            <w:shd w:val="clear" w:color="auto" w:fill="auto"/>
            <w:vAlign w:val="center"/>
          </w:tcPr>
          <w:p w:rsidR="000F6DE2" w:rsidRPr="000F6DE2" w:rsidRDefault="000F6DE2" w:rsidP="000F6DE2">
            <w:pPr>
              <w:widowControl w:val="0"/>
              <w:ind w:left="-108" w:right="-55"/>
              <w:jc w:val="center"/>
              <w:outlineLvl w:val="2"/>
              <w:rPr>
                <w:rFonts w:eastAsiaTheme="minorEastAsia"/>
                <w:sz w:val="21"/>
                <w:szCs w:val="21"/>
              </w:rPr>
            </w:pPr>
          </w:p>
        </w:tc>
        <w:tc>
          <w:tcPr>
            <w:tcW w:w="7088" w:type="dxa"/>
            <w:vMerge/>
            <w:tcBorders>
              <w:left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widowControl w:val="0"/>
              <w:ind w:right="-173"/>
              <w:outlineLvl w:val="2"/>
              <w:rPr>
                <w:rFonts w:eastAsiaTheme="minorEastAsia"/>
                <w:sz w:val="21"/>
                <w:szCs w:val="21"/>
              </w:rPr>
            </w:pPr>
          </w:p>
        </w:tc>
        <w:tc>
          <w:tcPr>
            <w:tcW w:w="2551" w:type="dxa"/>
            <w:tcBorders>
              <w:top w:val="single" w:sz="4" w:space="0" w:color="000000"/>
              <w:left w:val="single" w:sz="4" w:space="0" w:color="000000"/>
              <w:bottom w:val="single" w:sz="4" w:space="0" w:color="auto"/>
              <w:right w:val="single" w:sz="4" w:space="0" w:color="000000"/>
            </w:tcBorders>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90607031140100700610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7 933,9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3 967,0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3 967,0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15 867,9</w:t>
            </w:r>
          </w:p>
        </w:tc>
      </w:tr>
      <w:tr w:rsidR="000F6DE2" w:rsidRPr="000F6DE2" w:rsidTr="009E73F2">
        <w:tc>
          <w:tcPr>
            <w:tcW w:w="567" w:type="dxa"/>
            <w:vMerge/>
            <w:tcBorders>
              <w:left w:val="single" w:sz="4" w:space="0" w:color="000000"/>
              <w:right w:val="single" w:sz="4" w:space="0" w:color="000000"/>
            </w:tcBorders>
            <w:shd w:val="clear" w:color="auto" w:fill="auto"/>
            <w:vAlign w:val="center"/>
          </w:tcPr>
          <w:p w:rsidR="000F6DE2" w:rsidRPr="000F6DE2" w:rsidRDefault="000F6DE2" w:rsidP="000F6DE2">
            <w:pPr>
              <w:widowControl w:val="0"/>
              <w:ind w:left="-108" w:right="-55"/>
              <w:jc w:val="center"/>
              <w:outlineLvl w:val="2"/>
              <w:rPr>
                <w:rFonts w:eastAsiaTheme="minorEastAsia"/>
                <w:sz w:val="21"/>
                <w:szCs w:val="21"/>
              </w:rPr>
            </w:pPr>
          </w:p>
        </w:tc>
        <w:tc>
          <w:tcPr>
            <w:tcW w:w="7088" w:type="dxa"/>
            <w:vMerge/>
            <w:tcBorders>
              <w:left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widowControl w:val="0"/>
              <w:ind w:right="-173"/>
              <w:outlineLvl w:val="2"/>
              <w:rPr>
                <w:rFonts w:eastAsiaTheme="minorEastAsia"/>
                <w:sz w:val="21"/>
                <w:szCs w:val="21"/>
              </w:rPr>
            </w:pPr>
          </w:p>
        </w:tc>
        <w:tc>
          <w:tcPr>
            <w:tcW w:w="2551" w:type="dxa"/>
            <w:tcBorders>
              <w:top w:val="single" w:sz="4" w:space="0" w:color="000000"/>
              <w:left w:val="single" w:sz="4" w:space="0" w:color="000000"/>
              <w:bottom w:val="single" w:sz="4" w:space="0" w:color="auto"/>
              <w:right w:val="single" w:sz="4" w:space="0" w:color="000000"/>
            </w:tcBorders>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90608011140100700610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10 403,2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4714,4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4714,4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19 832,0</w:t>
            </w:r>
          </w:p>
        </w:tc>
      </w:tr>
      <w:tr w:rsidR="000F6DE2" w:rsidRPr="000F6DE2" w:rsidTr="009E73F2">
        <w:tc>
          <w:tcPr>
            <w:tcW w:w="567" w:type="dxa"/>
            <w:vMerge/>
            <w:tcBorders>
              <w:left w:val="single" w:sz="4" w:space="0" w:color="000000"/>
              <w:right w:val="single" w:sz="4" w:space="0" w:color="000000"/>
            </w:tcBorders>
            <w:shd w:val="clear" w:color="auto" w:fill="auto"/>
            <w:vAlign w:val="center"/>
          </w:tcPr>
          <w:p w:rsidR="000F6DE2" w:rsidRPr="000F6DE2" w:rsidRDefault="000F6DE2" w:rsidP="000F6DE2">
            <w:pPr>
              <w:widowControl w:val="0"/>
              <w:ind w:left="-108" w:right="-55"/>
              <w:jc w:val="center"/>
              <w:outlineLvl w:val="2"/>
              <w:rPr>
                <w:rFonts w:eastAsiaTheme="minorEastAsia"/>
                <w:sz w:val="21"/>
                <w:szCs w:val="21"/>
              </w:rPr>
            </w:pPr>
          </w:p>
        </w:tc>
        <w:tc>
          <w:tcPr>
            <w:tcW w:w="708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widowControl w:val="0"/>
              <w:ind w:right="-173"/>
              <w:outlineLvl w:val="2"/>
              <w:rPr>
                <w:rFonts w:eastAsiaTheme="minorEastAsia"/>
                <w:sz w:val="21"/>
                <w:szCs w:val="21"/>
              </w:rPr>
            </w:pPr>
          </w:p>
        </w:tc>
        <w:tc>
          <w:tcPr>
            <w:tcW w:w="2551" w:type="dxa"/>
            <w:tcBorders>
              <w:top w:val="single" w:sz="4" w:space="0" w:color="000000"/>
              <w:left w:val="single" w:sz="4" w:space="0" w:color="000000"/>
              <w:bottom w:val="single" w:sz="4" w:space="0" w:color="auto"/>
              <w:right w:val="single" w:sz="4" w:space="0" w:color="000000"/>
            </w:tcBorders>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906080111401S4640610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r>
      <w:tr w:rsidR="000F6DE2" w:rsidRPr="000F6DE2" w:rsidTr="009E73F2">
        <w:tc>
          <w:tcPr>
            <w:tcW w:w="567" w:type="dxa"/>
            <w:vMerge/>
            <w:tcBorders>
              <w:left w:val="single" w:sz="4" w:space="0" w:color="000000"/>
              <w:right w:val="single" w:sz="4" w:space="0" w:color="000000"/>
            </w:tcBorders>
            <w:shd w:val="clear" w:color="auto" w:fill="auto"/>
            <w:vAlign w:val="center"/>
          </w:tcPr>
          <w:p w:rsidR="000F6DE2" w:rsidRPr="000F6DE2" w:rsidRDefault="000F6DE2" w:rsidP="000F6DE2">
            <w:pPr>
              <w:widowControl w:val="0"/>
              <w:ind w:left="-108" w:right="-55"/>
              <w:jc w:val="center"/>
              <w:outlineLvl w:val="2"/>
              <w:rPr>
                <w:rFonts w:eastAsiaTheme="minorEastAsia"/>
                <w:sz w:val="21"/>
                <w:szCs w:val="21"/>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widowControl w:val="0"/>
              <w:ind w:right="-173"/>
              <w:outlineLvl w:val="2"/>
              <w:rPr>
                <w:rFonts w:eastAsiaTheme="minorEastAsia"/>
                <w:sz w:val="21"/>
                <w:szCs w:val="21"/>
              </w:rPr>
            </w:pPr>
            <w:r w:rsidRPr="000F6DE2">
              <w:rPr>
                <w:rFonts w:eastAsiaTheme="minorEastAsia"/>
                <w:sz w:val="21"/>
                <w:szCs w:val="21"/>
              </w:rPr>
              <w:t>межбюджетные трансферты, предоставляемые из</w:t>
            </w:r>
          </w:p>
        </w:tc>
        <w:tc>
          <w:tcPr>
            <w:tcW w:w="2551" w:type="dxa"/>
            <w:tcBorders>
              <w:top w:val="single" w:sz="4" w:space="0" w:color="000000"/>
              <w:left w:val="single" w:sz="4" w:space="0" w:color="000000"/>
              <w:bottom w:val="single" w:sz="4" w:space="0" w:color="auto"/>
              <w:right w:val="single" w:sz="4" w:space="0" w:color="000000"/>
            </w:tcBorders>
          </w:tcPr>
          <w:p w:rsidR="000F6DE2" w:rsidRPr="000F6DE2" w:rsidRDefault="000F6DE2" w:rsidP="000F6DE2">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r>
      <w:tr w:rsidR="000F6DE2" w:rsidRPr="000F6DE2" w:rsidTr="009E73F2">
        <w:tc>
          <w:tcPr>
            <w:tcW w:w="567" w:type="dxa"/>
            <w:vMerge/>
            <w:tcBorders>
              <w:left w:val="single" w:sz="4" w:space="0" w:color="000000"/>
              <w:right w:val="single" w:sz="4" w:space="0" w:color="000000"/>
            </w:tcBorders>
            <w:shd w:val="clear" w:color="auto" w:fill="auto"/>
            <w:vAlign w:val="center"/>
          </w:tcPr>
          <w:p w:rsidR="000F6DE2" w:rsidRPr="000F6DE2" w:rsidRDefault="000F6DE2" w:rsidP="000F6DE2">
            <w:pPr>
              <w:widowControl w:val="0"/>
              <w:ind w:left="-108" w:right="-55"/>
              <w:jc w:val="center"/>
              <w:outlineLvl w:val="2"/>
              <w:rPr>
                <w:rFonts w:eastAsiaTheme="minorEastAsia"/>
                <w:sz w:val="21"/>
                <w:szCs w:val="21"/>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widowControl w:val="0"/>
              <w:ind w:right="-173"/>
              <w:outlineLvl w:val="2"/>
              <w:rPr>
                <w:rFonts w:eastAsiaTheme="minorEastAsia"/>
                <w:sz w:val="21"/>
                <w:szCs w:val="21"/>
              </w:rPr>
            </w:pPr>
            <w:r w:rsidRPr="000F6DE2">
              <w:rPr>
                <w:rFonts w:eastAsiaTheme="minorEastAsia"/>
                <w:sz w:val="21"/>
                <w:szCs w:val="21"/>
              </w:rPr>
              <w:t>федерального бюджета</w:t>
            </w:r>
          </w:p>
        </w:tc>
        <w:tc>
          <w:tcPr>
            <w:tcW w:w="2551" w:type="dxa"/>
            <w:tcBorders>
              <w:top w:val="single" w:sz="4" w:space="0" w:color="000000"/>
              <w:left w:val="single" w:sz="4" w:space="0" w:color="000000"/>
              <w:bottom w:val="single" w:sz="4" w:space="0" w:color="auto"/>
              <w:right w:val="single" w:sz="4" w:space="0" w:color="000000"/>
            </w:tcBorders>
          </w:tcPr>
          <w:p w:rsidR="000F6DE2" w:rsidRPr="000F6DE2" w:rsidRDefault="000F6DE2" w:rsidP="000F6DE2">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r>
      <w:tr w:rsidR="000F6DE2" w:rsidRPr="000F6DE2" w:rsidTr="009E73F2">
        <w:tc>
          <w:tcPr>
            <w:tcW w:w="567" w:type="dxa"/>
            <w:vMerge/>
            <w:tcBorders>
              <w:left w:val="single" w:sz="4" w:space="0" w:color="000000"/>
              <w:right w:val="single" w:sz="4" w:space="0" w:color="000000"/>
            </w:tcBorders>
            <w:shd w:val="clear" w:color="auto" w:fill="auto"/>
            <w:vAlign w:val="center"/>
          </w:tcPr>
          <w:p w:rsidR="000F6DE2" w:rsidRPr="000F6DE2" w:rsidRDefault="000F6DE2" w:rsidP="000F6DE2">
            <w:pPr>
              <w:widowControl w:val="0"/>
              <w:ind w:left="-108" w:right="-55"/>
              <w:jc w:val="center"/>
              <w:outlineLvl w:val="2"/>
              <w:rPr>
                <w:rFonts w:eastAsiaTheme="minorEastAsia"/>
                <w:sz w:val="21"/>
                <w:szCs w:val="21"/>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rPr>
                <w:rFonts w:eastAsiaTheme="minorEastAsia"/>
                <w:sz w:val="21"/>
                <w:szCs w:val="21"/>
              </w:rPr>
            </w:pPr>
            <w:r w:rsidRPr="000F6DE2">
              <w:rPr>
                <w:rFonts w:eastAsiaTheme="minorEastAsia"/>
                <w:sz w:val="21"/>
                <w:szCs w:val="21"/>
              </w:rPr>
              <w:t>областного бюджета</w:t>
            </w:r>
          </w:p>
        </w:tc>
        <w:tc>
          <w:tcPr>
            <w:tcW w:w="2551" w:type="dxa"/>
            <w:tcBorders>
              <w:top w:val="single" w:sz="4" w:space="0" w:color="000000"/>
              <w:left w:val="single" w:sz="4" w:space="0" w:color="000000"/>
              <w:bottom w:val="single" w:sz="4" w:space="0" w:color="auto"/>
              <w:right w:val="single" w:sz="4" w:space="0" w:color="000000"/>
            </w:tcBorders>
          </w:tcPr>
          <w:p w:rsidR="000F6DE2" w:rsidRPr="000F6DE2" w:rsidRDefault="000F6DE2" w:rsidP="000F6DE2">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r>
      <w:tr w:rsidR="000F6DE2" w:rsidRPr="000F6DE2" w:rsidTr="009E73F2">
        <w:tc>
          <w:tcPr>
            <w:tcW w:w="567" w:type="dxa"/>
            <w:vMerge/>
            <w:tcBorders>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08" w:right="-55"/>
              <w:jc w:val="center"/>
              <w:outlineLvl w:val="2"/>
              <w:rPr>
                <w:rFonts w:eastAsiaTheme="minorEastAsia"/>
                <w:sz w:val="21"/>
                <w:szCs w:val="21"/>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widowControl w:val="0"/>
              <w:ind w:right="-173"/>
              <w:outlineLvl w:val="2"/>
              <w:rPr>
                <w:rFonts w:eastAsiaTheme="minorEastAsia"/>
                <w:sz w:val="21"/>
                <w:szCs w:val="21"/>
              </w:rPr>
            </w:pPr>
            <w:r w:rsidRPr="000F6DE2">
              <w:rPr>
                <w:rFonts w:eastAsiaTheme="minorEastAsia"/>
                <w:sz w:val="21"/>
                <w:szCs w:val="21"/>
              </w:rPr>
              <w:t>Внебюджетные источники</w:t>
            </w:r>
          </w:p>
        </w:tc>
        <w:tc>
          <w:tcPr>
            <w:tcW w:w="2551" w:type="dxa"/>
            <w:tcBorders>
              <w:top w:val="single" w:sz="4" w:space="0" w:color="000000"/>
              <w:left w:val="single" w:sz="4" w:space="0" w:color="000000"/>
              <w:bottom w:val="single" w:sz="4" w:space="0" w:color="auto"/>
              <w:right w:val="single" w:sz="4" w:space="0" w:color="000000"/>
            </w:tcBorders>
          </w:tcPr>
          <w:p w:rsidR="000F6DE2" w:rsidRPr="000F6DE2" w:rsidRDefault="000F6DE2" w:rsidP="000F6DE2">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39 085,7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39 085,7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39 085,7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117 257,1</w:t>
            </w:r>
          </w:p>
        </w:tc>
      </w:tr>
      <w:tr w:rsidR="000F6DE2" w:rsidRPr="000F6DE2" w:rsidTr="009E73F2">
        <w:trPr>
          <w:trHeight w:val="639"/>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0F6DE2" w:rsidRPr="000F6DE2" w:rsidRDefault="000F6DE2" w:rsidP="000F6DE2">
            <w:pPr>
              <w:widowControl w:val="0"/>
              <w:ind w:left="-108" w:right="-55"/>
              <w:jc w:val="center"/>
              <w:outlineLvl w:val="2"/>
              <w:rPr>
                <w:rFonts w:eastAsiaTheme="minorEastAsia"/>
                <w:sz w:val="21"/>
                <w:szCs w:val="21"/>
              </w:rPr>
            </w:pPr>
            <w:r w:rsidRPr="000F6DE2">
              <w:rPr>
                <w:rFonts w:eastAsiaTheme="minorEastAsia"/>
                <w:sz w:val="21"/>
                <w:szCs w:val="21"/>
              </w:rPr>
              <w:t>2</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widowControl w:val="0"/>
              <w:jc w:val="both"/>
              <w:outlineLvl w:val="2"/>
              <w:rPr>
                <w:rFonts w:eastAsiaTheme="minorEastAsia"/>
                <w:sz w:val="21"/>
                <w:szCs w:val="21"/>
              </w:rPr>
            </w:pPr>
            <w:r w:rsidRPr="000F6DE2">
              <w:rPr>
                <w:rFonts w:eastAsiaTheme="minorEastAsia"/>
                <w:sz w:val="21"/>
                <w:szCs w:val="21"/>
              </w:rPr>
              <w:t>Мероприятие 1.1. «Обеспечено выполнение муниципального задания муниципальными культурно - досуговыми учреждениями» (всего), в том числе:</w:t>
            </w:r>
          </w:p>
        </w:tc>
        <w:tc>
          <w:tcPr>
            <w:tcW w:w="2551" w:type="dxa"/>
            <w:tcBorders>
              <w:top w:val="single" w:sz="4" w:space="0" w:color="000000"/>
              <w:left w:val="single" w:sz="4" w:space="0" w:color="000000"/>
              <w:bottom w:val="single" w:sz="4" w:space="0" w:color="auto"/>
              <w:right w:val="single" w:sz="4" w:space="0" w:color="000000"/>
            </w:tcBorders>
          </w:tcPr>
          <w:p w:rsidR="000F6DE2" w:rsidRPr="000F6DE2" w:rsidRDefault="000F6DE2" w:rsidP="000F6DE2">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74 867,8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73 260,4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73 242,5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221 370,7</w:t>
            </w:r>
          </w:p>
        </w:tc>
      </w:tr>
      <w:tr w:rsidR="000F6DE2" w:rsidRPr="000F6DE2" w:rsidTr="009E73F2">
        <w:trPr>
          <w:trHeight w:val="98"/>
        </w:trPr>
        <w:tc>
          <w:tcPr>
            <w:tcW w:w="567" w:type="dxa"/>
            <w:vMerge/>
            <w:tcBorders>
              <w:left w:val="single" w:sz="4" w:space="0" w:color="000000"/>
              <w:right w:val="single" w:sz="4" w:space="0" w:color="000000"/>
            </w:tcBorders>
            <w:shd w:val="clear" w:color="auto" w:fill="auto"/>
            <w:vAlign w:val="center"/>
          </w:tcPr>
          <w:p w:rsidR="000F6DE2" w:rsidRPr="000F6DE2" w:rsidRDefault="000F6DE2" w:rsidP="000F6DE2">
            <w:pPr>
              <w:widowControl w:val="0"/>
              <w:ind w:left="-108" w:right="-55"/>
              <w:jc w:val="center"/>
              <w:outlineLvl w:val="2"/>
              <w:rPr>
                <w:rFonts w:eastAsiaTheme="minorEastAsia"/>
                <w:sz w:val="21"/>
                <w:szCs w:val="21"/>
              </w:rPr>
            </w:pPr>
          </w:p>
        </w:tc>
        <w:tc>
          <w:tcPr>
            <w:tcW w:w="7088" w:type="dxa"/>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0F6DE2" w:rsidRPr="000F6DE2" w:rsidRDefault="000F6DE2" w:rsidP="000F6DE2">
            <w:pPr>
              <w:widowControl w:val="0"/>
              <w:ind w:right="-173"/>
              <w:outlineLvl w:val="2"/>
              <w:rPr>
                <w:rFonts w:eastAsiaTheme="minorEastAsia"/>
                <w:sz w:val="21"/>
                <w:szCs w:val="21"/>
              </w:rPr>
            </w:pPr>
            <w:r w:rsidRPr="000F6DE2">
              <w:rPr>
                <w:rFonts w:eastAsiaTheme="minorEastAsia"/>
                <w:sz w:val="21"/>
                <w:szCs w:val="21"/>
              </w:rPr>
              <w:t>Местный бюджет (всего), в том числе:</w:t>
            </w:r>
          </w:p>
        </w:tc>
        <w:tc>
          <w:tcPr>
            <w:tcW w:w="2551" w:type="dxa"/>
            <w:tcBorders>
              <w:top w:val="single" w:sz="4" w:space="0" w:color="000000"/>
              <w:left w:val="single" w:sz="4" w:space="0" w:color="000000"/>
              <w:bottom w:val="single" w:sz="4" w:space="0" w:color="auto"/>
              <w:right w:val="single" w:sz="4" w:space="0" w:color="000000"/>
            </w:tcBorders>
          </w:tcPr>
          <w:p w:rsidR="000F6DE2" w:rsidRPr="000F6DE2" w:rsidRDefault="000F6DE2" w:rsidP="000F6DE2">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56 586,0</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54 978,6</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54 960,7</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166 525,3</w:t>
            </w:r>
          </w:p>
        </w:tc>
      </w:tr>
      <w:tr w:rsidR="000F6DE2" w:rsidRPr="000F6DE2" w:rsidTr="009E73F2">
        <w:trPr>
          <w:trHeight w:val="171"/>
        </w:trPr>
        <w:tc>
          <w:tcPr>
            <w:tcW w:w="567" w:type="dxa"/>
            <w:vMerge/>
            <w:tcBorders>
              <w:left w:val="single" w:sz="4" w:space="0" w:color="000000"/>
              <w:right w:val="single" w:sz="4" w:space="0" w:color="000000"/>
            </w:tcBorders>
            <w:shd w:val="clear" w:color="auto" w:fill="auto"/>
            <w:vAlign w:val="center"/>
          </w:tcPr>
          <w:p w:rsidR="000F6DE2" w:rsidRPr="000F6DE2" w:rsidRDefault="000F6DE2" w:rsidP="000F6DE2">
            <w:pPr>
              <w:widowControl w:val="0"/>
              <w:ind w:left="-108" w:right="-55"/>
              <w:jc w:val="center"/>
              <w:outlineLvl w:val="2"/>
              <w:rPr>
                <w:rFonts w:eastAsiaTheme="minorEastAsia"/>
                <w:sz w:val="21"/>
                <w:szCs w:val="21"/>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widowControl w:val="0"/>
              <w:ind w:right="-173"/>
              <w:outlineLvl w:val="2"/>
              <w:rPr>
                <w:rFonts w:eastAsiaTheme="minorEastAsia"/>
                <w:sz w:val="21"/>
                <w:szCs w:val="21"/>
              </w:rPr>
            </w:pPr>
          </w:p>
        </w:tc>
        <w:tc>
          <w:tcPr>
            <w:tcW w:w="2551" w:type="dxa"/>
            <w:tcBorders>
              <w:top w:val="single" w:sz="4" w:space="0" w:color="000000"/>
              <w:left w:val="single" w:sz="4" w:space="0" w:color="000000"/>
              <w:bottom w:val="single" w:sz="4" w:space="0" w:color="auto"/>
              <w:right w:val="single" w:sz="4" w:space="0" w:color="000000"/>
            </w:tcBorders>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90608011140100590610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56 586,0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54 978,6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54 960,7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166 525,3</w:t>
            </w:r>
          </w:p>
        </w:tc>
      </w:tr>
      <w:tr w:rsidR="000F6DE2" w:rsidRPr="000F6DE2" w:rsidTr="009E73F2">
        <w:tc>
          <w:tcPr>
            <w:tcW w:w="567" w:type="dxa"/>
            <w:vMerge/>
            <w:tcBorders>
              <w:left w:val="single" w:sz="4" w:space="0" w:color="000000"/>
              <w:right w:val="single" w:sz="4" w:space="0" w:color="000000"/>
            </w:tcBorders>
            <w:shd w:val="clear" w:color="auto" w:fill="auto"/>
            <w:vAlign w:val="center"/>
          </w:tcPr>
          <w:p w:rsidR="000F6DE2" w:rsidRPr="000F6DE2" w:rsidRDefault="000F6DE2" w:rsidP="000F6DE2">
            <w:pPr>
              <w:widowControl w:val="0"/>
              <w:ind w:left="-108" w:right="-55"/>
              <w:jc w:val="center"/>
              <w:outlineLvl w:val="2"/>
              <w:rPr>
                <w:rFonts w:eastAsiaTheme="minorEastAsia"/>
                <w:sz w:val="21"/>
                <w:szCs w:val="21"/>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widowControl w:val="0"/>
              <w:ind w:right="-173"/>
              <w:outlineLvl w:val="2"/>
              <w:rPr>
                <w:rFonts w:eastAsiaTheme="minorEastAsia"/>
                <w:sz w:val="21"/>
                <w:szCs w:val="21"/>
              </w:rPr>
            </w:pPr>
            <w:r w:rsidRPr="000F6DE2">
              <w:rPr>
                <w:rFonts w:eastAsiaTheme="minorEastAsia"/>
                <w:sz w:val="21"/>
                <w:szCs w:val="21"/>
              </w:rPr>
              <w:t>межбюджетные трансферты, предоставляемые из</w:t>
            </w:r>
          </w:p>
        </w:tc>
        <w:tc>
          <w:tcPr>
            <w:tcW w:w="2551" w:type="dxa"/>
            <w:tcBorders>
              <w:top w:val="single" w:sz="4" w:space="0" w:color="000000"/>
              <w:left w:val="single" w:sz="4" w:space="0" w:color="000000"/>
              <w:bottom w:val="single" w:sz="4" w:space="0" w:color="auto"/>
              <w:right w:val="single" w:sz="4" w:space="0" w:color="000000"/>
            </w:tcBorders>
          </w:tcPr>
          <w:p w:rsidR="000F6DE2" w:rsidRPr="000F6DE2" w:rsidRDefault="000F6DE2" w:rsidP="000F6DE2">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r>
      <w:tr w:rsidR="000F6DE2" w:rsidRPr="000F6DE2" w:rsidTr="009E73F2">
        <w:tc>
          <w:tcPr>
            <w:tcW w:w="567" w:type="dxa"/>
            <w:vMerge/>
            <w:tcBorders>
              <w:left w:val="single" w:sz="4" w:space="0" w:color="000000"/>
              <w:right w:val="single" w:sz="4" w:space="0" w:color="000000"/>
            </w:tcBorders>
            <w:shd w:val="clear" w:color="auto" w:fill="auto"/>
            <w:vAlign w:val="center"/>
          </w:tcPr>
          <w:p w:rsidR="000F6DE2" w:rsidRPr="000F6DE2" w:rsidRDefault="000F6DE2" w:rsidP="000F6DE2">
            <w:pPr>
              <w:widowControl w:val="0"/>
              <w:ind w:left="-108" w:right="-55"/>
              <w:jc w:val="center"/>
              <w:outlineLvl w:val="2"/>
              <w:rPr>
                <w:rFonts w:eastAsiaTheme="minorEastAsia"/>
                <w:sz w:val="21"/>
                <w:szCs w:val="21"/>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widowControl w:val="0"/>
              <w:ind w:right="-173"/>
              <w:outlineLvl w:val="2"/>
              <w:rPr>
                <w:rFonts w:eastAsiaTheme="minorEastAsia"/>
                <w:sz w:val="21"/>
                <w:szCs w:val="21"/>
              </w:rPr>
            </w:pPr>
            <w:r w:rsidRPr="000F6DE2">
              <w:rPr>
                <w:rFonts w:eastAsiaTheme="minorEastAsia"/>
                <w:sz w:val="21"/>
                <w:szCs w:val="21"/>
              </w:rPr>
              <w:t>федерального бюджета</w:t>
            </w:r>
          </w:p>
        </w:tc>
        <w:tc>
          <w:tcPr>
            <w:tcW w:w="2551" w:type="dxa"/>
            <w:tcBorders>
              <w:top w:val="single" w:sz="4" w:space="0" w:color="000000"/>
              <w:left w:val="single" w:sz="4" w:space="0" w:color="000000"/>
              <w:bottom w:val="single" w:sz="4" w:space="0" w:color="auto"/>
              <w:right w:val="single" w:sz="4" w:space="0" w:color="000000"/>
            </w:tcBorders>
          </w:tcPr>
          <w:p w:rsidR="000F6DE2" w:rsidRPr="000F6DE2" w:rsidRDefault="000F6DE2" w:rsidP="000F6DE2">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r>
      <w:tr w:rsidR="000F6DE2" w:rsidRPr="000F6DE2" w:rsidTr="009E73F2">
        <w:tc>
          <w:tcPr>
            <w:tcW w:w="567" w:type="dxa"/>
            <w:vMerge/>
            <w:tcBorders>
              <w:left w:val="single" w:sz="4" w:space="0" w:color="000000"/>
              <w:right w:val="single" w:sz="4" w:space="0" w:color="000000"/>
            </w:tcBorders>
            <w:shd w:val="clear" w:color="auto" w:fill="auto"/>
            <w:vAlign w:val="center"/>
          </w:tcPr>
          <w:p w:rsidR="000F6DE2" w:rsidRPr="000F6DE2" w:rsidRDefault="000F6DE2" w:rsidP="000F6DE2">
            <w:pPr>
              <w:widowControl w:val="0"/>
              <w:ind w:left="-108" w:right="-55"/>
              <w:jc w:val="center"/>
              <w:outlineLvl w:val="2"/>
              <w:rPr>
                <w:rFonts w:eastAsiaTheme="minorEastAsia"/>
                <w:sz w:val="21"/>
                <w:szCs w:val="21"/>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rPr>
                <w:rFonts w:eastAsiaTheme="minorEastAsia"/>
                <w:sz w:val="21"/>
                <w:szCs w:val="21"/>
              </w:rPr>
            </w:pPr>
            <w:r w:rsidRPr="000F6DE2">
              <w:rPr>
                <w:rFonts w:eastAsiaTheme="minorEastAsia"/>
                <w:sz w:val="21"/>
                <w:szCs w:val="21"/>
              </w:rPr>
              <w:t>областного бюджета</w:t>
            </w:r>
          </w:p>
        </w:tc>
        <w:tc>
          <w:tcPr>
            <w:tcW w:w="2551" w:type="dxa"/>
            <w:tcBorders>
              <w:top w:val="single" w:sz="4" w:space="0" w:color="000000"/>
              <w:left w:val="single" w:sz="4" w:space="0" w:color="000000"/>
              <w:bottom w:val="single" w:sz="4" w:space="0" w:color="auto"/>
              <w:right w:val="single" w:sz="4" w:space="0" w:color="000000"/>
            </w:tcBorders>
          </w:tcPr>
          <w:p w:rsidR="000F6DE2" w:rsidRPr="000F6DE2" w:rsidRDefault="000F6DE2" w:rsidP="000F6DE2">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r>
      <w:tr w:rsidR="000F6DE2" w:rsidRPr="000F6DE2" w:rsidTr="009E73F2">
        <w:tc>
          <w:tcPr>
            <w:tcW w:w="567" w:type="dxa"/>
            <w:vMerge/>
            <w:tcBorders>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08" w:right="-55"/>
              <w:jc w:val="center"/>
              <w:outlineLvl w:val="2"/>
              <w:rPr>
                <w:rFonts w:eastAsiaTheme="minorEastAsia"/>
                <w:sz w:val="21"/>
                <w:szCs w:val="21"/>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widowControl w:val="0"/>
              <w:ind w:right="-173"/>
              <w:outlineLvl w:val="2"/>
              <w:rPr>
                <w:rFonts w:eastAsiaTheme="minorEastAsia"/>
                <w:sz w:val="21"/>
                <w:szCs w:val="21"/>
              </w:rPr>
            </w:pPr>
            <w:r w:rsidRPr="000F6DE2">
              <w:rPr>
                <w:rFonts w:eastAsiaTheme="minorEastAsia"/>
                <w:sz w:val="21"/>
                <w:szCs w:val="21"/>
              </w:rPr>
              <w:t>Внебюджетные источники</w:t>
            </w:r>
          </w:p>
        </w:tc>
        <w:tc>
          <w:tcPr>
            <w:tcW w:w="2551" w:type="dxa"/>
            <w:tcBorders>
              <w:top w:val="single" w:sz="4" w:space="0" w:color="000000"/>
              <w:left w:val="single" w:sz="4" w:space="0" w:color="000000"/>
              <w:bottom w:val="single" w:sz="4" w:space="0" w:color="auto"/>
              <w:right w:val="single" w:sz="4" w:space="0" w:color="000000"/>
            </w:tcBorders>
          </w:tcPr>
          <w:p w:rsidR="000F6DE2" w:rsidRPr="000F6DE2" w:rsidRDefault="000F6DE2" w:rsidP="000F6DE2">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18 281,8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18 281,8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18 281,8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54 845,4</w:t>
            </w:r>
          </w:p>
        </w:tc>
      </w:tr>
      <w:tr w:rsidR="000F6DE2" w:rsidRPr="000F6DE2" w:rsidTr="009E73F2">
        <w:tc>
          <w:tcPr>
            <w:tcW w:w="567" w:type="dxa"/>
            <w:vMerge w:val="restart"/>
            <w:tcBorders>
              <w:top w:val="single" w:sz="4" w:space="0" w:color="000000"/>
              <w:left w:val="single" w:sz="4" w:space="0" w:color="000000"/>
              <w:right w:val="single" w:sz="4" w:space="0" w:color="000000"/>
            </w:tcBorders>
            <w:shd w:val="clear" w:color="auto" w:fill="auto"/>
            <w:vAlign w:val="center"/>
          </w:tcPr>
          <w:p w:rsidR="000F6DE2" w:rsidRPr="000F6DE2" w:rsidRDefault="000F6DE2" w:rsidP="000F6DE2">
            <w:pPr>
              <w:widowControl w:val="0"/>
              <w:ind w:left="-108" w:right="-55"/>
              <w:jc w:val="center"/>
              <w:outlineLvl w:val="2"/>
              <w:rPr>
                <w:rFonts w:eastAsiaTheme="minorEastAsia"/>
                <w:sz w:val="21"/>
                <w:szCs w:val="21"/>
              </w:rPr>
            </w:pPr>
            <w:r w:rsidRPr="000F6DE2">
              <w:rPr>
                <w:rFonts w:eastAsiaTheme="minorEastAsia"/>
                <w:sz w:val="21"/>
                <w:szCs w:val="21"/>
              </w:rPr>
              <w:t>3</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widowControl w:val="0"/>
              <w:ind w:right="-173"/>
              <w:outlineLvl w:val="2"/>
              <w:rPr>
                <w:rFonts w:eastAsiaTheme="minorEastAsia"/>
                <w:sz w:val="21"/>
                <w:szCs w:val="21"/>
              </w:rPr>
            </w:pPr>
            <w:r w:rsidRPr="000F6DE2">
              <w:rPr>
                <w:rFonts w:eastAsiaTheme="minorEastAsia"/>
                <w:sz w:val="21"/>
                <w:szCs w:val="21"/>
              </w:rPr>
              <w:t>Мероприятие 1.2. «Обеспечено выполнение муниципального задания библиотеками» (всего), в том числе:</w:t>
            </w:r>
          </w:p>
        </w:tc>
        <w:tc>
          <w:tcPr>
            <w:tcW w:w="2551" w:type="dxa"/>
            <w:tcBorders>
              <w:top w:val="single" w:sz="4" w:space="0" w:color="000000"/>
              <w:left w:val="single" w:sz="4" w:space="0" w:color="000000"/>
              <w:bottom w:val="single" w:sz="4" w:space="0" w:color="auto"/>
              <w:right w:val="single" w:sz="4" w:space="0" w:color="000000"/>
            </w:tcBorders>
          </w:tcPr>
          <w:p w:rsidR="000F6DE2" w:rsidRPr="000F6DE2" w:rsidRDefault="000F6DE2" w:rsidP="000F6DE2">
            <w:pPr>
              <w:spacing w:after="200" w:line="276" w:lineRule="auto"/>
              <w:jc w:val="center"/>
              <w:rPr>
                <w:rFonts w:asciiTheme="minorHAnsi" w:eastAsiaTheme="minorEastAsia" w:hAnsiTheme="minorHAnsi" w:cstheme="minorBidi"/>
                <w:sz w:val="21"/>
                <w:szCs w:val="21"/>
              </w:rPr>
            </w:pPr>
            <w:r w:rsidRPr="000F6DE2">
              <w:rPr>
                <w:rFonts w:asciiTheme="minorHAnsi" w:eastAsiaTheme="minorEastAsia" w:hAnsiTheme="minorHAnsi" w:cstheme="minorBidi"/>
                <w:sz w:val="21"/>
                <w:szCs w:val="21"/>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54 401,4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52 320,5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52 320,0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159 041,9</w:t>
            </w:r>
          </w:p>
        </w:tc>
      </w:tr>
      <w:tr w:rsidR="000F6DE2" w:rsidRPr="000F6DE2" w:rsidTr="009E73F2">
        <w:tc>
          <w:tcPr>
            <w:tcW w:w="567" w:type="dxa"/>
            <w:vMerge/>
            <w:tcBorders>
              <w:left w:val="single" w:sz="4" w:space="0" w:color="000000"/>
              <w:right w:val="single" w:sz="4" w:space="0" w:color="000000"/>
            </w:tcBorders>
            <w:shd w:val="clear" w:color="auto" w:fill="auto"/>
            <w:vAlign w:val="center"/>
          </w:tcPr>
          <w:p w:rsidR="000F6DE2" w:rsidRPr="000F6DE2" w:rsidRDefault="000F6DE2" w:rsidP="000F6DE2">
            <w:pPr>
              <w:widowControl w:val="0"/>
              <w:ind w:left="-108" w:right="-55"/>
              <w:jc w:val="center"/>
              <w:outlineLvl w:val="2"/>
              <w:rPr>
                <w:rFonts w:eastAsiaTheme="minorEastAsia"/>
                <w:sz w:val="21"/>
                <w:szCs w:val="21"/>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widowControl w:val="0"/>
              <w:ind w:right="-173"/>
              <w:outlineLvl w:val="2"/>
              <w:rPr>
                <w:rFonts w:eastAsiaTheme="minorEastAsia"/>
                <w:sz w:val="21"/>
                <w:szCs w:val="21"/>
              </w:rPr>
            </w:pPr>
            <w:r w:rsidRPr="000F6DE2">
              <w:rPr>
                <w:rFonts w:eastAsiaTheme="minorEastAsia"/>
                <w:sz w:val="21"/>
                <w:szCs w:val="21"/>
              </w:rPr>
              <w:t>Местный бюджет (всего), в том числе:</w:t>
            </w:r>
          </w:p>
        </w:tc>
        <w:tc>
          <w:tcPr>
            <w:tcW w:w="2551" w:type="dxa"/>
            <w:tcBorders>
              <w:top w:val="single" w:sz="4" w:space="0" w:color="000000"/>
              <w:left w:val="single" w:sz="4" w:space="0" w:color="000000"/>
              <w:bottom w:val="single" w:sz="4" w:space="0" w:color="auto"/>
              <w:right w:val="single" w:sz="4" w:space="0" w:color="000000"/>
            </w:tcBorders>
          </w:tcPr>
          <w:p w:rsidR="000F6DE2" w:rsidRPr="000F6DE2" w:rsidRDefault="000F6DE2" w:rsidP="000F6DE2">
            <w:pPr>
              <w:spacing w:line="276" w:lineRule="auto"/>
              <w:jc w:val="center"/>
              <w:rPr>
                <w:rFonts w:asciiTheme="minorHAnsi" w:eastAsiaTheme="minorEastAsia" w:hAnsiTheme="minorHAnsi" w:cstheme="minorBidi"/>
                <w:sz w:val="21"/>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53 693,2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51 612,3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51 611,8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156 917,3</w:t>
            </w:r>
          </w:p>
        </w:tc>
      </w:tr>
      <w:tr w:rsidR="000F6DE2" w:rsidRPr="000F6DE2" w:rsidTr="009E73F2">
        <w:tc>
          <w:tcPr>
            <w:tcW w:w="567" w:type="dxa"/>
            <w:vMerge/>
            <w:tcBorders>
              <w:left w:val="single" w:sz="4" w:space="0" w:color="000000"/>
              <w:right w:val="single" w:sz="4" w:space="0" w:color="000000"/>
            </w:tcBorders>
            <w:shd w:val="clear" w:color="auto" w:fill="auto"/>
            <w:vAlign w:val="center"/>
          </w:tcPr>
          <w:p w:rsidR="000F6DE2" w:rsidRPr="000F6DE2" w:rsidRDefault="000F6DE2" w:rsidP="000F6DE2">
            <w:pPr>
              <w:widowControl w:val="0"/>
              <w:ind w:left="-108" w:right="-55"/>
              <w:jc w:val="center"/>
              <w:outlineLvl w:val="2"/>
              <w:rPr>
                <w:rFonts w:eastAsiaTheme="minorEastAsia"/>
                <w:sz w:val="21"/>
                <w:szCs w:val="21"/>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widowControl w:val="0"/>
              <w:ind w:right="-173"/>
              <w:outlineLvl w:val="2"/>
              <w:rPr>
                <w:rFonts w:eastAsiaTheme="minorEastAsia"/>
                <w:sz w:val="21"/>
                <w:szCs w:val="21"/>
              </w:rPr>
            </w:pPr>
          </w:p>
        </w:tc>
        <w:tc>
          <w:tcPr>
            <w:tcW w:w="2551" w:type="dxa"/>
            <w:tcBorders>
              <w:top w:val="single" w:sz="4" w:space="0" w:color="000000"/>
              <w:left w:val="single" w:sz="4" w:space="0" w:color="000000"/>
              <w:bottom w:val="single" w:sz="4" w:space="0" w:color="auto"/>
              <w:right w:val="single" w:sz="4" w:space="0" w:color="000000"/>
            </w:tcBorders>
          </w:tcPr>
          <w:p w:rsidR="000F6DE2" w:rsidRPr="000F6DE2" w:rsidRDefault="000F6DE2" w:rsidP="000F6DE2">
            <w:pPr>
              <w:ind w:left="-93" w:right="-35"/>
              <w:jc w:val="center"/>
              <w:rPr>
                <w:rFonts w:asciiTheme="minorHAnsi" w:eastAsiaTheme="minorEastAsia" w:hAnsiTheme="minorHAnsi" w:cstheme="minorBidi"/>
                <w:sz w:val="21"/>
                <w:szCs w:val="21"/>
              </w:rPr>
            </w:pPr>
            <w:r w:rsidRPr="000F6DE2">
              <w:rPr>
                <w:rFonts w:eastAsiaTheme="minorEastAsia"/>
                <w:sz w:val="21"/>
                <w:szCs w:val="21"/>
              </w:rPr>
              <w:t>90608011140100590610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53 693,2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51 612,3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51 611,8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156 917,3</w:t>
            </w:r>
          </w:p>
        </w:tc>
      </w:tr>
      <w:tr w:rsidR="000F6DE2" w:rsidRPr="000F6DE2" w:rsidTr="009E73F2">
        <w:tc>
          <w:tcPr>
            <w:tcW w:w="567" w:type="dxa"/>
            <w:vMerge/>
            <w:tcBorders>
              <w:left w:val="single" w:sz="4" w:space="0" w:color="000000"/>
              <w:right w:val="single" w:sz="4" w:space="0" w:color="000000"/>
            </w:tcBorders>
            <w:shd w:val="clear" w:color="auto" w:fill="auto"/>
            <w:vAlign w:val="center"/>
          </w:tcPr>
          <w:p w:rsidR="000F6DE2" w:rsidRPr="000F6DE2" w:rsidRDefault="000F6DE2" w:rsidP="000F6DE2">
            <w:pPr>
              <w:widowControl w:val="0"/>
              <w:ind w:left="-108" w:right="-55"/>
              <w:jc w:val="center"/>
              <w:outlineLvl w:val="2"/>
              <w:rPr>
                <w:rFonts w:eastAsiaTheme="minorEastAsia"/>
                <w:sz w:val="21"/>
                <w:szCs w:val="21"/>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widowControl w:val="0"/>
              <w:ind w:right="-173"/>
              <w:outlineLvl w:val="2"/>
              <w:rPr>
                <w:rFonts w:eastAsiaTheme="minorEastAsia"/>
                <w:sz w:val="21"/>
                <w:szCs w:val="21"/>
              </w:rPr>
            </w:pPr>
            <w:r w:rsidRPr="000F6DE2">
              <w:rPr>
                <w:rFonts w:eastAsiaTheme="minorEastAsia"/>
                <w:sz w:val="21"/>
                <w:szCs w:val="21"/>
              </w:rPr>
              <w:t>межбюджетные трансферты, предоставляемые из:</w:t>
            </w:r>
          </w:p>
        </w:tc>
        <w:tc>
          <w:tcPr>
            <w:tcW w:w="2551" w:type="dxa"/>
            <w:tcBorders>
              <w:top w:val="single" w:sz="4" w:space="0" w:color="000000"/>
              <w:left w:val="single" w:sz="4" w:space="0" w:color="000000"/>
              <w:bottom w:val="single" w:sz="4" w:space="0" w:color="auto"/>
              <w:right w:val="single" w:sz="4" w:space="0" w:color="000000"/>
            </w:tcBorders>
          </w:tcPr>
          <w:p w:rsidR="000F6DE2" w:rsidRPr="000F6DE2" w:rsidRDefault="000F6DE2" w:rsidP="000F6DE2">
            <w:pPr>
              <w:jc w:val="center"/>
              <w:rPr>
                <w:rFonts w:asciiTheme="minorHAnsi" w:eastAsiaTheme="minorEastAsia" w:hAnsiTheme="minorHAnsi" w:cstheme="minorBidi"/>
                <w:sz w:val="21"/>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r>
      <w:tr w:rsidR="000F6DE2" w:rsidRPr="000F6DE2" w:rsidTr="009E73F2">
        <w:trPr>
          <w:trHeight w:val="120"/>
        </w:trPr>
        <w:tc>
          <w:tcPr>
            <w:tcW w:w="567" w:type="dxa"/>
            <w:vMerge/>
            <w:tcBorders>
              <w:left w:val="single" w:sz="4" w:space="0" w:color="000000"/>
              <w:right w:val="single" w:sz="4" w:space="0" w:color="000000"/>
            </w:tcBorders>
            <w:shd w:val="clear" w:color="auto" w:fill="auto"/>
            <w:vAlign w:val="center"/>
          </w:tcPr>
          <w:p w:rsidR="000F6DE2" w:rsidRPr="000F6DE2" w:rsidRDefault="000F6DE2" w:rsidP="000F6DE2">
            <w:pPr>
              <w:widowControl w:val="0"/>
              <w:ind w:left="-108" w:right="-55"/>
              <w:jc w:val="center"/>
              <w:outlineLvl w:val="2"/>
              <w:rPr>
                <w:rFonts w:eastAsiaTheme="minorEastAsia"/>
                <w:sz w:val="21"/>
                <w:szCs w:val="21"/>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widowControl w:val="0"/>
              <w:ind w:right="-173"/>
              <w:outlineLvl w:val="2"/>
              <w:rPr>
                <w:rFonts w:eastAsiaTheme="minorEastAsia"/>
                <w:sz w:val="21"/>
                <w:szCs w:val="21"/>
              </w:rPr>
            </w:pPr>
            <w:r w:rsidRPr="000F6DE2">
              <w:rPr>
                <w:rFonts w:eastAsiaTheme="minorEastAsia"/>
                <w:sz w:val="21"/>
                <w:szCs w:val="21"/>
              </w:rPr>
              <w:t>федерального бюджета</w:t>
            </w:r>
          </w:p>
        </w:tc>
        <w:tc>
          <w:tcPr>
            <w:tcW w:w="2551" w:type="dxa"/>
            <w:tcBorders>
              <w:top w:val="single" w:sz="4" w:space="0" w:color="000000"/>
              <w:left w:val="single" w:sz="4" w:space="0" w:color="000000"/>
              <w:bottom w:val="single" w:sz="4" w:space="0" w:color="auto"/>
              <w:right w:val="single" w:sz="4" w:space="0" w:color="000000"/>
            </w:tcBorders>
          </w:tcPr>
          <w:p w:rsidR="000F6DE2" w:rsidRPr="000F6DE2" w:rsidRDefault="000F6DE2" w:rsidP="000F6DE2">
            <w:pPr>
              <w:jc w:val="center"/>
              <w:rPr>
                <w:rFonts w:asciiTheme="minorHAnsi" w:eastAsiaTheme="minorEastAsia" w:hAnsiTheme="minorHAnsi" w:cstheme="minorBidi"/>
                <w:sz w:val="21"/>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r>
      <w:tr w:rsidR="000F6DE2" w:rsidRPr="000F6DE2" w:rsidTr="009E73F2">
        <w:tc>
          <w:tcPr>
            <w:tcW w:w="567" w:type="dxa"/>
            <w:vMerge/>
            <w:tcBorders>
              <w:left w:val="single" w:sz="4" w:space="0" w:color="000000"/>
              <w:right w:val="single" w:sz="4" w:space="0" w:color="000000"/>
            </w:tcBorders>
            <w:shd w:val="clear" w:color="auto" w:fill="auto"/>
            <w:vAlign w:val="center"/>
          </w:tcPr>
          <w:p w:rsidR="000F6DE2" w:rsidRPr="000F6DE2" w:rsidRDefault="000F6DE2" w:rsidP="000F6DE2">
            <w:pPr>
              <w:widowControl w:val="0"/>
              <w:ind w:left="-108" w:right="-55"/>
              <w:jc w:val="center"/>
              <w:outlineLvl w:val="2"/>
              <w:rPr>
                <w:rFonts w:eastAsiaTheme="minorEastAsia"/>
                <w:sz w:val="21"/>
                <w:szCs w:val="21"/>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rPr>
                <w:rFonts w:eastAsiaTheme="minorEastAsia"/>
                <w:sz w:val="21"/>
                <w:szCs w:val="21"/>
              </w:rPr>
            </w:pPr>
            <w:r w:rsidRPr="000F6DE2">
              <w:rPr>
                <w:rFonts w:eastAsiaTheme="minorEastAsia"/>
                <w:sz w:val="21"/>
                <w:szCs w:val="21"/>
              </w:rPr>
              <w:t>областного бюджета</w:t>
            </w:r>
          </w:p>
        </w:tc>
        <w:tc>
          <w:tcPr>
            <w:tcW w:w="2551" w:type="dxa"/>
            <w:tcBorders>
              <w:top w:val="single" w:sz="4" w:space="0" w:color="000000"/>
              <w:left w:val="single" w:sz="4" w:space="0" w:color="000000"/>
              <w:bottom w:val="single" w:sz="4" w:space="0" w:color="auto"/>
              <w:right w:val="single" w:sz="4" w:space="0" w:color="000000"/>
            </w:tcBorders>
          </w:tcPr>
          <w:p w:rsidR="000F6DE2" w:rsidRPr="000F6DE2" w:rsidRDefault="000F6DE2" w:rsidP="000F6DE2">
            <w:pPr>
              <w:jc w:val="center"/>
              <w:rPr>
                <w:rFonts w:asciiTheme="minorHAnsi" w:eastAsiaTheme="minorEastAsia" w:hAnsiTheme="minorHAnsi" w:cstheme="minorBidi"/>
                <w:sz w:val="21"/>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r>
      <w:tr w:rsidR="000F6DE2" w:rsidRPr="000F6DE2" w:rsidTr="009E73F2">
        <w:tc>
          <w:tcPr>
            <w:tcW w:w="567" w:type="dxa"/>
            <w:vMerge/>
            <w:tcBorders>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08" w:right="-55"/>
              <w:jc w:val="center"/>
              <w:outlineLvl w:val="2"/>
              <w:rPr>
                <w:rFonts w:eastAsiaTheme="minorEastAsia"/>
                <w:sz w:val="21"/>
                <w:szCs w:val="21"/>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widowControl w:val="0"/>
              <w:ind w:right="-173"/>
              <w:outlineLvl w:val="2"/>
              <w:rPr>
                <w:rFonts w:eastAsiaTheme="minorEastAsia"/>
                <w:sz w:val="21"/>
                <w:szCs w:val="21"/>
              </w:rPr>
            </w:pPr>
            <w:r w:rsidRPr="000F6DE2">
              <w:rPr>
                <w:rFonts w:eastAsiaTheme="minorEastAsia"/>
                <w:sz w:val="21"/>
                <w:szCs w:val="21"/>
              </w:rPr>
              <w:t>Внебюджетные источники</w:t>
            </w:r>
          </w:p>
        </w:tc>
        <w:tc>
          <w:tcPr>
            <w:tcW w:w="2551" w:type="dxa"/>
            <w:tcBorders>
              <w:top w:val="single" w:sz="4" w:space="0" w:color="000000"/>
              <w:left w:val="single" w:sz="4" w:space="0" w:color="000000"/>
              <w:bottom w:val="single" w:sz="4" w:space="0" w:color="auto"/>
              <w:right w:val="single" w:sz="4" w:space="0" w:color="000000"/>
            </w:tcBorders>
          </w:tcPr>
          <w:p w:rsidR="000F6DE2" w:rsidRPr="000F6DE2" w:rsidRDefault="000F6DE2" w:rsidP="000F6DE2">
            <w:pPr>
              <w:jc w:val="center"/>
              <w:rPr>
                <w:rFonts w:asciiTheme="minorHAnsi" w:eastAsiaTheme="minorEastAsia" w:hAnsiTheme="minorHAnsi" w:cstheme="minorBidi"/>
                <w:sz w:val="21"/>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708,2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708,2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708,2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2 124,6</w:t>
            </w:r>
          </w:p>
        </w:tc>
      </w:tr>
      <w:tr w:rsidR="000F6DE2" w:rsidRPr="000F6DE2" w:rsidTr="009E73F2">
        <w:tc>
          <w:tcPr>
            <w:tcW w:w="567" w:type="dxa"/>
            <w:vMerge w:val="restart"/>
            <w:tcBorders>
              <w:top w:val="single" w:sz="4" w:space="0" w:color="000000"/>
              <w:left w:val="single" w:sz="4" w:space="0" w:color="000000"/>
              <w:right w:val="single" w:sz="4" w:space="0" w:color="000000"/>
            </w:tcBorders>
            <w:shd w:val="clear" w:color="auto" w:fill="auto"/>
            <w:vAlign w:val="center"/>
          </w:tcPr>
          <w:p w:rsidR="000F6DE2" w:rsidRPr="000F6DE2" w:rsidRDefault="000F6DE2" w:rsidP="000F6DE2">
            <w:pPr>
              <w:widowControl w:val="0"/>
              <w:ind w:left="-108" w:right="-55"/>
              <w:jc w:val="center"/>
              <w:outlineLvl w:val="2"/>
              <w:rPr>
                <w:rFonts w:eastAsiaTheme="minorEastAsia"/>
                <w:sz w:val="21"/>
                <w:szCs w:val="21"/>
              </w:rPr>
            </w:pPr>
            <w:r w:rsidRPr="000F6DE2">
              <w:rPr>
                <w:rFonts w:eastAsiaTheme="minorEastAsia"/>
                <w:sz w:val="21"/>
                <w:szCs w:val="21"/>
              </w:rPr>
              <w:t>4</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widowControl w:val="0"/>
              <w:jc w:val="both"/>
              <w:outlineLvl w:val="2"/>
              <w:rPr>
                <w:rFonts w:eastAsiaTheme="minorEastAsia"/>
                <w:sz w:val="21"/>
                <w:szCs w:val="21"/>
              </w:rPr>
            </w:pPr>
            <w:r w:rsidRPr="000F6DE2">
              <w:rPr>
                <w:rFonts w:eastAsiaTheme="minorEastAsia"/>
                <w:sz w:val="21"/>
                <w:szCs w:val="21"/>
              </w:rPr>
              <w:t>Мероприятие 1.3. «Обеспечено выполнение муниципального задания музеем» (всего), в том числе:</w:t>
            </w:r>
          </w:p>
        </w:tc>
        <w:tc>
          <w:tcPr>
            <w:tcW w:w="2551" w:type="dxa"/>
            <w:tcBorders>
              <w:top w:val="single" w:sz="4" w:space="0" w:color="000000"/>
              <w:left w:val="single" w:sz="4" w:space="0" w:color="000000"/>
              <w:bottom w:val="single" w:sz="4" w:space="0" w:color="auto"/>
              <w:right w:val="single" w:sz="4" w:space="0" w:color="000000"/>
            </w:tcBorders>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6 828,1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6 528,1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6 519,1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19 875,3</w:t>
            </w:r>
          </w:p>
        </w:tc>
      </w:tr>
      <w:tr w:rsidR="000F6DE2" w:rsidRPr="000F6DE2" w:rsidTr="009E73F2">
        <w:tc>
          <w:tcPr>
            <w:tcW w:w="567" w:type="dxa"/>
            <w:vMerge/>
            <w:tcBorders>
              <w:left w:val="single" w:sz="4" w:space="0" w:color="000000"/>
              <w:right w:val="single" w:sz="4" w:space="0" w:color="000000"/>
            </w:tcBorders>
            <w:shd w:val="clear" w:color="auto" w:fill="auto"/>
            <w:vAlign w:val="center"/>
          </w:tcPr>
          <w:p w:rsidR="000F6DE2" w:rsidRPr="000F6DE2" w:rsidRDefault="000F6DE2" w:rsidP="000F6DE2">
            <w:pPr>
              <w:rPr>
                <w:rFonts w:eastAsiaTheme="minorEastAsia"/>
                <w:sz w:val="21"/>
                <w:szCs w:val="21"/>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rPr>
                <w:rFonts w:eastAsiaTheme="minorEastAsia"/>
                <w:sz w:val="21"/>
                <w:szCs w:val="21"/>
              </w:rPr>
            </w:pPr>
            <w:r w:rsidRPr="000F6DE2">
              <w:rPr>
                <w:rFonts w:eastAsiaTheme="minorEastAsia"/>
                <w:sz w:val="21"/>
                <w:szCs w:val="21"/>
              </w:rPr>
              <w:t>Местный бюджет (всего), в том числе:</w:t>
            </w:r>
          </w:p>
        </w:tc>
        <w:tc>
          <w:tcPr>
            <w:tcW w:w="2551" w:type="dxa"/>
            <w:tcBorders>
              <w:top w:val="single" w:sz="4" w:space="0" w:color="auto"/>
              <w:left w:val="single" w:sz="4" w:space="0" w:color="000000"/>
              <w:bottom w:val="single" w:sz="4" w:space="0" w:color="auto"/>
              <w:right w:val="single" w:sz="4" w:space="0" w:color="000000"/>
            </w:tcBorders>
            <w:vAlign w:val="center"/>
          </w:tcPr>
          <w:p w:rsidR="000F6DE2" w:rsidRPr="000F6DE2" w:rsidRDefault="000F6DE2" w:rsidP="000F6DE2">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6 744,1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6 444,1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6 435,1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19 623,3</w:t>
            </w:r>
          </w:p>
        </w:tc>
      </w:tr>
      <w:tr w:rsidR="000F6DE2" w:rsidRPr="000F6DE2" w:rsidTr="009E73F2">
        <w:tc>
          <w:tcPr>
            <w:tcW w:w="567" w:type="dxa"/>
            <w:vMerge/>
            <w:tcBorders>
              <w:left w:val="single" w:sz="4" w:space="0" w:color="000000"/>
              <w:right w:val="single" w:sz="4" w:space="0" w:color="000000"/>
            </w:tcBorders>
            <w:shd w:val="clear" w:color="auto" w:fill="auto"/>
            <w:vAlign w:val="center"/>
          </w:tcPr>
          <w:p w:rsidR="000F6DE2" w:rsidRPr="000F6DE2" w:rsidRDefault="000F6DE2" w:rsidP="000F6DE2">
            <w:pPr>
              <w:rPr>
                <w:rFonts w:eastAsiaTheme="minorEastAsia"/>
                <w:sz w:val="21"/>
                <w:szCs w:val="21"/>
              </w:rPr>
            </w:pPr>
          </w:p>
        </w:tc>
        <w:tc>
          <w:tcPr>
            <w:tcW w:w="708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0F6DE2" w:rsidRPr="000F6DE2" w:rsidRDefault="000F6DE2" w:rsidP="000F6DE2">
            <w:pPr>
              <w:rPr>
                <w:rFonts w:eastAsiaTheme="minorEastAsia"/>
                <w:sz w:val="21"/>
                <w:szCs w:val="21"/>
              </w:rPr>
            </w:pPr>
          </w:p>
        </w:tc>
        <w:tc>
          <w:tcPr>
            <w:tcW w:w="2551" w:type="dxa"/>
            <w:tcBorders>
              <w:top w:val="single" w:sz="4" w:space="0" w:color="auto"/>
              <w:left w:val="single" w:sz="4" w:space="0" w:color="000000"/>
              <w:bottom w:val="single" w:sz="4" w:space="0" w:color="auto"/>
              <w:right w:val="single" w:sz="4" w:space="0" w:color="000000"/>
            </w:tcBorders>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90608011140100590610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6 744,1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6 444,1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6 435,1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19 623,3</w:t>
            </w:r>
          </w:p>
        </w:tc>
      </w:tr>
      <w:tr w:rsidR="000F6DE2" w:rsidRPr="000F6DE2" w:rsidTr="009E73F2">
        <w:tc>
          <w:tcPr>
            <w:tcW w:w="567" w:type="dxa"/>
            <w:vMerge/>
            <w:tcBorders>
              <w:left w:val="single" w:sz="4" w:space="0" w:color="000000"/>
              <w:right w:val="single" w:sz="4" w:space="0" w:color="000000"/>
            </w:tcBorders>
            <w:shd w:val="clear" w:color="auto" w:fill="auto"/>
            <w:vAlign w:val="center"/>
          </w:tcPr>
          <w:p w:rsidR="000F6DE2" w:rsidRPr="000F6DE2" w:rsidRDefault="000F6DE2" w:rsidP="000F6DE2">
            <w:pPr>
              <w:rPr>
                <w:rFonts w:eastAsiaTheme="minorEastAsia"/>
                <w:sz w:val="21"/>
                <w:szCs w:val="21"/>
              </w:rPr>
            </w:pPr>
          </w:p>
        </w:tc>
        <w:tc>
          <w:tcPr>
            <w:tcW w:w="708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0F6DE2" w:rsidRPr="000F6DE2" w:rsidRDefault="000F6DE2" w:rsidP="000F6DE2">
            <w:pPr>
              <w:rPr>
                <w:rFonts w:eastAsiaTheme="minorEastAsia"/>
                <w:sz w:val="21"/>
                <w:szCs w:val="21"/>
              </w:rPr>
            </w:pPr>
            <w:r w:rsidRPr="000F6DE2">
              <w:rPr>
                <w:rFonts w:eastAsiaTheme="minorEastAsia"/>
                <w:sz w:val="21"/>
                <w:szCs w:val="21"/>
              </w:rPr>
              <w:t>межбюджетные трансферты, предоставляемые из:</w:t>
            </w:r>
          </w:p>
        </w:tc>
        <w:tc>
          <w:tcPr>
            <w:tcW w:w="2551" w:type="dxa"/>
            <w:tcBorders>
              <w:top w:val="single" w:sz="4" w:space="0" w:color="auto"/>
              <w:left w:val="single" w:sz="4" w:space="0" w:color="000000"/>
              <w:bottom w:val="single" w:sz="4" w:space="0" w:color="auto"/>
              <w:right w:val="single" w:sz="4" w:space="0" w:color="000000"/>
            </w:tcBorders>
            <w:vAlign w:val="center"/>
          </w:tcPr>
          <w:p w:rsidR="000F6DE2" w:rsidRPr="000F6DE2" w:rsidRDefault="000F6DE2" w:rsidP="000F6DE2">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r>
      <w:tr w:rsidR="000F6DE2" w:rsidRPr="000F6DE2" w:rsidTr="009E73F2">
        <w:tc>
          <w:tcPr>
            <w:tcW w:w="567" w:type="dxa"/>
            <w:vMerge/>
            <w:tcBorders>
              <w:left w:val="single" w:sz="4" w:space="0" w:color="000000"/>
              <w:right w:val="single" w:sz="4" w:space="0" w:color="000000"/>
            </w:tcBorders>
            <w:shd w:val="clear" w:color="auto" w:fill="auto"/>
            <w:vAlign w:val="center"/>
          </w:tcPr>
          <w:p w:rsidR="000F6DE2" w:rsidRPr="000F6DE2" w:rsidRDefault="000F6DE2" w:rsidP="000F6DE2">
            <w:pPr>
              <w:rPr>
                <w:rFonts w:eastAsiaTheme="minorEastAsia"/>
                <w:sz w:val="21"/>
                <w:szCs w:val="21"/>
              </w:rPr>
            </w:pPr>
          </w:p>
        </w:tc>
        <w:tc>
          <w:tcPr>
            <w:tcW w:w="7088"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rPr>
                <w:rFonts w:eastAsiaTheme="minorEastAsia"/>
                <w:sz w:val="21"/>
                <w:szCs w:val="21"/>
              </w:rPr>
            </w:pPr>
            <w:r w:rsidRPr="000F6DE2">
              <w:rPr>
                <w:rFonts w:eastAsiaTheme="minorEastAsia"/>
                <w:sz w:val="21"/>
                <w:szCs w:val="21"/>
              </w:rPr>
              <w:t>федерального бюджета</w:t>
            </w:r>
          </w:p>
        </w:tc>
        <w:tc>
          <w:tcPr>
            <w:tcW w:w="2551" w:type="dxa"/>
            <w:tcBorders>
              <w:top w:val="single" w:sz="4" w:space="0" w:color="auto"/>
              <w:left w:val="single" w:sz="4" w:space="0" w:color="000000"/>
              <w:bottom w:val="single" w:sz="4" w:space="0" w:color="auto"/>
              <w:right w:val="single" w:sz="4" w:space="0" w:color="000000"/>
            </w:tcBorders>
            <w:vAlign w:val="center"/>
          </w:tcPr>
          <w:p w:rsidR="000F6DE2" w:rsidRPr="000F6DE2" w:rsidRDefault="000F6DE2" w:rsidP="000F6DE2">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r>
      <w:tr w:rsidR="000F6DE2" w:rsidRPr="000F6DE2" w:rsidTr="009E73F2">
        <w:trPr>
          <w:trHeight w:val="63"/>
        </w:trPr>
        <w:tc>
          <w:tcPr>
            <w:tcW w:w="567" w:type="dxa"/>
            <w:vMerge/>
            <w:tcBorders>
              <w:left w:val="single" w:sz="4" w:space="0" w:color="000000"/>
              <w:right w:val="single" w:sz="4" w:space="0" w:color="000000"/>
            </w:tcBorders>
            <w:shd w:val="clear" w:color="auto" w:fill="auto"/>
            <w:vAlign w:val="center"/>
          </w:tcPr>
          <w:p w:rsidR="000F6DE2" w:rsidRPr="000F6DE2" w:rsidRDefault="000F6DE2" w:rsidP="000F6DE2">
            <w:pPr>
              <w:rPr>
                <w:rFonts w:eastAsiaTheme="minorEastAsia"/>
                <w:sz w:val="21"/>
                <w:szCs w:val="21"/>
              </w:rPr>
            </w:pPr>
          </w:p>
        </w:tc>
        <w:tc>
          <w:tcPr>
            <w:tcW w:w="7088"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rPr>
                <w:rFonts w:eastAsiaTheme="minorEastAsia"/>
                <w:sz w:val="21"/>
                <w:szCs w:val="21"/>
              </w:rPr>
            </w:pPr>
            <w:r w:rsidRPr="000F6DE2">
              <w:rPr>
                <w:rFonts w:eastAsiaTheme="minorEastAsia"/>
                <w:sz w:val="21"/>
                <w:szCs w:val="21"/>
              </w:rPr>
              <w:t>областного бюджета</w:t>
            </w:r>
          </w:p>
        </w:tc>
        <w:tc>
          <w:tcPr>
            <w:tcW w:w="2551" w:type="dxa"/>
            <w:tcBorders>
              <w:top w:val="single" w:sz="4" w:space="0" w:color="auto"/>
              <w:left w:val="single" w:sz="4" w:space="0" w:color="000000"/>
              <w:bottom w:val="single" w:sz="4" w:space="0" w:color="auto"/>
              <w:right w:val="single" w:sz="4" w:space="0" w:color="000000"/>
            </w:tcBorders>
            <w:vAlign w:val="center"/>
          </w:tcPr>
          <w:p w:rsidR="000F6DE2" w:rsidRPr="000F6DE2" w:rsidRDefault="000F6DE2" w:rsidP="000F6DE2">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r>
      <w:tr w:rsidR="000F6DE2" w:rsidRPr="000F6DE2" w:rsidTr="009E73F2">
        <w:trPr>
          <w:trHeight w:val="95"/>
        </w:trPr>
        <w:tc>
          <w:tcPr>
            <w:tcW w:w="567" w:type="dxa"/>
            <w:vMerge/>
            <w:tcBorders>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rPr>
                <w:rFonts w:eastAsiaTheme="minorEastAsia"/>
                <w:sz w:val="21"/>
                <w:szCs w:val="21"/>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widowControl w:val="0"/>
              <w:ind w:right="-173"/>
              <w:outlineLvl w:val="2"/>
              <w:rPr>
                <w:rFonts w:eastAsiaTheme="minorEastAsia"/>
                <w:sz w:val="21"/>
                <w:szCs w:val="21"/>
              </w:rPr>
            </w:pPr>
            <w:r w:rsidRPr="000F6DE2">
              <w:rPr>
                <w:rFonts w:eastAsiaTheme="minorEastAsia"/>
                <w:sz w:val="21"/>
                <w:szCs w:val="21"/>
              </w:rPr>
              <w:t>внебюджетные источники</w:t>
            </w:r>
          </w:p>
        </w:tc>
        <w:tc>
          <w:tcPr>
            <w:tcW w:w="2551" w:type="dxa"/>
            <w:tcBorders>
              <w:top w:val="single" w:sz="4" w:space="0" w:color="auto"/>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84,0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84,0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84,0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252,0</w:t>
            </w:r>
          </w:p>
        </w:tc>
      </w:tr>
      <w:tr w:rsidR="000F6DE2" w:rsidRPr="000F6DE2" w:rsidTr="009E73F2">
        <w:tc>
          <w:tcPr>
            <w:tcW w:w="567" w:type="dxa"/>
            <w:vMerge w:val="restart"/>
            <w:tcBorders>
              <w:top w:val="single" w:sz="4" w:space="0" w:color="000000"/>
              <w:left w:val="single" w:sz="4" w:space="0" w:color="000000"/>
              <w:right w:val="single" w:sz="4" w:space="0" w:color="000000"/>
            </w:tcBorders>
            <w:vAlign w:val="center"/>
          </w:tcPr>
          <w:p w:rsidR="000F6DE2" w:rsidRPr="000F6DE2" w:rsidRDefault="000F6DE2" w:rsidP="000F6DE2">
            <w:pPr>
              <w:ind w:left="-108" w:right="-55"/>
              <w:jc w:val="center"/>
              <w:rPr>
                <w:rFonts w:eastAsiaTheme="minorEastAsia"/>
                <w:sz w:val="21"/>
                <w:szCs w:val="21"/>
              </w:rPr>
            </w:pPr>
            <w:r w:rsidRPr="000F6DE2">
              <w:rPr>
                <w:rFonts w:eastAsiaTheme="minorEastAsia"/>
                <w:sz w:val="21"/>
                <w:szCs w:val="21"/>
              </w:rPr>
              <w:t>5</w:t>
            </w:r>
          </w:p>
        </w:tc>
        <w:tc>
          <w:tcPr>
            <w:tcW w:w="7088"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jc w:val="both"/>
              <w:rPr>
                <w:rFonts w:eastAsiaTheme="minorEastAsia"/>
                <w:sz w:val="21"/>
                <w:szCs w:val="21"/>
              </w:rPr>
            </w:pPr>
            <w:r w:rsidRPr="000F6DE2">
              <w:rPr>
                <w:rFonts w:eastAsiaTheme="minorEastAsia"/>
                <w:sz w:val="21"/>
                <w:szCs w:val="21"/>
              </w:rPr>
              <w:t>Мероприятие 1.4. «Обеспечено выполнение муниципального задания муниципальными учреждениями дополнительного образования» (всего), в том числе:</w:t>
            </w:r>
          </w:p>
        </w:tc>
        <w:tc>
          <w:tcPr>
            <w:tcW w:w="255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Х</w:t>
            </w: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151763,8</w:t>
            </w: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135975,0</w:t>
            </w: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135975,1</w:t>
            </w: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423713,9</w:t>
            </w:r>
          </w:p>
        </w:tc>
      </w:tr>
      <w:tr w:rsidR="000F6DE2" w:rsidRPr="000F6DE2" w:rsidTr="009E73F2">
        <w:tc>
          <w:tcPr>
            <w:tcW w:w="567" w:type="dxa"/>
            <w:vMerge/>
            <w:tcBorders>
              <w:left w:val="single" w:sz="4" w:space="0" w:color="000000"/>
              <w:right w:val="single" w:sz="4" w:space="0" w:color="000000"/>
            </w:tcBorders>
            <w:vAlign w:val="center"/>
          </w:tcPr>
          <w:p w:rsidR="000F6DE2" w:rsidRPr="000F6DE2" w:rsidRDefault="000F6DE2" w:rsidP="000F6DE2">
            <w:pPr>
              <w:ind w:left="-108" w:right="-55"/>
              <w:jc w:val="center"/>
              <w:rPr>
                <w:rFonts w:eastAsiaTheme="minorEastAsia"/>
                <w:sz w:val="21"/>
                <w:szCs w:val="21"/>
              </w:rPr>
            </w:pPr>
          </w:p>
        </w:tc>
        <w:tc>
          <w:tcPr>
            <w:tcW w:w="7088"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tabs>
                <w:tab w:val="left" w:pos="949"/>
                <w:tab w:val="center" w:pos="2771"/>
              </w:tabs>
              <w:rPr>
                <w:rFonts w:eastAsiaTheme="minorEastAsia"/>
                <w:sz w:val="21"/>
                <w:szCs w:val="21"/>
              </w:rPr>
            </w:pPr>
            <w:r w:rsidRPr="000F6DE2">
              <w:rPr>
                <w:rFonts w:eastAsiaTheme="minorEastAsia"/>
                <w:sz w:val="21"/>
                <w:szCs w:val="21"/>
              </w:rPr>
              <w:t>Местный бюджет (всего), в том числе:</w:t>
            </w:r>
          </w:p>
        </w:tc>
        <w:tc>
          <w:tcPr>
            <w:tcW w:w="255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ind w:left="-93" w:right="-35"/>
              <w:jc w:val="center"/>
              <w:outlineLvl w:val="2"/>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131 752,1</w:t>
            </w: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115 963,3</w:t>
            </w: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115 963,4</w:t>
            </w: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363 678,8</w:t>
            </w:r>
          </w:p>
        </w:tc>
      </w:tr>
      <w:tr w:rsidR="000F6DE2" w:rsidRPr="000F6DE2" w:rsidTr="009E73F2">
        <w:tc>
          <w:tcPr>
            <w:tcW w:w="567" w:type="dxa"/>
            <w:vMerge/>
            <w:tcBorders>
              <w:left w:val="single" w:sz="4" w:space="0" w:color="000000"/>
              <w:right w:val="single" w:sz="4" w:space="0" w:color="000000"/>
            </w:tcBorders>
            <w:vAlign w:val="center"/>
          </w:tcPr>
          <w:p w:rsidR="000F6DE2" w:rsidRPr="000F6DE2" w:rsidRDefault="000F6DE2" w:rsidP="000F6DE2">
            <w:pPr>
              <w:ind w:left="-108" w:right="-55"/>
              <w:jc w:val="center"/>
              <w:rPr>
                <w:rFonts w:eastAsiaTheme="minorEastAsia"/>
                <w:sz w:val="21"/>
                <w:szCs w:val="21"/>
              </w:rPr>
            </w:pPr>
          </w:p>
        </w:tc>
        <w:tc>
          <w:tcPr>
            <w:tcW w:w="7088"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rPr>
                <w:rFonts w:eastAsiaTheme="minorEastAsia"/>
                <w:sz w:val="21"/>
                <w:szCs w:val="21"/>
              </w:rPr>
            </w:pPr>
          </w:p>
        </w:tc>
        <w:tc>
          <w:tcPr>
            <w:tcW w:w="255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90607031140100590610</w:t>
            </w: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131 752,1</w:t>
            </w: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115 963,3</w:t>
            </w: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115 963,4</w:t>
            </w: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363 678,8</w:t>
            </w:r>
          </w:p>
        </w:tc>
      </w:tr>
      <w:tr w:rsidR="000F6DE2" w:rsidRPr="000F6DE2" w:rsidTr="009E73F2">
        <w:tc>
          <w:tcPr>
            <w:tcW w:w="567" w:type="dxa"/>
            <w:vMerge/>
            <w:tcBorders>
              <w:left w:val="single" w:sz="4" w:space="0" w:color="000000"/>
              <w:right w:val="single" w:sz="4" w:space="0" w:color="000000"/>
            </w:tcBorders>
            <w:vAlign w:val="center"/>
          </w:tcPr>
          <w:p w:rsidR="000F6DE2" w:rsidRPr="000F6DE2" w:rsidRDefault="000F6DE2" w:rsidP="000F6DE2">
            <w:pPr>
              <w:ind w:left="-108" w:right="-55"/>
              <w:jc w:val="center"/>
              <w:rPr>
                <w:rFonts w:eastAsiaTheme="minorEastAsia"/>
                <w:sz w:val="21"/>
                <w:szCs w:val="21"/>
              </w:rPr>
            </w:pPr>
          </w:p>
        </w:tc>
        <w:tc>
          <w:tcPr>
            <w:tcW w:w="7088"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rPr>
                <w:rFonts w:eastAsiaTheme="minorEastAsia"/>
                <w:sz w:val="21"/>
                <w:szCs w:val="21"/>
              </w:rPr>
            </w:pPr>
            <w:r w:rsidRPr="000F6DE2">
              <w:rPr>
                <w:rFonts w:eastAsiaTheme="minorEastAsia"/>
                <w:sz w:val="21"/>
                <w:szCs w:val="21"/>
              </w:rPr>
              <w:t>межбюджетные трансферты, предоставляемые из:</w:t>
            </w:r>
          </w:p>
        </w:tc>
        <w:tc>
          <w:tcPr>
            <w:tcW w:w="255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ind w:left="-93" w:right="-35"/>
              <w:jc w:val="center"/>
              <w:outlineLvl w:val="2"/>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0,0</w:t>
            </w:r>
          </w:p>
        </w:tc>
      </w:tr>
      <w:tr w:rsidR="000F6DE2" w:rsidRPr="000F6DE2" w:rsidTr="009E73F2">
        <w:tc>
          <w:tcPr>
            <w:tcW w:w="567" w:type="dxa"/>
            <w:vMerge/>
            <w:tcBorders>
              <w:left w:val="single" w:sz="4" w:space="0" w:color="000000"/>
              <w:right w:val="single" w:sz="4" w:space="0" w:color="000000"/>
            </w:tcBorders>
            <w:vAlign w:val="center"/>
          </w:tcPr>
          <w:p w:rsidR="000F6DE2" w:rsidRPr="000F6DE2" w:rsidRDefault="000F6DE2" w:rsidP="000F6DE2">
            <w:pPr>
              <w:ind w:left="-108" w:right="-55"/>
              <w:jc w:val="center"/>
              <w:rPr>
                <w:rFonts w:eastAsiaTheme="minorEastAsia"/>
                <w:sz w:val="21"/>
                <w:szCs w:val="21"/>
              </w:rPr>
            </w:pPr>
          </w:p>
        </w:tc>
        <w:tc>
          <w:tcPr>
            <w:tcW w:w="7088"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rPr>
                <w:rFonts w:eastAsiaTheme="minorEastAsia"/>
                <w:sz w:val="21"/>
                <w:szCs w:val="21"/>
              </w:rPr>
            </w:pPr>
            <w:r w:rsidRPr="000F6DE2">
              <w:rPr>
                <w:rFonts w:eastAsiaTheme="minorEastAsia"/>
                <w:sz w:val="21"/>
                <w:szCs w:val="21"/>
              </w:rPr>
              <w:t>федерального бюджета</w:t>
            </w:r>
          </w:p>
        </w:tc>
        <w:tc>
          <w:tcPr>
            <w:tcW w:w="255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ind w:left="-93" w:right="-35"/>
              <w:jc w:val="center"/>
              <w:outlineLvl w:val="2"/>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0,0</w:t>
            </w:r>
          </w:p>
        </w:tc>
      </w:tr>
      <w:tr w:rsidR="000F6DE2" w:rsidRPr="000F6DE2" w:rsidTr="009E73F2">
        <w:trPr>
          <w:trHeight w:val="95"/>
        </w:trPr>
        <w:tc>
          <w:tcPr>
            <w:tcW w:w="567" w:type="dxa"/>
            <w:vMerge/>
            <w:tcBorders>
              <w:left w:val="single" w:sz="4" w:space="0" w:color="000000"/>
              <w:right w:val="single" w:sz="4" w:space="0" w:color="000000"/>
            </w:tcBorders>
            <w:vAlign w:val="center"/>
          </w:tcPr>
          <w:p w:rsidR="000F6DE2" w:rsidRPr="000F6DE2" w:rsidRDefault="000F6DE2" w:rsidP="000F6DE2">
            <w:pPr>
              <w:ind w:left="-108" w:right="-55"/>
              <w:jc w:val="center"/>
              <w:rPr>
                <w:rFonts w:eastAsiaTheme="minorEastAsia"/>
                <w:sz w:val="21"/>
                <w:szCs w:val="21"/>
              </w:rPr>
            </w:pPr>
          </w:p>
        </w:tc>
        <w:tc>
          <w:tcPr>
            <w:tcW w:w="7088"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rPr>
                <w:rFonts w:eastAsiaTheme="minorEastAsia"/>
                <w:sz w:val="21"/>
                <w:szCs w:val="21"/>
              </w:rPr>
            </w:pPr>
            <w:r w:rsidRPr="000F6DE2">
              <w:rPr>
                <w:rFonts w:eastAsiaTheme="minorEastAsia"/>
                <w:sz w:val="21"/>
                <w:szCs w:val="21"/>
              </w:rPr>
              <w:t>областного бюджета</w:t>
            </w:r>
          </w:p>
        </w:tc>
        <w:tc>
          <w:tcPr>
            <w:tcW w:w="255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ind w:left="-93" w:right="-35"/>
              <w:jc w:val="center"/>
              <w:outlineLvl w:val="2"/>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0,0</w:t>
            </w:r>
          </w:p>
        </w:tc>
      </w:tr>
      <w:tr w:rsidR="000F6DE2" w:rsidRPr="000F6DE2" w:rsidTr="009E73F2">
        <w:trPr>
          <w:trHeight w:val="47"/>
        </w:trPr>
        <w:tc>
          <w:tcPr>
            <w:tcW w:w="567" w:type="dxa"/>
            <w:vMerge/>
            <w:tcBorders>
              <w:left w:val="single" w:sz="4" w:space="0" w:color="000000"/>
              <w:bottom w:val="single" w:sz="4" w:space="0" w:color="000000"/>
              <w:right w:val="single" w:sz="4" w:space="0" w:color="000000"/>
            </w:tcBorders>
            <w:vAlign w:val="center"/>
          </w:tcPr>
          <w:p w:rsidR="000F6DE2" w:rsidRPr="000F6DE2" w:rsidRDefault="000F6DE2" w:rsidP="000F6DE2">
            <w:pPr>
              <w:ind w:left="-108" w:right="-55"/>
              <w:jc w:val="center"/>
              <w:rPr>
                <w:rFonts w:eastAsiaTheme="minorEastAsia"/>
                <w:sz w:val="21"/>
                <w:szCs w:val="21"/>
              </w:rPr>
            </w:pPr>
          </w:p>
        </w:tc>
        <w:tc>
          <w:tcPr>
            <w:tcW w:w="7088"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ind w:right="-173"/>
              <w:outlineLvl w:val="2"/>
              <w:rPr>
                <w:rFonts w:eastAsiaTheme="minorEastAsia"/>
                <w:sz w:val="21"/>
                <w:szCs w:val="21"/>
              </w:rPr>
            </w:pPr>
            <w:r w:rsidRPr="000F6DE2">
              <w:rPr>
                <w:rFonts w:eastAsiaTheme="minorEastAsia"/>
                <w:sz w:val="21"/>
                <w:szCs w:val="21"/>
              </w:rPr>
              <w:t>Внебюджетные источники</w:t>
            </w:r>
          </w:p>
        </w:tc>
        <w:tc>
          <w:tcPr>
            <w:tcW w:w="255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ind w:left="-93" w:right="-35"/>
              <w:jc w:val="center"/>
              <w:outlineLvl w:val="2"/>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20 011,7</w:t>
            </w: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20 011,7</w:t>
            </w: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20 011,7</w:t>
            </w: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60 035,1</w:t>
            </w:r>
          </w:p>
        </w:tc>
      </w:tr>
      <w:tr w:rsidR="000F6DE2" w:rsidRPr="000F6DE2" w:rsidTr="009E73F2">
        <w:trPr>
          <w:trHeight w:val="301"/>
        </w:trPr>
        <w:tc>
          <w:tcPr>
            <w:tcW w:w="567" w:type="dxa"/>
            <w:vMerge w:val="restart"/>
            <w:tcBorders>
              <w:top w:val="single" w:sz="4" w:space="0" w:color="000000"/>
              <w:left w:val="single" w:sz="4" w:space="0" w:color="000000"/>
              <w:right w:val="single" w:sz="4" w:space="0" w:color="000000"/>
            </w:tcBorders>
            <w:vAlign w:val="center"/>
          </w:tcPr>
          <w:p w:rsidR="000F6DE2" w:rsidRPr="000F6DE2" w:rsidRDefault="000F6DE2" w:rsidP="000F6DE2">
            <w:pPr>
              <w:ind w:right="-55"/>
              <w:jc w:val="center"/>
              <w:rPr>
                <w:rFonts w:eastAsiaTheme="minorEastAsia"/>
                <w:sz w:val="21"/>
                <w:szCs w:val="21"/>
              </w:rPr>
            </w:pPr>
            <w:r w:rsidRPr="000F6DE2">
              <w:rPr>
                <w:rFonts w:eastAsiaTheme="minorEastAsia"/>
                <w:sz w:val="21"/>
                <w:szCs w:val="21"/>
              </w:rPr>
              <w:t>6</w:t>
            </w:r>
          </w:p>
        </w:tc>
        <w:tc>
          <w:tcPr>
            <w:tcW w:w="7088"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ind w:right="-173"/>
              <w:outlineLvl w:val="2"/>
              <w:rPr>
                <w:rFonts w:eastAsiaTheme="minorEastAsia"/>
                <w:sz w:val="21"/>
                <w:szCs w:val="21"/>
              </w:rPr>
            </w:pPr>
            <w:r w:rsidRPr="000F6DE2">
              <w:rPr>
                <w:rFonts w:eastAsiaTheme="minorEastAsia"/>
                <w:sz w:val="21"/>
                <w:szCs w:val="21"/>
              </w:rPr>
              <w:t>Мероприятие 1.5. «Организован досуг жителей города Батайска, проведены праздничные мероприятия» (всего), в том числе:</w:t>
            </w:r>
          </w:p>
        </w:tc>
        <w:tc>
          <w:tcPr>
            <w:tcW w:w="255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Х</w:t>
            </w: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1 260,0</w:t>
            </w: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1 260,0</w:t>
            </w:r>
          </w:p>
        </w:tc>
      </w:tr>
      <w:tr w:rsidR="000F6DE2" w:rsidRPr="000F6DE2" w:rsidTr="009E73F2">
        <w:trPr>
          <w:trHeight w:val="165"/>
        </w:trPr>
        <w:tc>
          <w:tcPr>
            <w:tcW w:w="567" w:type="dxa"/>
            <w:vMerge/>
            <w:tcBorders>
              <w:left w:val="single" w:sz="4" w:space="0" w:color="000000"/>
              <w:right w:val="single" w:sz="4" w:space="0" w:color="000000"/>
            </w:tcBorders>
            <w:vAlign w:val="center"/>
          </w:tcPr>
          <w:p w:rsidR="000F6DE2" w:rsidRPr="000F6DE2" w:rsidRDefault="000F6DE2" w:rsidP="000F6DE2">
            <w:pPr>
              <w:ind w:right="-55"/>
              <w:jc w:val="center"/>
              <w:rPr>
                <w:rFonts w:eastAsiaTheme="minorEastAsia"/>
                <w:sz w:val="21"/>
                <w:szCs w:val="21"/>
              </w:rPr>
            </w:pPr>
          </w:p>
        </w:tc>
        <w:tc>
          <w:tcPr>
            <w:tcW w:w="7088"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ind w:right="-173"/>
              <w:outlineLvl w:val="2"/>
              <w:rPr>
                <w:rFonts w:eastAsiaTheme="minorEastAsia"/>
                <w:sz w:val="21"/>
                <w:szCs w:val="21"/>
              </w:rPr>
            </w:pPr>
            <w:r w:rsidRPr="000F6DE2">
              <w:rPr>
                <w:rFonts w:eastAsiaTheme="minorEastAsia"/>
                <w:sz w:val="21"/>
                <w:szCs w:val="21"/>
              </w:rPr>
              <w:t>Местный бюджет (всего), в том числе:</w:t>
            </w:r>
          </w:p>
        </w:tc>
        <w:tc>
          <w:tcPr>
            <w:tcW w:w="255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ind w:left="-93" w:right="-35"/>
              <w:jc w:val="center"/>
              <w:outlineLvl w:val="2"/>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spacing w:line="276" w:lineRule="auto"/>
              <w:ind w:left="-93" w:right="-35"/>
              <w:jc w:val="center"/>
              <w:outlineLvl w:val="2"/>
              <w:rPr>
                <w:rFonts w:eastAsiaTheme="minorEastAsia"/>
                <w:sz w:val="21"/>
                <w:szCs w:val="21"/>
              </w:rPr>
            </w:pPr>
            <w:r w:rsidRPr="000F6DE2">
              <w:rPr>
                <w:rFonts w:eastAsiaTheme="minorEastAsia"/>
                <w:sz w:val="21"/>
                <w:szCs w:val="21"/>
              </w:rPr>
              <w:t>1 260,0</w:t>
            </w: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spacing w:line="276" w:lineRule="auto"/>
              <w:ind w:left="-93" w:right="-35"/>
              <w:jc w:val="center"/>
              <w:outlineLvl w:val="2"/>
              <w:rPr>
                <w:rFonts w:eastAsiaTheme="minorEastAsia"/>
                <w:sz w:val="21"/>
                <w:szCs w:val="21"/>
              </w:rPr>
            </w:pPr>
            <w:r w:rsidRPr="000F6DE2">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spacing w:line="276" w:lineRule="auto"/>
              <w:ind w:left="-93" w:right="-35"/>
              <w:jc w:val="center"/>
              <w:outlineLvl w:val="2"/>
              <w:rPr>
                <w:rFonts w:eastAsiaTheme="minorEastAsia"/>
                <w:sz w:val="21"/>
                <w:szCs w:val="21"/>
              </w:rPr>
            </w:pPr>
            <w:r w:rsidRPr="000F6DE2">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spacing w:line="276" w:lineRule="auto"/>
              <w:ind w:right="-35"/>
              <w:jc w:val="center"/>
              <w:outlineLvl w:val="2"/>
              <w:rPr>
                <w:rFonts w:eastAsiaTheme="minorEastAsia"/>
                <w:sz w:val="21"/>
                <w:szCs w:val="21"/>
              </w:rPr>
            </w:pPr>
            <w:r w:rsidRPr="000F6DE2">
              <w:rPr>
                <w:rFonts w:eastAsiaTheme="minorEastAsia"/>
                <w:sz w:val="21"/>
                <w:szCs w:val="21"/>
              </w:rPr>
              <w:t>1 260,0</w:t>
            </w:r>
          </w:p>
        </w:tc>
      </w:tr>
      <w:tr w:rsidR="000F6DE2" w:rsidRPr="000F6DE2" w:rsidTr="009E73F2">
        <w:tc>
          <w:tcPr>
            <w:tcW w:w="567" w:type="dxa"/>
            <w:vMerge/>
            <w:tcBorders>
              <w:left w:val="single" w:sz="4" w:space="0" w:color="000000"/>
              <w:right w:val="single" w:sz="4" w:space="0" w:color="000000"/>
            </w:tcBorders>
            <w:vAlign w:val="center"/>
          </w:tcPr>
          <w:p w:rsidR="000F6DE2" w:rsidRPr="000F6DE2" w:rsidRDefault="000F6DE2" w:rsidP="000F6DE2">
            <w:pPr>
              <w:ind w:right="-55"/>
              <w:jc w:val="center"/>
              <w:rPr>
                <w:rFonts w:eastAsiaTheme="minorEastAsia"/>
                <w:sz w:val="21"/>
                <w:szCs w:val="21"/>
              </w:rPr>
            </w:pPr>
          </w:p>
        </w:tc>
        <w:tc>
          <w:tcPr>
            <w:tcW w:w="7088" w:type="dxa"/>
            <w:vMerge w:val="restart"/>
            <w:tcBorders>
              <w:top w:val="single" w:sz="4" w:space="0" w:color="000000"/>
              <w:left w:val="single" w:sz="4" w:space="0" w:color="000000"/>
              <w:right w:val="single" w:sz="4" w:space="0" w:color="000000"/>
            </w:tcBorders>
          </w:tcPr>
          <w:p w:rsidR="000F6DE2" w:rsidRPr="000F6DE2" w:rsidRDefault="000F6DE2" w:rsidP="000F6DE2">
            <w:pPr>
              <w:widowControl w:val="0"/>
              <w:ind w:right="-173"/>
              <w:outlineLvl w:val="2"/>
              <w:rPr>
                <w:rFonts w:eastAsiaTheme="minorEastAsia"/>
                <w:sz w:val="21"/>
                <w:szCs w:val="21"/>
              </w:rPr>
            </w:pPr>
          </w:p>
        </w:tc>
        <w:tc>
          <w:tcPr>
            <w:tcW w:w="255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90608011140123010610</w:t>
            </w: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1 000,0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1 000,0</w:t>
            </w:r>
          </w:p>
        </w:tc>
      </w:tr>
      <w:tr w:rsidR="000F6DE2" w:rsidRPr="000F6DE2" w:rsidTr="009E73F2">
        <w:trPr>
          <w:trHeight w:val="118"/>
        </w:trPr>
        <w:tc>
          <w:tcPr>
            <w:tcW w:w="567" w:type="dxa"/>
            <w:vMerge/>
            <w:tcBorders>
              <w:left w:val="single" w:sz="4" w:space="0" w:color="000000"/>
              <w:right w:val="single" w:sz="4" w:space="0" w:color="000000"/>
            </w:tcBorders>
            <w:vAlign w:val="center"/>
          </w:tcPr>
          <w:p w:rsidR="000F6DE2" w:rsidRPr="000F6DE2" w:rsidRDefault="000F6DE2" w:rsidP="000F6DE2">
            <w:pPr>
              <w:ind w:right="-55"/>
              <w:jc w:val="center"/>
              <w:rPr>
                <w:rFonts w:eastAsiaTheme="minorEastAsia"/>
                <w:sz w:val="21"/>
                <w:szCs w:val="21"/>
              </w:rPr>
            </w:pPr>
          </w:p>
        </w:tc>
        <w:tc>
          <w:tcPr>
            <w:tcW w:w="7088" w:type="dxa"/>
            <w:vMerge/>
            <w:tcBorders>
              <w:left w:val="single" w:sz="4" w:space="0" w:color="000000"/>
              <w:right w:val="single" w:sz="4" w:space="0" w:color="000000"/>
            </w:tcBorders>
          </w:tcPr>
          <w:p w:rsidR="000F6DE2" w:rsidRPr="000F6DE2" w:rsidRDefault="000F6DE2" w:rsidP="000F6DE2">
            <w:pPr>
              <w:widowControl w:val="0"/>
              <w:ind w:right="-173"/>
              <w:outlineLvl w:val="2"/>
              <w:rPr>
                <w:rFonts w:eastAsiaTheme="minorEastAsia"/>
                <w:sz w:val="21"/>
                <w:szCs w:val="21"/>
              </w:rPr>
            </w:pPr>
          </w:p>
        </w:tc>
        <w:tc>
          <w:tcPr>
            <w:tcW w:w="255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90201131140123010240</w:t>
            </w: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260,0</w:t>
            </w: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260,0</w:t>
            </w:r>
          </w:p>
        </w:tc>
      </w:tr>
      <w:tr w:rsidR="000F6DE2" w:rsidRPr="000F6DE2" w:rsidTr="009E73F2">
        <w:tc>
          <w:tcPr>
            <w:tcW w:w="567" w:type="dxa"/>
            <w:vMerge/>
            <w:tcBorders>
              <w:left w:val="single" w:sz="4" w:space="0" w:color="000000"/>
              <w:right w:val="single" w:sz="4" w:space="0" w:color="000000"/>
            </w:tcBorders>
            <w:vAlign w:val="center"/>
          </w:tcPr>
          <w:p w:rsidR="000F6DE2" w:rsidRPr="000F6DE2" w:rsidRDefault="000F6DE2" w:rsidP="000F6DE2">
            <w:pPr>
              <w:ind w:right="-55"/>
              <w:jc w:val="center"/>
              <w:rPr>
                <w:rFonts w:eastAsiaTheme="minorEastAsia"/>
                <w:sz w:val="21"/>
                <w:szCs w:val="21"/>
              </w:rPr>
            </w:pPr>
          </w:p>
        </w:tc>
        <w:tc>
          <w:tcPr>
            <w:tcW w:w="7088" w:type="dxa"/>
            <w:vMerge/>
            <w:tcBorders>
              <w:left w:val="single" w:sz="4" w:space="0" w:color="000000"/>
              <w:right w:val="single" w:sz="4" w:space="0" w:color="000000"/>
            </w:tcBorders>
          </w:tcPr>
          <w:p w:rsidR="000F6DE2" w:rsidRPr="000F6DE2" w:rsidRDefault="000F6DE2" w:rsidP="000F6DE2">
            <w:pPr>
              <w:widowControl w:val="0"/>
              <w:ind w:right="-173"/>
              <w:outlineLvl w:val="2"/>
              <w:rPr>
                <w:rFonts w:eastAsiaTheme="minorEastAsia"/>
                <w:sz w:val="21"/>
                <w:szCs w:val="21"/>
              </w:rPr>
            </w:pPr>
          </w:p>
        </w:tc>
        <w:tc>
          <w:tcPr>
            <w:tcW w:w="255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90601131140123010240</w:t>
            </w: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0,0</w:t>
            </w:r>
          </w:p>
        </w:tc>
      </w:tr>
      <w:tr w:rsidR="000F6DE2" w:rsidRPr="000F6DE2" w:rsidTr="009E73F2">
        <w:trPr>
          <w:trHeight w:val="181"/>
        </w:trPr>
        <w:tc>
          <w:tcPr>
            <w:tcW w:w="567" w:type="dxa"/>
            <w:vMerge/>
            <w:tcBorders>
              <w:left w:val="single" w:sz="4" w:space="0" w:color="000000"/>
              <w:right w:val="single" w:sz="4" w:space="0" w:color="000000"/>
            </w:tcBorders>
            <w:vAlign w:val="center"/>
          </w:tcPr>
          <w:p w:rsidR="000F6DE2" w:rsidRPr="000F6DE2" w:rsidRDefault="000F6DE2" w:rsidP="000F6DE2">
            <w:pPr>
              <w:ind w:right="-55"/>
              <w:jc w:val="center"/>
              <w:rPr>
                <w:rFonts w:eastAsiaTheme="minorEastAsia"/>
                <w:sz w:val="21"/>
                <w:szCs w:val="21"/>
              </w:rPr>
            </w:pPr>
          </w:p>
        </w:tc>
        <w:tc>
          <w:tcPr>
            <w:tcW w:w="7088" w:type="dxa"/>
            <w:vMerge/>
            <w:tcBorders>
              <w:left w:val="single" w:sz="4" w:space="0" w:color="000000"/>
              <w:bottom w:val="single" w:sz="4" w:space="0" w:color="000000"/>
              <w:right w:val="single" w:sz="4" w:space="0" w:color="000000"/>
            </w:tcBorders>
          </w:tcPr>
          <w:p w:rsidR="000F6DE2" w:rsidRPr="000F6DE2" w:rsidRDefault="000F6DE2" w:rsidP="000F6DE2">
            <w:pPr>
              <w:widowControl w:val="0"/>
              <w:ind w:right="-173"/>
              <w:outlineLvl w:val="2"/>
              <w:rPr>
                <w:rFonts w:eastAsiaTheme="minorEastAsia"/>
                <w:sz w:val="21"/>
                <w:szCs w:val="21"/>
              </w:rPr>
            </w:pPr>
          </w:p>
        </w:tc>
        <w:tc>
          <w:tcPr>
            <w:tcW w:w="255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90601131140123020610</w:t>
            </w: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0,0</w:t>
            </w:r>
          </w:p>
        </w:tc>
      </w:tr>
      <w:tr w:rsidR="000F6DE2" w:rsidRPr="000F6DE2" w:rsidTr="009E73F2">
        <w:tc>
          <w:tcPr>
            <w:tcW w:w="567" w:type="dxa"/>
            <w:vMerge/>
            <w:tcBorders>
              <w:left w:val="single" w:sz="4" w:space="0" w:color="000000"/>
              <w:right w:val="single" w:sz="4" w:space="0" w:color="000000"/>
            </w:tcBorders>
            <w:vAlign w:val="center"/>
          </w:tcPr>
          <w:p w:rsidR="000F6DE2" w:rsidRPr="000F6DE2" w:rsidRDefault="000F6DE2" w:rsidP="000F6DE2">
            <w:pPr>
              <w:ind w:right="-55"/>
              <w:jc w:val="center"/>
              <w:rPr>
                <w:rFonts w:eastAsiaTheme="minorEastAsia"/>
                <w:sz w:val="21"/>
                <w:szCs w:val="21"/>
              </w:rPr>
            </w:pPr>
          </w:p>
        </w:tc>
        <w:tc>
          <w:tcPr>
            <w:tcW w:w="7088"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ind w:right="-173"/>
              <w:outlineLvl w:val="2"/>
              <w:rPr>
                <w:rFonts w:eastAsiaTheme="minorEastAsia"/>
                <w:sz w:val="21"/>
                <w:szCs w:val="21"/>
              </w:rPr>
            </w:pPr>
            <w:r w:rsidRPr="000F6DE2">
              <w:rPr>
                <w:rFonts w:eastAsiaTheme="minorEastAsia"/>
                <w:sz w:val="21"/>
                <w:szCs w:val="21"/>
              </w:rPr>
              <w:t>межбюджетные трансферты, предоставляемые из</w:t>
            </w:r>
          </w:p>
        </w:tc>
        <w:tc>
          <w:tcPr>
            <w:tcW w:w="255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ind w:left="-93" w:right="-35"/>
              <w:jc w:val="center"/>
              <w:outlineLvl w:val="2"/>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p>
        </w:tc>
      </w:tr>
      <w:tr w:rsidR="000F6DE2" w:rsidRPr="000F6DE2" w:rsidTr="009E73F2">
        <w:trPr>
          <w:trHeight w:val="103"/>
        </w:trPr>
        <w:tc>
          <w:tcPr>
            <w:tcW w:w="567" w:type="dxa"/>
            <w:vMerge/>
            <w:tcBorders>
              <w:left w:val="single" w:sz="4" w:space="0" w:color="000000"/>
              <w:right w:val="single" w:sz="4" w:space="0" w:color="000000"/>
            </w:tcBorders>
            <w:vAlign w:val="center"/>
          </w:tcPr>
          <w:p w:rsidR="000F6DE2" w:rsidRPr="000F6DE2" w:rsidRDefault="000F6DE2" w:rsidP="000F6DE2">
            <w:pPr>
              <w:ind w:right="-55"/>
              <w:jc w:val="center"/>
              <w:rPr>
                <w:rFonts w:eastAsiaTheme="minorEastAsia"/>
                <w:sz w:val="21"/>
                <w:szCs w:val="21"/>
              </w:rPr>
            </w:pPr>
          </w:p>
        </w:tc>
        <w:tc>
          <w:tcPr>
            <w:tcW w:w="7088"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ind w:right="-173"/>
              <w:outlineLvl w:val="2"/>
              <w:rPr>
                <w:rFonts w:eastAsiaTheme="minorEastAsia"/>
                <w:sz w:val="21"/>
                <w:szCs w:val="21"/>
              </w:rPr>
            </w:pPr>
            <w:r w:rsidRPr="000F6DE2">
              <w:rPr>
                <w:rFonts w:eastAsiaTheme="minorEastAsia"/>
                <w:sz w:val="21"/>
                <w:szCs w:val="21"/>
              </w:rPr>
              <w:t>федерального бюджета</w:t>
            </w:r>
          </w:p>
        </w:tc>
        <w:tc>
          <w:tcPr>
            <w:tcW w:w="255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ind w:left="-93" w:right="-35"/>
              <w:jc w:val="center"/>
              <w:outlineLvl w:val="2"/>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p>
        </w:tc>
      </w:tr>
      <w:tr w:rsidR="000F6DE2" w:rsidRPr="000F6DE2" w:rsidTr="009E73F2">
        <w:trPr>
          <w:trHeight w:val="135"/>
        </w:trPr>
        <w:tc>
          <w:tcPr>
            <w:tcW w:w="567" w:type="dxa"/>
            <w:vMerge/>
            <w:tcBorders>
              <w:left w:val="single" w:sz="4" w:space="0" w:color="000000"/>
              <w:right w:val="single" w:sz="4" w:space="0" w:color="000000"/>
            </w:tcBorders>
            <w:vAlign w:val="center"/>
          </w:tcPr>
          <w:p w:rsidR="000F6DE2" w:rsidRPr="000F6DE2" w:rsidRDefault="000F6DE2" w:rsidP="000F6DE2">
            <w:pPr>
              <w:ind w:right="-55"/>
              <w:jc w:val="center"/>
              <w:rPr>
                <w:rFonts w:eastAsiaTheme="minorEastAsia"/>
                <w:sz w:val="21"/>
                <w:szCs w:val="21"/>
              </w:rPr>
            </w:pPr>
          </w:p>
        </w:tc>
        <w:tc>
          <w:tcPr>
            <w:tcW w:w="7088"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rPr>
                <w:rFonts w:eastAsiaTheme="minorEastAsia"/>
                <w:sz w:val="21"/>
                <w:szCs w:val="21"/>
              </w:rPr>
            </w:pPr>
            <w:r w:rsidRPr="000F6DE2">
              <w:rPr>
                <w:rFonts w:eastAsiaTheme="minorEastAsia"/>
                <w:sz w:val="21"/>
                <w:szCs w:val="21"/>
              </w:rPr>
              <w:t>областного бюджета</w:t>
            </w:r>
          </w:p>
        </w:tc>
        <w:tc>
          <w:tcPr>
            <w:tcW w:w="255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ind w:left="-93" w:right="-35"/>
              <w:jc w:val="center"/>
              <w:outlineLvl w:val="2"/>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p>
        </w:tc>
      </w:tr>
      <w:tr w:rsidR="000F6DE2" w:rsidRPr="000F6DE2" w:rsidTr="009E73F2">
        <w:tc>
          <w:tcPr>
            <w:tcW w:w="567" w:type="dxa"/>
            <w:vMerge/>
            <w:tcBorders>
              <w:left w:val="single" w:sz="4" w:space="0" w:color="000000"/>
              <w:bottom w:val="single" w:sz="4" w:space="0" w:color="000000"/>
              <w:right w:val="single" w:sz="4" w:space="0" w:color="000000"/>
            </w:tcBorders>
            <w:vAlign w:val="center"/>
          </w:tcPr>
          <w:p w:rsidR="000F6DE2" w:rsidRPr="000F6DE2" w:rsidRDefault="000F6DE2" w:rsidP="000F6DE2">
            <w:pPr>
              <w:ind w:right="-55"/>
              <w:jc w:val="center"/>
              <w:rPr>
                <w:rFonts w:eastAsiaTheme="minorEastAsia"/>
                <w:sz w:val="21"/>
                <w:szCs w:val="21"/>
              </w:rPr>
            </w:pPr>
          </w:p>
        </w:tc>
        <w:tc>
          <w:tcPr>
            <w:tcW w:w="7088"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rPr>
                <w:rFonts w:eastAsiaTheme="minorEastAsia"/>
                <w:sz w:val="21"/>
                <w:szCs w:val="21"/>
              </w:rPr>
            </w:pPr>
            <w:r w:rsidRPr="000F6DE2">
              <w:rPr>
                <w:rFonts w:eastAsiaTheme="minorEastAsia"/>
                <w:sz w:val="21"/>
                <w:szCs w:val="21"/>
              </w:rPr>
              <w:t>Внебюджетные источники</w:t>
            </w:r>
          </w:p>
        </w:tc>
        <w:tc>
          <w:tcPr>
            <w:tcW w:w="255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ind w:left="-93" w:right="-35"/>
              <w:jc w:val="center"/>
              <w:outlineLvl w:val="2"/>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p>
        </w:tc>
      </w:tr>
      <w:tr w:rsidR="000F6DE2" w:rsidRPr="000F6DE2" w:rsidTr="009E73F2">
        <w:tc>
          <w:tcPr>
            <w:tcW w:w="567" w:type="dxa"/>
            <w:vMerge w:val="restart"/>
            <w:tcBorders>
              <w:top w:val="single" w:sz="4" w:space="0" w:color="000000"/>
              <w:left w:val="single" w:sz="4" w:space="0" w:color="000000"/>
              <w:right w:val="single" w:sz="4" w:space="0" w:color="000000"/>
            </w:tcBorders>
            <w:vAlign w:val="center"/>
          </w:tcPr>
          <w:p w:rsidR="000F6DE2" w:rsidRPr="000F6DE2" w:rsidRDefault="000F6DE2" w:rsidP="000F6DE2">
            <w:pPr>
              <w:ind w:right="-55"/>
              <w:jc w:val="center"/>
              <w:rPr>
                <w:rFonts w:eastAsiaTheme="minorEastAsia"/>
                <w:sz w:val="21"/>
                <w:szCs w:val="21"/>
              </w:rPr>
            </w:pPr>
            <w:r w:rsidRPr="000F6DE2">
              <w:rPr>
                <w:rFonts w:eastAsiaTheme="minorEastAsia"/>
                <w:sz w:val="21"/>
                <w:szCs w:val="21"/>
              </w:rPr>
              <w:t>7</w:t>
            </w:r>
          </w:p>
        </w:tc>
        <w:tc>
          <w:tcPr>
            <w:tcW w:w="7088"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ind w:right="-173"/>
              <w:outlineLvl w:val="2"/>
              <w:rPr>
                <w:rFonts w:eastAsiaTheme="minorEastAsia"/>
                <w:sz w:val="21"/>
                <w:szCs w:val="21"/>
              </w:rPr>
            </w:pPr>
            <w:r w:rsidRPr="000F6DE2">
              <w:rPr>
                <w:rFonts w:eastAsiaTheme="minorEastAsia"/>
                <w:sz w:val="21"/>
                <w:szCs w:val="21"/>
              </w:rPr>
              <w:t>Мероприятие 1.6. «Проведены капитальные и текущие ремонты в учреждениях культуры» (всего), в том числе:</w:t>
            </w:r>
          </w:p>
        </w:tc>
        <w:tc>
          <w:tcPr>
            <w:tcW w:w="255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ind w:left="-93" w:right="-35"/>
              <w:jc w:val="center"/>
              <w:outlineLvl w:val="2"/>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3 565,6</w:t>
            </w: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3 565,6</w:t>
            </w:r>
          </w:p>
        </w:tc>
      </w:tr>
      <w:tr w:rsidR="000F6DE2" w:rsidRPr="000F6DE2" w:rsidTr="009E73F2">
        <w:tc>
          <w:tcPr>
            <w:tcW w:w="567" w:type="dxa"/>
            <w:vMerge/>
            <w:tcBorders>
              <w:left w:val="single" w:sz="4" w:space="0" w:color="000000"/>
              <w:right w:val="single" w:sz="4" w:space="0" w:color="000000"/>
            </w:tcBorders>
            <w:vAlign w:val="center"/>
          </w:tcPr>
          <w:p w:rsidR="000F6DE2" w:rsidRPr="000F6DE2" w:rsidRDefault="000F6DE2" w:rsidP="000F6DE2">
            <w:pPr>
              <w:ind w:right="-55"/>
              <w:jc w:val="center"/>
              <w:rPr>
                <w:rFonts w:eastAsiaTheme="minorEastAsia"/>
                <w:sz w:val="21"/>
                <w:szCs w:val="21"/>
              </w:rPr>
            </w:pPr>
          </w:p>
        </w:tc>
        <w:tc>
          <w:tcPr>
            <w:tcW w:w="7088"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ind w:right="-173"/>
              <w:outlineLvl w:val="2"/>
              <w:rPr>
                <w:rFonts w:eastAsiaTheme="minorEastAsia"/>
                <w:sz w:val="21"/>
                <w:szCs w:val="21"/>
              </w:rPr>
            </w:pPr>
            <w:r w:rsidRPr="000F6DE2">
              <w:rPr>
                <w:rFonts w:eastAsiaTheme="minorEastAsia"/>
                <w:sz w:val="21"/>
                <w:szCs w:val="21"/>
              </w:rPr>
              <w:t>Местный бюджет (всего), в том числе:</w:t>
            </w:r>
          </w:p>
        </w:tc>
        <w:tc>
          <w:tcPr>
            <w:tcW w:w="255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90608011140100700610</w:t>
            </w: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3 565,6</w:t>
            </w: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3 565,6</w:t>
            </w:r>
          </w:p>
        </w:tc>
      </w:tr>
      <w:tr w:rsidR="000F6DE2" w:rsidRPr="000F6DE2" w:rsidTr="009E73F2">
        <w:tc>
          <w:tcPr>
            <w:tcW w:w="567" w:type="dxa"/>
            <w:vMerge/>
            <w:tcBorders>
              <w:left w:val="single" w:sz="4" w:space="0" w:color="000000"/>
              <w:right w:val="single" w:sz="4" w:space="0" w:color="000000"/>
            </w:tcBorders>
            <w:vAlign w:val="center"/>
          </w:tcPr>
          <w:p w:rsidR="000F6DE2" w:rsidRPr="000F6DE2" w:rsidRDefault="000F6DE2" w:rsidP="000F6DE2">
            <w:pPr>
              <w:ind w:right="-55"/>
              <w:jc w:val="center"/>
              <w:rPr>
                <w:rFonts w:eastAsiaTheme="minorEastAsia"/>
                <w:sz w:val="21"/>
                <w:szCs w:val="21"/>
              </w:rPr>
            </w:pPr>
          </w:p>
        </w:tc>
        <w:tc>
          <w:tcPr>
            <w:tcW w:w="7088"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ind w:right="-173"/>
              <w:outlineLvl w:val="2"/>
              <w:rPr>
                <w:rFonts w:eastAsiaTheme="minorEastAsia"/>
                <w:sz w:val="21"/>
                <w:szCs w:val="21"/>
              </w:rPr>
            </w:pPr>
            <w:r w:rsidRPr="000F6DE2">
              <w:rPr>
                <w:rFonts w:eastAsiaTheme="minorEastAsia"/>
                <w:sz w:val="21"/>
                <w:szCs w:val="21"/>
              </w:rPr>
              <w:t>межбюджетные трансферты, предоставляемые из:</w:t>
            </w:r>
          </w:p>
        </w:tc>
        <w:tc>
          <w:tcPr>
            <w:tcW w:w="255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ind w:left="-93" w:right="-35"/>
              <w:jc w:val="center"/>
              <w:outlineLvl w:val="2"/>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0,0</w:t>
            </w:r>
          </w:p>
        </w:tc>
      </w:tr>
      <w:tr w:rsidR="000F6DE2" w:rsidRPr="000F6DE2" w:rsidTr="009E73F2">
        <w:trPr>
          <w:trHeight w:val="136"/>
        </w:trPr>
        <w:tc>
          <w:tcPr>
            <w:tcW w:w="567" w:type="dxa"/>
            <w:vMerge/>
            <w:tcBorders>
              <w:left w:val="single" w:sz="4" w:space="0" w:color="000000"/>
              <w:right w:val="single" w:sz="4" w:space="0" w:color="000000"/>
            </w:tcBorders>
            <w:vAlign w:val="center"/>
          </w:tcPr>
          <w:p w:rsidR="000F6DE2" w:rsidRPr="000F6DE2" w:rsidRDefault="000F6DE2" w:rsidP="000F6DE2">
            <w:pPr>
              <w:ind w:right="-55"/>
              <w:jc w:val="center"/>
              <w:rPr>
                <w:rFonts w:eastAsiaTheme="minorEastAsia"/>
                <w:sz w:val="21"/>
                <w:szCs w:val="21"/>
              </w:rPr>
            </w:pPr>
          </w:p>
        </w:tc>
        <w:tc>
          <w:tcPr>
            <w:tcW w:w="7088"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ind w:right="-173"/>
              <w:outlineLvl w:val="2"/>
              <w:rPr>
                <w:rFonts w:eastAsiaTheme="minorEastAsia"/>
                <w:sz w:val="21"/>
                <w:szCs w:val="21"/>
              </w:rPr>
            </w:pPr>
            <w:r w:rsidRPr="000F6DE2">
              <w:rPr>
                <w:rFonts w:eastAsiaTheme="minorEastAsia"/>
                <w:sz w:val="21"/>
                <w:szCs w:val="21"/>
              </w:rPr>
              <w:t>федерального бюджета</w:t>
            </w:r>
          </w:p>
        </w:tc>
        <w:tc>
          <w:tcPr>
            <w:tcW w:w="255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ind w:left="-93" w:right="-35"/>
              <w:jc w:val="center"/>
              <w:outlineLvl w:val="2"/>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0,0</w:t>
            </w:r>
          </w:p>
        </w:tc>
      </w:tr>
      <w:tr w:rsidR="000F6DE2" w:rsidRPr="000F6DE2" w:rsidTr="009E73F2">
        <w:tc>
          <w:tcPr>
            <w:tcW w:w="567" w:type="dxa"/>
            <w:vMerge/>
            <w:tcBorders>
              <w:left w:val="single" w:sz="4" w:space="0" w:color="000000"/>
              <w:right w:val="single" w:sz="4" w:space="0" w:color="000000"/>
            </w:tcBorders>
            <w:vAlign w:val="center"/>
          </w:tcPr>
          <w:p w:rsidR="000F6DE2" w:rsidRPr="000F6DE2" w:rsidRDefault="000F6DE2" w:rsidP="000F6DE2">
            <w:pPr>
              <w:ind w:right="-55"/>
              <w:jc w:val="center"/>
              <w:rPr>
                <w:rFonts w:eastAsiaTheme="minorEastAsia"/>
                <w:sz w:val="21"/>
                <w:szCs w:val="21"/>
              </w:rPr>
            </w:pPr>
          </w:p>
        </w:tc>
        <w:tc>
          <w:tcPr>
            <w:tcW w:w="7088"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rPr>
                <w:rFonts w:eastAsiaTheme="minorEastAsia"/>
                <w:sz w:val="21"/>
                <w:szCs w:val="21"/>
              </w:rPr>
            </w:pPr>
            <w:r w:rsidRPr="000F6DE2">
              <w:rPr>
                <w:rFonts w:eastAsiaTheme="minorEastAsia"/>
                <w:sz w:val="21"/>
                <w:szCs w:val="21"/>
              </w:rPr>
              <w:t>областного бюджета</w:t>
            </w:r>
          </w:p>
        </w:tc>
        <w:tc>
          <w:tcPr>
            <w:tcW w:w="255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ind w:left="-93" w:right="-35"/>
              <w:jc w:val="center"/>
              <w:outlineLvl w:val="2"/>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0,0</w:t>
            </w:r>
          </w:p>
        </w:tc>
      </w:tr>
      <w:tr w:rsidR="000F6DE2" w:rsidRPr="000F6DE2" w:rsidTr="009E73F2">
        <w:trPr>
          <w:trHeight w:val="172"/>
        </w:trPr>
        <w:tc>
          <w:tcPr>
            <w:tcW w:w="567" w:type="dxa"/>
            <w:vMerge/>
            <w:tcBorders>
              <w:left w:val="single" w:sz="4" w:space="0" w:color="000000"/>
              <w:right w:val="single" w:sz="4" w:space="0" w:color="000000"/>
            </w:tcBorders>
            <w:vAlign w:val="center"/>
          </w:tcPr>
          <w:p w:rsidR="000F6DE2" w:rsidRPr="000F6DE2" w:rsidRDefault="000F6DE2" w:rsidP="000F6DE2">
            <w:pPr>
              <w:ind w:right="-55"/>
              <w:jc w:val="center"/>
              <w:rPr>
                <w:rFonts w:eastAsiaTheme="minorEastAsia"/>
                <w:sz w:val="21"/>
                <w:szCs w:val="21"/>
              </w:rPr>
            </w:pPr>
          </w:p>
        </w:tc>
        <w:tc>
          <w:tcPr>
            <w:tcW w:w="7088"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rPr>
                <w:rFonts w:eastAsiaTheme="minorEastAsia"/>
                <w:sz w:val="21"/>
                <w:szCs w:val="21"/>
              </w:rPr>
            </w:pPr>
            <w:r w:rsidRPr="000F6DE2">
              <w:rPr>
                <w:rFonts w:eastAsiaTheme="minorEastAsia"/>
                <w:sz w:val="21"/>
                <w:szCs w:val="21"/>
              </w:rPr>
              <w:t>Внебюджетные источники</w:t>
            </w:r>
          </w:p>
        </w:tc>
        <w:tc>
          <w:tcPr>
            <w:tcW w:w="255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ind w:left="-93" w:right="-35"/>
              <w:jc w:val="center"/>
              <w:outlineLvl w:val="2"/>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r w:rsidRPr="000F6DE2">
              <w:rPr>
                <w:rFonts w:eastAsiaTheme="minorEastAsia"/>
                <w:sz w:val="21"/>
                <w:szCs w:val="21"/>
              </w:rPr>
              <w:t>0,0</w:t>
            </w:r>
          </w:p>
        </w:tc>
      </w:tr>
      <w:tr w:rsidR="000F6DE2" w:rsidRPr="000F6DE2" w:rsidTr="009E73F2">
        <w:tc>
          <w:tcPr>
            <w:tcW w:w="567" w:type="dxa"/>
            <w:vMerge w:val="restart"/>
            <w:tcBorders>
              <w:left w:val="single" w:sz="4" w:space="0" w:color="000000"/>
              <w:right w:val="single" w:sz="4" w:space="0" w:color="000000"/>
            </w:tcBorders>
            <w:vAlign w:val="center"/>
          </w:tcPr>
          <w:p w:rsidR="000F6DE2" w:rsidRPr="000F6DE2" w:rsidRDefault="000F6DE2" w:rsidP="000F6DE2">
            <w:pPr>
              <w:ind w:right="-55"/>
              <w:jc w:val="center"/>
              <w:rPr>
                <w:rFonts w:eastAsiaTheme="minorEastAsia"/>
                <w:sz w:val="21"/>
                <w:szCs w:val="21"/>
              </w:rPr>
            </w:pPr>
            <w:r w:rsidRPr="000F6DE2">
              <w:rPr>
                <w:rFonts w:eastAsiaTheme="minorEastAsia"/>
                <w:sz w:val="21"/>
                <w:szCs w:val="21"/>
              </w:rPr>
              <w:lastRenderedPageBreak/>
              <w:t>8</w:t>
            </w:r>
          </w:p>
        </w:tc>
        <w:tc>
          <w:tcPr>
            <w:tcW w:w="7088"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jc w:val="both"/>
              <w:outlineLvl w:val="2"/>
              <w:rPr>
                <w:rFonts w:eastAsiaTheme="minorEastAsia"/>
                <w:sz w:val="21"/>
                <w:szCs w:val="21"/>
              </w:rPr>
            </w:pPr>
            <w:r w:rsidRPr="000F6DE2">
              <w:rPr>
                <w:rFonts w:eastAsiaTheme="minorEastAsia"/>
                <w:sz w:val="21"/>
                <w:szCs w:val="21"/>
              </w:rPr>
              <w:t>Мероприятие 1.7. «Приобретены основные средства муниципальными учреждениями культуры» (всего), в том числе:</w:t>
            </w:r>
          </w:p>
        </w:tc>
        <w:tc>
          <w:tcPr>
            <w:tcW w:w="255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ind w:left="-93" w:right="-35"/>
              <w:jc w:val="center"/>
              <w:outlineLvl w:val="2"/>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p>
        </w:tc>
      </w:tr>
      <w:tr w:rsidR="000F6DE2" w:rsidRPr="000F6DE2" w:rsidTr="009E73F2">
        <w:tc>
          <w:tcPr>
            <w:tcW w:w="567" w:type="dxa"/>
            <w:vMerge/>
            <w:tcBorders>
              <w:left w:val="single" w:sz="4" w:space="0" w:color="000000"/>
              <w:right w:val="single" w:sz="4" w:space="0" w:color="000000"/>
            </w:tcBorders>
            <w:vAlign w:val="center"/>
          </w:tcPr>
          <w:p w:rsidR="000F6DE2" w:rsidRPr="000F6DE2" w:rsidRDefault="000F6DE2" w:rsidP="000F6DE2">
            <w:pPr>
              <w:ind w:right="-55"/>
              <w:jc w:val="center"/>
              <w:rPr>
                <w:rFonts w:eastAsiaTheme="minorEastAsia"/>
                <w:sz w:val="21"/>
                <w:szCs w:val="21"/>
              </w:rPr>
            </w:pPr>
          </w:p>
        </w:tc>
        <w:tc>
          <w:tcPr>
            <w:tcW w:w="7088"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ind w:right="-173"/>
              <w:outlineLvl w:val="2"/>
              <w:rPr>
                <w:rFonts w:eastAsiaTheme="minorEastAsia"/>
                <w:sz w:val="21"/>
                <w:szCs w:val="21"/>
              </w:rPr>
            </w:pPr>
            <w:r w:rsidRPr="000F6DE2">
              <w:rPr>
                <w:rFonts w:eastAsiaTheme="minorEastAsia"/>
                <w:sz w:val="21"/>
                <w:szCs w:val="21"/>
              </w:rPr>
              <w:t>Местный бюджет (всего), в том числе:</w:t>
            </w:r>
          </w:p>
        </w:tc>
        <w:tc>
          <w:tcPr>
            <w:tcW w:w="255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ind w:left="-93" w:right="-35"/>
              <w:jc w:val="center"/>
              <w:outlineLvl w:val="2"/>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p>
        </w:tc>
      </w:tr>
      <w:tr w:rsidR="000F6DE2" w:rsidRPr="000F6DE2" w:rsidTr="009E73F2">
        <w:tc>
          <w:tcPr>
            <w:tcW w:w="567" w:type="dxa"/>
            <w:vMerge/>
            <w:tcBorders>
              <w:left w:val="single" w:sz="4" w:space="0" w:color="000000"/>
              <w:right w:val="single" w:sz="4" w:space="0" w:color="000000"/>
            </w:tcBorders>
            <w:vAlign w:val="center"/>
          </w:tcPr>
          <w:p w:rsidR="000F6DE2" w:rsidRPr="000F6DE2" w:rsidRDefault="000F6DE2" w:rsidP="000F6DE2">
            <w:pPr>
              <w:ind w:right="-55"/>
              <w:jc w:val="center"/>
              <w:rPr>
                <w:rFonts w:eastAsiaTheme="minorEastAsia"/>
                <w:sz w:val="21"/>
                <w:szCs w:val="21"/>
              </w:rPr>
            </w:pPr>
          </w:p>
        </w:tc>
        <w:tc>
          <w:tcPr>
            <w:tcW w:w="7088"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ind w:right="-173"/>
              <w:outlineLvl w:val="2"/>
              <w:rPr>
                <w:rFonts w:eastAsiaTheme="minorEastAsia"/>
                <w:sz w:val="21"/>
                <w:szCs w:val="21"/>
              </w:rPr>
            </w:pPr>
            <w:r w:rsidRPr="000F6DE2">
              <w:rPr>
                <w:rFonts w:eastAsiaTheme="minorEastAsia"/>
                <w:sz w:val="21"/>
                <w:szCs w:val="21"/>
              </w:rPr>
              <w:t>межбюджетные трансферты, предоставляемые из:</w:t>
            </w:r>
          </w:p>
        </w:tc>
        <w:tc>
          <w:tcPr>
            <w:tcW w:w="255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ind w:left="-93" w:right="-35"/>
              <w:jc w:val="center"/>
              <w:outlineLvl w:val="2"/>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93" w:right="-35"/>
              <w:jc w:val="center"/>
              <w:outlineLvl w:val="2"/>
              <w:rPr>
                <w:rFonts w:eastAsiaTheme="minorEastAsia"/>
                <w:sz w:val="21"/>
                <w:szCs w:val="21"/>
              </w:rPr>
            </w:pPr>
          </w:p>
        </w:tc>
      </w:tr>
      <w:tr w:rsidR="000F6DE2" w:rsidRPr="000F6DE2" w:rsidTr="009E73F2">
        <w:tc>
          <w:tcPr>
            <w:tcW w:w="567" w:type="dxa"/>
            <w:vMerge/>
            <w:tcBorders>
              <w:left w:val="single" w:sz="4" w:space="0" w:color="000000"/>
              <w:right w:val="single" w:sz="4" w:space="0" w:color="000000"/>
            </w:tcBorders>
            <w:vAlign w:val="center"/>
          </w:tcPr>
          <w:p w:rsidR="000F6DE2" w:rsidRPr="000F6DE2" w:rsidRDefault="000F6DE2" w:rsidP="000F6DE2">
            <w:pPr>
              <w:ind w:right="-55"/>
              <w:jc w:val="center"/>
              <w:rPr>
                <w:rFonts w:eastAsiaTheme="minorEastAsia"/>
                <w:sz w:val="21"/>
                <w:szCs w:val="21"/>
              </w:rPr>
            </w:pPr>
          </w:p>
        </w:tc>
        <w:tc>
          <w:tcPr>
            <w:tcW w:w="7088"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ind w:right="-173"/>
              <w:outlineLvl w:val="2"/>
              <w:rPr>
                <w:rFonts w:eastAsiaTheme="minorEastAsia"/>
                <w:sz w:val="21"/>
                <w:szCs w:val="21"/>
              </w:rPr>
            </w:pPr>
            <w:r w:rsidRPr="000F6DE2">
              <w:rPr>
                <w:rFonts w:eastAsiaTheme="minorEastAsia"/>
                <w:sz w:val="21"/>
                <w:szCs w:val="21"/>
              </w:rPr>
              <w:t>федерального бюджета</w:t>
            </w:r>
          </w:p>
        </w:tc>
        <w:tc>
          <w:tcPr>
            <w:tcW w:w="255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r>
      <w:tr w:rsidR="000F6DE2" w:rsidRPr="000F6DE2" w:rsidTr="009E73F2">
        <w:tc>
          <w:tcPr>
            <w:tcW w:w="567" w:type="dxa"/>
            <w:vMerge/>
            <w:tcBorders>
              <w:left w:val="single" w:sz="4" w:space="0" w:color="000000"/>
              <w:right w:val="single" w:sz="4" w:space="0" w:color="000000"/>
            </w:tcBorders>
            <w:vAlign w:val="center"/>
          </w:tcPr>
          <w:p w:rsidR="000F6DE2" w:rsidRPr="000F6DE2" w:rsidRDefault="000F6DE2" w:rsidP="000F6DE2">
            <w:pPr>
              <w:ind w:right="-55"/>
              <w:jc w:val="center"/>
              <w:rPr>
                <w:rFonts w:eastAsiaTheme="minorEastAsia"/>
                <w:sz w:val="21"/>
                <w:szCs w:val="21"/>
              </w:rPr>
            </w:pPr>
          </w:p>
        </w:tc>
        <w:tc>
          <w:tcPr>
            <w:tcW w:w="7088"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rPr>
                <w:rFonts w:eastAsiaTheme="minorEastAsia"/>
                <w:sz w:val="21"/>
                <w:szCs w:val="21"/>
              </w:rPr>
            </w:pPr>
            <w:r w:rsidRPr="000F6DE2">
              <w:rPr>
                <w:rFonts w:eastAsiaTheme="minorEastAsia"/>
                <w:sz w:val="21"/>
                <w:szCs w:val="21"/>
              </w:rPr>
              <w:t>областного бюджета</w:t>
            </w:r>
          </w:p>
        </w:tc>
        <w:tc>
          <w:tcPr>
            <w:tcW w:w="255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r>
      <w:tr w:rsidR="000F6DE2" w:rsidRPr="000F6DE2" w:rsidTr="009E73F2">
        <w:trPr>
          <w:trHeight w:val="47"/>
        </w:trPr>
        <w:tc>
          <w:tcPr>
            <w:tcW w:w="567" w:type="dxa"/>
            <w:vMerge/>
            <w:tcBorders>
              <w:left w:val="single" w:sz="4" w:space="0" w:color="000000"/>
              <w:right w:val="single" w:sz="4" w:space="0" w:color="000000"/>
            </w:tcBorders>
            <w:vAlign w:val="center"/>
          </w:tcPr>
          <w:p w:rsidR="000F6DE2" w:rsidRPr="000F6DE2" w:rsidRDefault="000F6DE2" w:rsidP="000F6DE2">
            <w:pPr>
              <w:ind w:right="-55"/>
              <w:jc w:val="center"/>
              <w:rPr>
                <w:rFonts w:eastAsiaTheme="minorEastAsia"/>
                <w:sz w:val="21"/>
                <w:szCs w:val="21"/>
              </w:rPr>
            </w:pPr>
          </w:p>
        </w:tc>
        <w:tc>
          <w:tcPr>
            <w:tcW w:w="7088"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rPr>
                <w:rFonts w:eastAsiaTheme="minorEastAsia"/>
                <w:sz w:val="21"/>
                <w:szCs w:val="21"/>
              </w:rPr>
            </w:pPr>
            <w:r w:rsidRPr="000F6DE2">
              <w:rPr>
                <w:rFonts w:eastAsiaTheme="minorEastAsia"/>
                <w:sz w:val="21"/>
                <w:szCs w:val="21"/>
              </w:rPr>
              <w:t>Внебюджетные источники</w:t>
            </w:r>
          </w:p>
        </w:tc>
        <w:tc>
          <w:tcPr>
            <w:tcW w:w="255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r>
      <w:tr w:rsidR="000F6DE2" w:rsidRPr="000F6DE2" w:rsidTr="009E73F2">
        <w:tc>
          <w:tcPr>
            <w:tcW w:w="567" w:type="dxa"/>
            <w:vMerge w:val="restart"/>
            <w:tcBorders>
              <w:left w:val="single" w:sz="4" w:space="0" w:color="000000"/>
              <w:right w:val="single" w:sz="4" w:space="0" w:color="000000"/>
            </w:tcBorders>
            <w:vAlign w:val="center"/>
          </w:tcPr>
          <w:p w:rsidR="000F6DE2" w:rsidRPr="000F6DE2" w:rsidRDefault="000F6DE2" w:rsidP="000F6DE2">
            <w:pPr>
              <w:ind w:right="-55"/>
              <w:jc w:val="center"/>
              <w:rPr>
                <w:rFonts w:eastAsiaTheme="minorEastAsia"/>
                <w:sz w:val="21"/>
                <w:szCs w:val="21"/>
              </w:rPr>
            </w:pPr>
            <w:r w:rsidRPr="000F6DE2">
              <w:rPr>
                <w:rFonts w:eastAsiaTheme="minorEastAsia"/>
                <w:sz w:val="21"/>
                <w:szCs w:val="21"/>
              </w:rPr>
              <w:t>9</w:t>
            </w:r>
          </w:p>
        </w:tc>
        <w:tc>
          <w:tcPr>
            <w:tcW w:w="7088"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jc w:val="both"/>
              <w:outlineLvl w:val="2"/>
              <w:rPr>
                <w:rFonts w:eastAsiaTheme="minorEastAsia"/>
                <w:sz w:val="21"/>
                <w:szCs w:val="21"/>
              </w:rPr>
            </w:pPr>
            <w:r w:rsidRPr="000F6DE2">
              <w:rPr>
                <w:rFonts w:eastAsiaTheme="minorEastAsia"/>
                <w:sz w:val="21"/>
                <w:szCs w:val="21"/>
              </w:rPr>
              <w:t>Мероприятие 1.8. «Проведены антитеррористические мероприятия муниципальными бюджетными учреждениями культуры» (всего), в том числе:</w:t>
            </w:r>
          </w:p>
        </w:tc>
        <w:tc>
          <w:tcPr>
            <w:tcW w:w="255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jc w:val="center"/>
              <w:rPr>
                <w:rFonts w:eastAsiaTheme="minorEastAsia"/>
                <w:sz w:val="21"/>
                <w:szCs w:val="21"/>
              </w:rPr>
            </w:pPr>
          </w:p>
          <w:p w:rsidR="000F6DE2" w:rsidRPr="000F6DE2" w:rsidRDefault="000F6DE2" w:rsidP="000F6DE2">
            <w:pPr>
              <w:jc w:val="center"/>
              <w:rPr>
                <w:rFonts w:eastAsiaTheme="minorEastAsia"/>
                <w:sz w:val="21"/>
                <w:szCs w:val="21"/>
              </w:rPr>
            </w:pPr>
            <w:r w:rsidRPr="000F6DE2">
              <w:rPr>
                <w:rFonts w:eastAsiaTheme="minorEastAsia"/>
                <w:sz w:val="21"/>
                <w:szCs w:val="21"/>
              </w:rPr>
              <w:t>Х</w:t>
            </w:r>
          </w:p>
        </w:tc>
        <w:tc>
          <w:tcPr>
            <w:tcW w:w="1134"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ind w:left="-93" w:right="-35"/>
              <w:jc w:val="center"/>
              <w:rPr>
                <w:rFonts w:eastAsiaTheme="minorEastAsia"/>
                <w:sz w:val="22"/>
                <w:szCs w:val="22"/>
              </w:rPr>
            </w:pPr>
            <w:r w:rsidRPr="000F6DE2">
              <w:rPr>
                <w:rFonts w:eastAsiaTheme="minorEastAsia"/>
                <w:sz w:val="22"/>
                <w:szCs w:val="22"/>
              </w:rPr>
              <w:t>14 164,4</w:t>
            </w:r>
          </w:p>
        </w:tc>
        <w:tc>
          <w:tcPr>
            <w:tcW w:w="1276"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ind w:left="-93" w:right="-35"/>
              <w:jc w:val="center"/>
              <w:rPr>
                <w:rFonts w:eastAsiaTheme="minorEastAsia"/>
                <w:sz w:val="22"/>
                <w:szCs w:val="22"/>
              </w:rPr>
            </w:pPr>
            <w:r w:rsidRPr="000F6DE2">
              <w:rPr>
                <w:rFonts w:eastAsiaTheme="minorEastAsia"/>
                <w:sz w:val="22"/>
                <w:szCs w:val="22"/>
              </w:rPr>
              <w:t>8 205,8</w:t>
            </w:r>
          </w:p>
        </w:tc>
        <w:tc>
          <w:tcPr>
            <w:tcW w:w="1134"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ind w:left="-93" w:right="-35"/>
              <w:jc w:val="center"/>
              <w:rPr>
                <w:rFonts w:eastAsiaTheme="minorEastAsia"/>
                <w:sz w:val="22"/>
                <w:szCs w:val="22"/>
              </w:rPr>
            </w:pPr>
            <w:r w:rsidRPr="000F6DE2">
              <w:rPr>
                <w:rFonts w:eastAsiaTheme="minorEastAsia"/>
                <w:sz w:val="22"/>
                <w:szCs w:val="22"/>
              </w:rPr>
              <w:t>8 205,8</w:t>
            </w:r>
          </w:p>
        </w:tc>
        <w:tc>
          <w:tcPr>
            <w:tcW w:w="1276"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ind w:left="-93" w:right="-35"/>
              <w:jc w:val="center"/>
              <w:rPr>
                <w:rFonts w:eastAsiaTheme="minorEastAsia"/>
                <w:sz w:val="22"/>
                <w:szCs w:val="22"/>
              </w:rPr>
            </w:pPr>
            <w:r w:rsidRPr="000F6DE2">
              <w:rPr>
                <w:rFonts w:eastAsiaTheme="minorEastAsia"/>
                <w:sz w:val="22"/>
                <w:szCs w:val="22"/>
              </w:rPr>
              <w:t>30 576,0</w:t>
            </w:r>
          </w:p>
        </w:tc>
      </w:tr>
      <w:tr w:rsidR="000F6DE2" w:rsidRPr="000F6DE2" w:rsidTr="009E73F2">
        <w:tc>
          <w:tcPr>
            <w:tcW w:w="567" w:type="dxa"/>
            <w:vMerge/>
            <w:tcBorders>
              <w:left w:val="single" w:sz="4" w:space="0" w:color="000000"/>
              <w:right w:val="single" w:sz="4" w:space="0" w:color="000000"/>
            </w:tcBorders>
            <w:vAlign w:val="center"/>
          </w:tcPr>
          <w:p w:rsidR="000F6DE2" w:rsidRPr="000F6DE2" w:rsidRDefault="000F6DE2" w:rsidP="000F6DE2">
            <w:pPr>
              <w:ind w:right="-55"/>
              <w:jc w:val="center"/>
              <w:rPr>
                <w:rFonts w:eastAsiaTheme="minorEastAsia"/>
                <w:sz w:val="21"/>
                <w:szCs w:val="21"/>
              </w:rPr>
            </w:pPr>
          </w:p>
        </w:tc>
        <w:tc>
          <w:tcPr>
            <w:tcW w:w="7088"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ind w:right="-173"/>
              <w:outlineLvl w:val="2"/>
              <w:rPr>
                <w:rFonts w:eastAsiaTheme="minorEastAsia"/>
                <w:sz w:val="21"/>
                <w:szCs w:val="21"/>
              </w:rPr>
            </w:pPr>
            <w:r w:rsidRPr="000F6DE2">
              <w:rPr>
                <w:rFonts w:eastAsiaTheme="minorEastAsia"/>
                <w:sz w:val="21"/>
                <w:szCs w:val="21"/>
              </w:rPr>
              <w:t>Местный бюджет (всего), в том числе:</w:t>
            </w:r>
          </w:p>
        </w:tc>
        <w:tc>
          <w:tcPr>
            <w:tcW w:w="255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ind w:left="-93" w:right="-35"/>
              <w:jc w:val="center"/>
              <w:rPr>
                <w:rFonts w:eastAsiaTheme="minorEastAsia"/>
                <w:sz w:val="22"/>
                <w:szCs w:val="22"/>
              </w:rPr>
            </w:pPr>
            <w:r w:rsidRPr="000F6DE2">
              <w:rPr>
                <w:rFonts w:eastAsiaTheme="minorEastAsia"/>
                <w:sz w:val="22"/>
                <w:szCs w:val="22"/>
              </w:rPr>
              <w:t>14 164,4</w:t>
            </w:r>
          </w:p>
        </w:tc>
        <w:tc>
          <w:tcPr>
            <w:tcW w:w="1276"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ind w:left="-93" w:right="-35"/>
              <w:jc w:val="center"/>
              <w:rPr>
                <w:rFonts w:eastAsiaTheme="minorEastAsia"/>
                <w:sz w:val="22"/>
                <w:szCs w:val="22"/>
              </w:rPr>
            </w:pPr>
            <w:r w:rsidRPr="000F6DE2">
              <w:rPr>
                <w:rFonts w:eastAsiaTheme="minorEastAsia"/>
                <w:sz w:val="22"/>
                <w:szCs w:val="22"/>
              </w:rPr>
              <w:t>8 205,8</w:t>
            </w:r>
          </w:p>
        </w:tc>
        <w:tc>
          <w:tcPr>
            <w:tcW w:w="1134"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ind w:left="-93" w:right="-35"/>
              <w:jc w:val="center"/>
              <w:rPr>
                <w:rFonts w:eastAsiaTheme="minorEastAsia"/>
                <w:sz w:val="22"/>
                <w:szCs w:val="22"/>
              </w:rPr>
            </w:pPr>
            <w:r w:rsidRPr="000F6DE2">
              <w:rPr>
                <w:rFonts w:eastAsiaTheme="minorEastAsia"/>
                <w:sz w:val="22"/>
                <w:szCs w:val="22"/>
              </w:rPr>
              <w:t>8 205,8</w:t>
            </w:r>
          </w:p>
        </w:tc>
        <w:tc>
          <w:tcPr>
            <w:tcW w:w="1276"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ind w:left="-93" w:right="-35"/>
              <w:jc w:val="center"/>
              <w:rPr>
                <w:rFonts w:eastAsiaTheme="minorEastAsia"/>
                <w:sz w:val="22"/>
                <w:szCs w:val="22"/>
              </w:rPr>
            </w:pPr>
            <w:r w:rsidRPr="000F6DE2">
              <w:rPr>
                <w:rFonts w:eastAsiaTheme="minorEastAsia"/>
                <w:sz w:val="22"/>
                <w:szCs w:val="22"/>
              </w:rPr>
              <w:t>30 576,0</w:t>
            </w:r>
          </w:p>
        </w:tc>
      </w:tr>
      <w:tr w:rsidR="000F6DE2" w:rsidRPr="000F6DE2" w:rsidTr="009E73F2">
        <w:trPr>
          <w:trHeight w:val="187"/>
        </w:trPr>
        <w:tc>
          <w:tcPr>
            <w:tcW w:w="567" w:type="dxa"/>
            <w:vMerge/>
            <w:tcBorders>
              <w:left w:val="single" w:sz="4" w:space="0" w:color="000000"/>
              <w:right w:val="single" w:sz="4" w:space="0" w:color="000000"/>
            </w:tcBorders>
            <w:vAlign w:val="center"/>
          </w:tcPr>
          <w:p w:rsidR="000F6DE2" w:rsidRPr="000F6DE2" w:rsidRDefault="000F6DE2" w:rsidP="000F6DE2">
            <w:pPr>
              <w:ind w:right="-55"/>
              <w:jc w:val="center"/>
              <w:rPr>
                <w:rFonts w:eastAsiaTheme="minorEastAsia"/>
                <w:sz w:val="21"/>
                <w:szCs w:val="21"/>
              </w:rPr>
            </w:pPr>
          </w:p>
        </w:tc>
        <w:tc>
          <w:tcPr>
            <w:tcW w:w="7088" w:type="dxa"/>
            <w:vMerge w:val="restart"/>
            <w:tcBorders>
              <w:top w:val="single" w:sz="4" w:space="0" w:color="000000"/>
              <w:left w:val="single" w:sz="4" w:space="0" w:color="000000"/>
              <w:right w:val="single" w:sz="4" w:space="0" w:color="000000"/>
            </w:tcBorders>
          </w:tcPr>
          <w:p w:rsidR="000F6DE2" w:rsidRPr="000F6DE2" w:rsidRDefault="000F6DE2" w:rsidP="000F6DE2">
            <w:pPr>
              <w:widowControl w:val="0"/>
              <w:ind w:right="-173"/>
              <w:outlineLvl w:val="2"/>
              <w:rPr>
                <w:rFonts w:eastAsiaTheme="minorEastAsia"/>
                <w:sz w:val="21"/>
                <w:szCs w:val="21"/>
              </w:rPr>
            </w:pPr>
          </w:p>
        </w:tc>
        <w:tc>
          <w:tcPr>
            <w:tcW w:w="255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jc w:val="center"/>
              <w:rPr>
                <w:rFonts w:eastAsiaTheme="minorEastAsia"/>
                <w:sz w:val="21"/>
                <w:szCs w:val="21"/>
              </w:rPr>
            </w:pPr>
            <w:r w:rsidRPr="000F6DE2">
              <w:rPr>
                <w:rFonts w:eastAsiaTheme="minorEastAsia"/>
                <w:sz w:val="21"/>
                <w:szCs w:val="21"/>
              </w:rPr>
              <w:t>90607031140100700610</w:t>
            </w:r>
          </w:p>
        </w:tc>
        <w:tc>
          <w:tcPr>
            <w:tcW w:w="1134"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ind w:left="-93" w:right="-35"/>
              <w:jc w:val="center"/>
              <w:rPr>
                <w:rFonts w:eastAsiaTheme="minorEastAsia"/>
                <w:sz w:val="22"/>
                <w:szCs w:val="22"/>
              </w:rPr>
            </w:pPr>
            <w:r w:rsidRPr="000F6DE2">
              <w:rPr>
                <w:rFonts w:eastAsiaTheme="minorEastAsia"/>
                <w:sz w:val="22"/>
                <w:szCs w:val="22"/>
              </w:rPr>
              <w:t>7 887,2</w:t>
            </w:r>
          </w:p>
        </w:tc>
        <w:tc>
          <w:tcPr>
            <w:tcW w:w="1276"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ind w:left="-93" w:right="-35"/>
              <w:jc w:val="center"/>
              <w:rPr>
                <w:rFonts w:eastAsiaTheme="minorEastAsia"/>
                <w:sz w:val="22"/>
                <w:szCs w:val="22"/>
              </w:rPr>
            </w:pPr>
            <w:r w:rsidRPr="000F6DE2">
              <w:rPr>
                <w:rFonts w:eastAsiaTheme="minorEastAsia"/>
                <w:sz w:val="22"/>
                <w:szCs w:val="22"/>
              </w:rPr>
              <w:t>3 920,3</w:t>
            </w:r>
          </w:p>
        </w:tc>
        <w:tc>
          <w:tcPr>
            <w:tcW w:w="1134"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ind w:left="-93" w:right="-35"/>
              <w:jc w:val="center"/>
              <w:rPr>
                <w:rFonts w:eastAsiaTheme="minorEastAsia"/>
                <w:sz w:val="22"/>
                <w:szCs w:val="22"/>
              </w:rPr>
            </w:pPr>
            <w:r w:rsidRPr="000F6DE2">
              <w:rPr>
                <w:rFonts w:eastAsiaTheme="minorEastAsia"/>
                <w:sz w:val="22"/>
                <w:szCs w:val="22"/>
              </w:rPr>
              <w:t>3 920,3</w:t>
            </w:r>
          </w:p>
        </w:tc>
        <w:tc>
          <w:tcPr>
            <w:tcW w:w="1276"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ind w:left="-93" w:right="-35"/>
              <w:jc w:val="center"/>
              <w:rPr>
                <w:rFonts w:eastAsiaTheme="minorEastAsia"/>
                <w:sz w:val="22"/>
                <w:szCs w:val="22"/>
              </w:rPr>
            </w:pPr>
            <w:r w:rsidRPr="000F6DE2">
              <w:rPr>
                <w:rFonts w:eastAsiaTheme="minorEastAsia"/>
                <w:sz w:val="22"/>
                <w:szCs w:val="22"/>
              </w:rPr>
              <w:t>15 727,8</w:t>
            </w:r>
          </w:p>
        </w:tc>
      </w:tr>
      <w:tr w:rsidR="000F6DE2" w:rsidRPr="000F6DE2" w:rsidTr="009E73F2">
        <w:trPr>
          <w:trHeight w:val="191"/>
        </w:trPr>
        <w:tc>
          <w:tcPr>
            <w:tcW w:w="567" w:type="dxa"/>
            <w:vMerge/>
            <w:tcBorders>
              <w:left w:val="single" w:sz="4" w:space="0" w:color="000000"/>
              <w:right w:val="single" w:sz="4" w:space="0" w:color="000000"/>
            </w:tcBorders>
            <w:vAlign w:val="center"/>
          </w:tcPr>
          <w:p w:rsidR="000F6DE2" w:rsidRPr="000F6DE2" w:rsidRDefault="000F6DE2" w:rsidP="000F6DE2">
            <w:pPr>
              <w:ind w:right="-55"/>
              <w:jc w:val="center"/>
              <w:rPr>
                <w:rFonts w:eastAsiaTheme="minorEastAsia"/>
                <w:sz w:val="21"/>
                <w:szCs w:val="21"/>
              </w:rPr>
            </w:pPr>
          </w:p>
        </w:tc>
        <w:tc>
          <w:tcPr>
            <w:tcW w:w="7088" w:type="dxa"/>
            <w:vMerge/>
            <w:tcBorders>
              <w:left w:val="single" w:sz="4" w:space="0" w:color="000000"/>
              <w:bottom w:val="single" w:sz="4" w:space="0" w:color="000000"/>
              <w:right w:val="single" w:sz="4" w:space="0" w:color="000000"/>
            </w:tcBorders>
          </w:tcPr>
          <w:p w:rsidR="000F6DE2" w:rsidRPr="000F6DE2" w:rsidRDefault="000F6DE2" w:rsidP="000F6DE2">
            <w:pPr>
              <w:widowControl w:val="0"/>
              <w:ind w:right="-173"/>
              <w:outlineLvl w:val="2"/>
              <w:rPr>
                <w:rFonts w:eastAsiaTheme="minorEastAsia"/>
                <w:sz w:val="21"/>
                <w:szCs w:val="21"/>
              </w:rPr>
            </w:pPr>
          </w:p>
        </w:tc>
        <w:tc>
          <w:tcPr>
            <w:tcW w:w="255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jc w:val="center"/>
              <w:rPr>
                <w:rFonts w:eastAsiaTheme="minorEastAsia"/>
                <w:sz w:val="21"/>
                <w:szCs w:val="21"/>
              </w:rPr>
            </w:pPr>
            <w:r w:rsidRPr="000F6DE2">
              <w:rPr>
                <w:rFonts w:eastAsiaTheme="minorEastAsia"/>
                <w:sz w:val="21"/>
                <w:szCs w:val="21"/>
              </w:rPr>
              <w:t>90608011140100700610</w:t>
            </w:r>
          </w:p>
        </w:tc>
        <w:tc>
          <w:tcPr>
            <w:tcW w:w="1134"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ind w:left="-93" w:right="-35"/>
              <w:jc w:val="center"/>
              <w:rPr>
                <w:rFonts w:eastAsiaTheme="minorEastAsia"/>
                <w:sz w:val="22"/>
                <w:szCs w:val="22"/>
              </w:rPr>
            </w:pPr>
            <w:r w:rsidRPr="000F6DE2">
              <w:rPr>
                <w:rFonts w:eastAsiaTheme="minorEastAsia"/>
                <w:sz w:val="22"/>
                <w:szCs w:val="22"/>
              </w:rPr>
              <w:t>6 277,2</w:t>
            </w:r>
          </w:p>
        </w:tc>
        <w:tc>
          <w:tcPr>
            <w:tcW w:w="1276"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ind w:left="-93" w:right="-35"/>
              <w:jc w:val="center"/>
              <w:rPr>
                <w:rFonts w:eastAsiaTheme="minorEastAsia"/>
                <w:sz w:val="22"/>
                <w:szCs w:val="22"/>
              </w:rPr>
            </w:pPr>
            <w:r w:rsidRPr="000F6DE2">
              <w:rPr>
                <w:rFonts w:eastAsiaTheme="minorEastAsia"/>
                <w:sz w:val="22"/>
                <w:szCs w:val="22"/>
              </w:rPr>
              <w:t>4 285,5</w:t>
            </w:r>
          </w:p>
        </w:tc>
        <w:tc>
          <w:tcPr>
            <w:tcW w:w="1134"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ind w:left="-93" w:right="-35"/>
              <w:jc w:val="center"/>
              <w:rPr>
                <w:rFonts w:eastAsiaTheme="minorEastAsia"/>
                <w:sz w:val="22"/>
                <w:szCs w:val="22"/>
              </w:rPr>
            </w:pPr>
            <w:r w:rsidRPr="000F6DE2">
              <w:rPr>
                <w:rFonts w:eastAsiaTheme="minorEastAsia"/>
                <w:sz w:val="22"/>
                <w:szCs w:val="22"/>
              </w:rPr>
              <w:t>4 285,5</w:t>
            </w:r>
          </w:p>
        </w:tc>
        <w:tc>
          <w:tcPr>
            <w:tcW w:w="1276"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ind w:left="-93" w:right="-35"/>
              <w:jc w:val="center"/>
              <w:rPr>
                <w:rFonts w:eastAsiaTheme="minorEastAsia"/>
                <w:sz w:val="22"/>
                <w:szCs w:val="22"/>
              </w:rPr>
            </w:pPr>
            <w:r w:rsidRPr="000F6DE2">
              <w:rPr>
                <w:rFonts w:eastAsiaTheme="minorEastAsia"/>
                <w:sz w:val="22"/>
                <w:szCs w:val="22"/>
              </w:rPr>
              <w:t>14 848,2</w:t>
            </w:r>
          </w:p>
        </w:tc>
      </w:tr>
      <w:tr w:rsidR="000F6DE2" w:rsidRPr="000F6DE2" w:rsidTr="009E73F2">
        <w:tc>
          <w:tcPr>
            <w:tcW w:w="567" w:type="dxa"/>
            <w:vMerge/>
            <w:tcBorders>
              <w:left w:val="single" w:sz="4" w:space="0" w:color="000000"/>
              <w:right w:val="single" w:sz="4" w:space="0" w:color="000000"/>
            </w:tcBorders>
            <w:vAlign w:val="center"/>
          </w:tcPr>
          <w:p w:rsidR="000F6DE2" w:rsidRPr="000F6DE2" w:rsidRDefault="000F6DE2" w:rsidP="000F6DE2">
            <w:pPr>
              <w:ind w:right="-55"/>
              <w:jc w:val="center"/>
              <w:rPr>
                <w:rFonts w:eastAsiaTheme="minorEastAsia"/>
                <w:sz w:val="21"/>
                <w:szCs w:val="21"/>
              </w:rPr>
            </w:pPr>
          </w:p>
        </w:tc>
        <w:tc>
          <w:tcPr>
            <w:tcW w:w="7088"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ind w:right="-173"/>
              <w:outlineLvl w:val="2"/>
              <w:rPr>
                <w:rFonts w:eastAsiaTheme="minorEastAsia"/>
                <w:sz w:val="21"/>
                <w:szCs w:val="21"/>
              </w:rPr>
            </w:pPr>
            <w:r w:rsidRPr="000F6DE2">
              <w:rPr>
                <w:rFonts w:eastAsiaTheme="minorEastAsia"/>
                <w:sz w:val="21"/>
                <w:szCs w:val="21"/>
              </w:rPr>
              <w:t>межбюджетные трансферты, предоставляемые из:</w:t>
            </w:r>
          </w:p>
        </w:tc>
        <w:tc>
          <w:tcPr>
            <w:tcW w:w="255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r>
      <w:tr w:rsidR="000F6DE2" w:rsidRPr="000F6DE2" w:rsidTr="009E73F2">
        <w:trPr>
          <w:trHeight w:val="85"/>
        </w:trPr>
        <w:tc>
          <w:tcPr>
            <w:tcW w:w="567" w:type="dxa"/>
            <w:vMerge/>
            <w:tcBorders>
              <w:left w:val="single" w:sz="4" w:space="0" w:color="000000"/>
              <w:right w:val="single" w:sz="4" w:space="0" w:color="000000"/>
            </w:tcBorders>
            <w:vAlign w:val="center"/>
          </w:tcPr>
          <w:p w:rsidR="000F6DE2" w:rsidRPr="000F6DE2" w:rsidRDefault="000F6DE2" w:rsidP="000F6DE2">
            <w:pPr>
              <w:ind w:right="-55"/>
              <w:jc w:val="center"/>
              <w:rPr>
                <w:rFonts w:eastAsiaTheme="minorEastAsia"/>
                <w:sz w:val="21"/>
                <w:szCs w:val="21"/>
              </w:rPr>
            </w:pPr>
          </w:p>
        </w:tc>
        <w:tc>
          <w:tcPr>
            <w:tcW w:w="7088"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ind w:right="-173"/>
              <w:outlineLvl w:val="2"/>
              <w:rPr>
                <w:rFonts w:eastAsiaTheme="minorEastAsia"/>
                <w:sz w:val="21"/>
                <w:szCs w:val="21"/>
              </w:rPr>
            </w:pPr>
            <w:r w:rsidRPr="000F6DE2">
              <w:rPr>
                <w:rFonts w:eastAsiaTheme="minorEastAsia"/>
                <w:sz w:val="21"/>
                <w:szCs w:val="21"/>
              </w:rPr>
              <w:t>федерального бюджета</w:t>
            </w:r>
          </w:p>
        </w:tc>
        <w:tc>
          <w:tcPr>
            <w:tcW w:w="255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r>
      <w:tr w:rsidR="000F6DE2" w:rsidRPr="000F6DE2" w:rsidTr="009E73F2">
        <w:trPr>
          <w:trHeight w:val="104"/>
        </w:trPr>
        <w:tc>
          <w:tcPr>
            <w:tcW w:w="567" w:type="dxa"/>
            <w:vMerge/>
            <w:tcBorders>
              <w:left w:val="single" w:sz="4" w:space="0" w:color="000000"/>
              <w:right w:val="single" w:sz="4" w:space="0" w:color="000000"/>
            </w:tcBorders>
            <w:vAlign w:val="center"/>
          </w:tcPr>
          <w:p w:rsidR="000F6DE2" w:rsidRPr="000F6DE2" w:rsidRDefault="000F6DE2" w:rsidP="000F6DE2">
            <w:pPr>
              <w:ind w:right="-55"/>
              <w:jc w:val="center"/>
              <w:rPr>
                <w:rFonts w:eastAsiaTheme="minorEastAsia"/>
                <w:sz w:val="21"/>
                <w:szCs w:val="21"/>
              </w:rPr>
            </w:pPr>
          </w:p>
        </w:tc>
        <w:tc>
          <w:tcPr>
            <w:tcW w:w="7088"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rPr>
                <w:rFonts w:eastAsiaTheme="minorEastAsia"/>
                <w:sz w:val="21"/>
                <w:szCs w:val="21"/>
              </w:rPr>
            </w:pPr>
            <w:r w:rsidRPr="000F6DE2">
              <w:rPr>
                <w:rFonts w:eastAsiaTheme="minorEastAsia"/>
                <w:sz w:val="21"/>
                <w:szCs w:val="21"/>
              </w:rPr>
              <w:t>областного бюджета</w:t>
            </w:r>
          </w:p>
        </w:tc>
        <w:tc>
          <w:tcPr>
            <w:tcW w:w="255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r>
      <w:tr w:rsidR="000F6DE2" w:rsidRPr="000F6DE2" w:rsidTr="009E73F2">
        <w:tc>
          <w:tcPr>
            <w:tcW w:w="567" w:type="dxa"/>
            <w:vMerge/>
            <w:tcBorders>
              <w:left w:val="single" w:sz="4" w:space="0" w:color="000000"/>
              <w:right w:val="single" w:sz="4" w:space="0" w:color="000000"/>
            </w:tcBorders>
            <w:vAlign w:val="center"/>
          </w:tcPr>
          <w:p w:rsidR="000F6DE2" w:rsidRPr="000F6DE2" w:rsidRDefault="000F6DE2" w:rsidP="000F6DE2">
            <w:pPr>
              <w:ind w:right="-55"/>
              <w:jc w:val="center"/>
              <w:rPr>
                <w:rFonts w:eastAsiaTheme="minorEastAsia"/>
                <w:sz w:val="21"/>
                <w:szCs w:val="21"/>
              </w:rPr>
            </w:pPr>
          </w:p>
        </w:tc>
        <w:tc>
          <w:tcPr>
            <w:tcW w:w="7088"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rPr>
                <w:rFonts w:eastAsiaTheme="minorEastAsia"/>
                <w:sz w:val="21"/>
                <w:szCs w:val="21"/>
              </w:rPr>
            </w:pPr>
            <w:r w:rsidRPr="000F6DE2">
              <w:rPr>
                <w:rFonts w:eastAsiaTheme="minorEastAsia"/>
                <w:sz w:val="21"/>
                <w:szCs w:val="21"/>
              </w:rPr>
              <w:t>Внебюджетные источники</w:t>
            </w:r>
          </w:p>
        </w:tc>
        <w:tc>
          <w:tcPr>
            <w:tcW w:w="255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r>
      <w:tr w:rsidR="000F6DE2" w:rsidRPr="000F6DE2" w:rsidTr="009E73F2">
        <w:trPr>
          <w:trHeight w:val="282"/>
        </w:trPr>
        <w:tc>
          <w:tcPr>
            <w:tcW w:w="567" w:type="dxa"/>
            <w:vMerge w:val="restart"/>
            <w:tcBorders>
              <w:left w:val="single" w:sz="4" w:space="0" w:color="000000"/>
              <w:right w:val="single" w:sz="4" w:space="0" w:color="000000"/>
            </w:tcBorders>
            <w:vAlign w:val="center"/>
          </w:tcPr>
          <w:p w:rsidR="000F6DE2" w:rsidRPr="000F6DE2" w:rsidRDefault="000F6DE2" w:rsidP="000F6DE2">
            <w:pPr>
              <w:ind w:right="-55"/>
              <w:jc w:val="center"/>
              <w:rPr>
                <w:rFonts w:eastAsiaTheme="minorEastAsia"/>
                <w:sz w:val="21"/>
                <w:szCs w:val="21"/>
              </w:rPr>
            </w:pPr>
            <w:r w:rsidRPr="000F6DE2">
              <w:rPr>
                <w:rFonts w:eastAsiaTheme="minorEastAsia"/>
                <w:sz w:val="21"/>
                <w:szCs w:val="21"/>
              </w:rPr>
              <w:t>10</w:t>
            </w:r>
          </w:p>
        </w:tc>
        <w:tc>
          <w:tcPr>
            <w:tcW w:w="7088"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jc w:val="both"/>
              <w:outlineLvl w:val="2"/>
              <w:rPr>
                <w:rFonts w:eastAsiaTheme="minorEastAsia"/>
                <w:sz w:val="21"/>
                <w:szCs w:val="21"/>
              </w:rPr>
            </w:pPr>
            <w:r w:rsidRPr="000F6DE2">
              <w:rPr>
                <w:rFonts w:eastAsiaTheme="minorEastAsia"/>
                <w:sz w:val="21"/>
                <w:szCs w:val="21"/>
              </w:rPr>
              <w:t>Мероприятие 1.9. «Произведены ежемесячные взносы на капитальный ремонт помещений» (всего), в том числе:</w:t>
            </w:r>
          </w:p>
        </w:tc>
        <w:tc>
          <w:tcPr>
            <w:tcW w:w="255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tabs>
                <w:tab w:val="left" w:pos="963"/>
                <w:tab w:val="center" w:pos="1139"/>
              </w:tabs>
              <w:ind w:left="-93" w:right="-35"/>
              <w:rPr>
                <w:rFonts w:eastAsiaTheme="minorEastAsia"/>
                <w:sz w:val="21"/>
                <w:szCs w:val="21"/>
              </w:rPr>
            </w:pPr>
            <w:r w:rsidRPr="000F6DE2">
              <w:rPr>
                <w:rFonts w:eastAsiaTheme="minorEastAsia"/>
                <w:sz w:val="21"/>
                <w:szCs w:val="21"/>
              </w:rPr>
              <w:tab/>
            </w:r>
            <w:r w:rsidRPr="000F6DE2">
              <w:rPr>
                <w:rFonts w:eastAsiaTheme="minorEastAsia"/>
                <w:sz w:val="21"/>
                <w:szCs w:val="21"/>
              </w:rPr>
              <w:tab/>
              <w:t>Х</w:t>
            </w: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301,3</w:t>
            </w: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475,6</w:t>
            </w: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475,6</w:t>
            </w: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1 252,5</w:t>
            </w:r>
          </w:p>
        </w:tc>
      </w:tr>
      <w:tr w:rsidR="000F6DE2" w:rsidRPr="000F6DE2" w:rsidTr="009E73F2">
        <w:tc>
          <w:tcPr>
            <w:tcW w:w="567" w:type="dxa"/>
            <w:vMerge/>
            <w:tcBorders>
              <w:left w:val="single" w:sz="4" w:space="0" w:color="000000"/>
              <w:right w:val="single" w:sz="4" w:space="0" w:color="000000"/>
            </w:tcBorders>
            <w:vAlign w:val="center"/>
          </w:tcPr>
          <w:p w:rsidR="000F6DE2" w:rsidRPr="000F6DE2" w:rsidRDefault="000F6DE2" w:rsidP="000F6DE2">
            <w:pPr>
              <w:ind w:right="-55"/>
              <w:jc w:val="center"/>
              <w:rPr>
                <w:rFonts w:eastAsiaTheme="minorEastAsia"/>
                <w:sz w:val="21"/>
                <w:szCs w:val="21"/>
              </w:rPr>
            </w:pPr>
          </w:p>
        </w:tc>
        <w:tc>
          <w:tcPr>
            <w:tcW w:w="7088"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ind w:right="-173"/>
              <w:outlineLvl w:val="2"/>
              <w:rPr>
                <w:rFonts w:eastAsiaTheme="minorEastAsia"/>
                <w:sz w:val="21"/>
                <w:szCs w:val="21"/>
              </w:rPr>
            </w:pPr>
            <w:r w:rsidRPr="000F6DE2">
              <w:rPr>
                <w:rFonts w:eastAsiaTheme="minorEastAsia"/>
                <w:sz w:val="21"/>
                <w:szCs w:val="21"/>
              </w:rPr>
              <w:t>Местный бюджет (всего), в том числе:</w:t>
            </w:r>
          </w:p>
        </w:tc>
        <w:tc>
          <w:tcPr>
            <w:tcW w:w="255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301,3</w:t>
            </w: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475,6</w:t>
            </w: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475,6</w:t>
            </w: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1 252,5</w:t>
            </w:r>
          </w:p>
        </w:tc>
      </w:tr>
      <w:tr w:rsidR="000F6DE2" w:rsidRPr="000F6DE2" w:rsidTr="009E73F2">
        <w:tc>
          <w:tcPr>
            <w:tcW w:w="567" w:type="dxa"/>
            <w:vMerge/>
            <w:tcBorders>
              <w:left w:val="single" w:sz="4" w:space="0" w:color="000000"/>
              <w:right w:val="single" w:sz="4" w:space="0" w:color="000000"/>
            </w:tcBorders>
            <w:vAlign w:val="center"/>
          </w:tcPr>
          <w:p w:rsidR="000F6DE2" w:rsidRPr="000F6DE2" w:rsidRDefault="000F6DE2" w:rsidP="000F6DE2">
            <w:pPr>
              <w:ind w:right="-55"/>
              <w:jc w:val="center"/>
              <w:rPr>
                <w:rFonts w:eastAsiaTheme="minorEastAsia"/>
                <w:sz w:val="21"/>
                <w:szCs w:val="21"/>
              </w:rPr>
            </w:pPr>
          </w:p>
        </w:tc>
        <w:tc>
          <w:tcPr>
            <w:tcW w:w="7088" w:type="dxa"/>
            <w:vMerge w:val="restart"/>
            <w:tcBorders>
              <w:top w:val="single" w:sz="4" w:space="0" w:color="000000"/>
              <w:left w:val="single" w:sz="4" w:space="0" w:color="000000"/>
              <w:right w:val="single" w:sz="4" w:space="0" w:color="000000"/>
            </w:tcBorders>
          </w:tcPr>
          <w:p w:rsidR="000F6DE2" w:rsidRPr="000F6DE2" w:rsidRDefault="000F6DE2" w:rsidP="000F6DE2">
            <w:pPr>
              <w:widowControl w:val="0"/>
              <w:ind w:right="-173"/>
              <w:outlineLvl w:val="2"/>
              <w:rPr>
                <w:rFonts w:eastAsiaTheme="minorEastAsia"/>
                <w:sz w:val="21"/>
                <w:szCs w:val="21"/>
              </w:rPr>
            </w:pPr>
          </w:p>
        </w:tc>
        <w:tc>
          <w:tcPr>
            <w:tcW w:w="255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90607031140100700610</w:t>
            </w: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46,7</w:t>
            </w: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46,7</w:t>
            </w: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46,7</w:t>
            </w: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140,1</w:t>
            </w:r>
          </w:p>
        </w:tc>
      </w:tr>
      <w:tr w:rsidR="000F6DE2" w:rsidRPr="000F6DE2" w:rsidTr="009E73F2">
        <w:trPr>
          <w:trHeight w:val="195"/>
        </w:trPr>
        <w:tc>
          <w:tcPr>
            <w:tcW w:w="567" w:type="dxa"/>
            <w:vMerge/>
            <w:tcBorders>
              <w:left w:val="single" w:sz="4" w:space="0" w:color="000000"/>
              <w:right w:val="single" w:sz="4" w:space="0" w:color="000000"/>
            </w:tcBorders>
            <w:vAlign w:val="center"/>
          </w:tcPr>
          <w:p w:rsidR="000F6DE2" w:rsidRPr="000F6DE2" w:rsidRDefault="000F6DE2" w:rsidP="000F6DE2">
            <w:pPr>
              <w:ind w:right="-55"/>
              <w:jc w:val="center"/>
              <w:rPr>
                <w:rFonts w:eastAsiaTheme="minorEastAsia"/>
                <w:sz w:val="21"/>
                <w:szCs w:val="21"/>
              </w:rPr>
            </w:pPr>
          </w:p>
        </w:tc>
        <w:tc>
          <w:tcPr>
            <w:tcW w:w="7088" w:type="dxa"/>
            <w:vMerge/>
            <w:tcBorders>
              <w:left w:val="single" w:sz="4" w:space="0" w:color="000000"/>
              <w:bottom w:val="single" w:sz="4" w:space="0" w:color="000000"/>
              <w:right w:val="single" w:sz="4" w:space="0" w:color="000000"/>
            </w:tcBorders>
          </w:tcPr>
          <w:p w:rsidR="000F6DE2" w:rsidRPr="000F6DE2" w:rsidRDefault="000F6DE2" w:rsidP="000F6DE2">
            <w:pPr>
              <w:widowControl w:val="0"/>
              <w:ind w:right="-173"/>
              <w:outlineLvl w:val="2"/>
              <w:rPr>
                <w:rFonts w:eastAsiaTheme="minorEastAsia"/>
                <w:sz w:val="21"/>
                <w:szCs w:val="21"/>
              </w:rPr>
            </w:pPr>
          </w:p>
        </w:tc>
        <w:tc>
          <w:tcPr>
            <w:tcW w:w="255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90608011140100700610</w:t>
            </w: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254,6</w:t>
            </w: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428,9</w:t>
            </w: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428,9</w:t>
            </w: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1 112,4</w:t>
            </w:r>
          </w:p>
        </w:tc>
      </w:tr>
      <w:tr w:rsidR="000F6DE2" w:rsidRPr="000F6DE2" w:rsidTr="009E73F2">
        <w:tc>
          <w:tcPr>
            <w:tcW w:w="567" w:type="dxa"/>
            <w:vMerge/>
            <w:tcBorders>
              <w:left w:val="single" w:sz="4" w:space="0" w:color="000000"/>
              <w:right w:val="single" w:sz="4" w:space="0" w:color="000000"/>
            </w:tcBorders>
            <w:vAlign w:val="center"/>
          </w:tcPr>
          <w:p w:rsidR="000F6DE2" w:rsidRPr="000F6DE2" w:rsidRDefault="000F6DE2" w:rsidP="000F6DE2">
            <w:pPr>
              <w:ind w:right="-55"/>
              <w:jc w:val="center"/>
              <w:rPr>
                <w:rFonts w:eastAsiaTheme="minorEastAsia"/>
                <w:sz w:val="21"/>
                <w:szCs w:val="21"/>
              </w:rPr>
            </w:pPr>
          </w:p>
        </w:tc>
        <w:tc>
          <w:tcPr>
            <w:tcW w:w="7088"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ind w:right="-173"/>
              <w:outlineLvl w:val="2"/>
              <w:rPr>
                <w:rFonts w:eastAsiaTheme="minorEastAsia"/>
                <w:sz w:val="21"/>
                <w:szCs w:val="21"/>
              </w:rPr>
            </w:pPr>
            <w:r w:rsidRPr="000F6DE2">
              <w:rPr>
                <w:rFonts w:eastAsiaTheme="minorEastAsia"/>
                <w:sz w:val="21"/>
                <w:szCs w:val="21"/>
              </w:rPr>
              <w:t>межбюджетные трансферты, предоставляемые из:</w:t>
            </w:r>
          </w:p>
        </w:tc>
        <w:tc>
          <w:tcPr>
            <w:tcW w:w="255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r>
      <w:tr w:rsidR="000F6DE2" w:rsidRPr="000F6DE2" w:rsidTr="009E73F2">
        <w:tc>
          <w:tcPr>
            <w:tcW w:w="567" w:type="dxa"/>
            <w:vMerge/>
            <w:tcBorders>
              <w:left w:val="single" w:sz="4" w:space="0" w:color="000000"/>
              <w:right w:val="single" w:sz="4" w:space="0" w:color="000000"/>
            </w:tcBorders>
            <w:vAlign w:val="center"/>
          </w:tcPr>
          <w:p w:rsidR="000F6DE2" w:rsidRPr="000F6DE2" w:rsidRDefault="000F6DE2" w:rsidP="000F6DE2">
            <w:pPr>
              <w:ind w:right="-55"/>
              <w:jc w:val="center"/>
              <w:rPr>
                <w:rFonts w:eastAsiaTheme="minorEastAsia"/>
                <w:sz w:val="21"/>
                <w:szCs w:val="21"/>
              </w:rPr>
            </w:pPr>
          </w:p>
        </w:tc>
        <w:tc>
          <w:tcPr>
            <w:tcW w:w="7088"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ind w:right="-173"/>
              <w:outlineLvl w:val="2"/>
              <w:rPr>
                <w:rFonts w:eastAsiaTheme="minorEastAsia"/>
                <w:sz w:val="21"/>
                <w:szCs w:val="21"/>
              </w:rPr>
            </w:pPr>
            <w:r w:rsidRPr="000F6DE2">
              <w:rPr>
                <w:rFonts w:eastAsiaTheme="minorEastAsia"/>
                <w:sz w:val="21"/>
                <w:szCs w:val="21"/>
              </w:rPr>
              <w:t>федерального бюджета</w:t>
            </w:r>
          </w:p>
        </w:tc>
        <w:tc>
          <w:tcPr>
            <w:tcW w:w="255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r>
      <w:tr w:rsidR="000F6DE2" w:rsidRPr="000F6DE2" w:rsidTr="009E73F2">
        <w:tc>
          <w:tcPr>
            <w:tcW w:w="567" w:type="dxa"/>
            <w:vMerge/>
            <w:tcBorders>
              <w:left w:val="single" w:sz="4" w:space="0" w:color="000000"/>
              <w:right w:val="single" w:sz="4" w:space="0" w:color="000000"/>
            </w:tcBorders>
            <w:vAlign w:val="center"/>
          </w:tcPr>
          <w:p w:rsidR="000F6DE2" w:rsidRPr="000F6DE2" w:rsidRDefault="000F6DE2" w:rsidP="000F6DE2">
            <w:pPr>
              <w:ind w:right="-55"/>
              <w:jc w:val="center"/>
              <w:rPr>
                <w:rFonts w:eastAsiaTheme="minorEastAsia"/>
                <w:sz w:val="21"/>
                <w:szCs w:val="21"/>
              </w:rPr>
            </w:pPr>
          </w:p>
        </w:tc>
        <w:tc>
          <w:tcPr>
            <w:tcW w:w="7088"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rPr>
                <w:rFonts w:eastAsiaTheme="minorEastAsia"/>
                <w:sz w:val="21"/>
                <w:szCs w:val="21"/>
              </w:rPr>
            </w:pPr>
            <w:r w:rsidRPr="000F6DE2">
              <w:rPr>
                <w:rFonts w:eastAsiaTheme="minorEastAsia"/>
                <w:sz w:val="21"/>
                <w:szCs w:val="21"/>
              </w:rPr>
              <w:t>областного бюджета</w:t>
            </w:r>
          </w:p>
        </w:tc>
        <w:tc>
          <w:tcPr>
            <w:tcW w:w="255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r>
      <w:tr w:rsidR="000F6DE2" w:rsidRPr="000F6DE2" w:rsidTr="009E73F2">
        <w:trPr>
          <w:trHeight w:val="226"/>
        </w:trPr>
        <w:tc>
          <w:tcPr>
            <w:tcW w:w="567" w:type="dxa"/>
            <w:vMerge/>
            <w:tcBorders>
              <w:left w:val="single" w:sz="4" w:space="0" w:color="000000"/>
              <w:right w:val="single" w:sz="4" w:space="0" w:color="000000"/>
            </w:tcBorders>
            <w:vAlign w:val="center"/>
          </w:tcPr>
          <w:p w:rsidR="000F6DE2" w:rsidRPr="000F6DE2" w:rsidRDefault="000F6DE2" w:rsidP="000F6DE2">
            <w:pPr>
              <w:ind w:right="-55"/>
              <w:jc w:val="center"/>
              <w:rPr>
                <w:rFonts w:eastAsiaTheme="minorEastAsia"/>
                <w:sz w:val="21"/>
                <w:szCs w:val="21"/>
              </w:rPr>
            </w:pPr>
          </w:p>
        </w:tc>
        <w:tc>
          <w:tcPr>
            <w:tcW w:w="7088"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rPr>
                <w:rFonts w:eastAsiaTheme="minorEastAsia"/>
                <w:sz w:val="21"/>
                <w:szCs w:val="21"/>
              </w:rPr>
            </w:pPr>
            <w:r w:rsidRPr="000F6DE2">
              <w:rPr>
                <w:rFonts w:eastAsiaTheme="minorEastAsia"/>
                <w:sz w:val="21"/>
                <w:szCs w:val="21"/>
              </w:rPr>
              <w:t>Внебюджетные источники</w:t>
            </w:r>
          </w:p>
        </w:tc>
        <w:tc>
          <w:tcPr>
            <w:tcW w:w="255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r>
      <w:tr w:rsidR="000F6DE2" w:rsidRPr="000F6DE2" w:rsidTr="009E73F2">
        <w:tc>
          <w:tcPr>
            <w:tcW w:w="567" w:type="dxa"/>
            <w:vMerge w:val="restart"/>
            <w:tcBorders>
              <w:left w:val="single" w:sz="4" w:space="0" w:color="000000"/>
              <w:right w:val="single" w:sz="4" w:space="0" w:color="000000"/>
            </w:tcBorders>
            <w:vAlign w:val="center"/>
          </w:tcPr>
          <w:p w:rsidR="000F6DE2" w:rsidRPr="000F6DE2" w:rsidRDefault="000F6DE2" w:rsidP="000F6DE2">
            <w:pPr>
              <w:ind w:right="-55"/>
              <w:jc w:val="center"/>
              <w:rPr>
                <w:rFonts w:eastAsiaTheme="minorEastAsia"/>
                <w:sz w:val="21"/>
                <w:szCs w:val="21"/>
              </w:rPr>
            </w:pPr>
            <w:r w:rsidRPr="000F6DE2">
              <w:rPr>
                <w:rFonts w:eastAsiaTheme="minorEastAsia"/>
                <w:sz w:val="21"/>
                <w:szCs w:val="21"/>
              </w:rPr>
              <w:t>11</w:t>
            </w:r>
          </w:p>
        </w:tc>
        <w:tc>
          <w:tcPr>
            <w:tcW w:w="7088"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jc w:val="both"/>
              <w:outlineLvl w:val="2"/>
              <w:rPr>
                <w:rFonts w:eastAsiaTheme="minorEastAsia"/>
                <w:sz w:val="21"/>
                <w:szCs w:val="21"/>
              </w:rPr>
            </w:pPr>
            <w:r w:rsidRPr="000F6DE2">
              <w:rPr>
                <w:rFonts w:eastAsiaTheme="minorEastAsia"/>
                <w:sz w:val="21"/>
                <w:szCs w:val="21"/>
              </w:rPr>
              <w:t>Мероприятие 1.10. «Проведены проектные и изыскательские работы» (всего), в том числе:</w:t>
            </w:r>
          </w:p>
        </w:tc>
        <w:tc>
          <w:tcPr>
            <w:tcW w:w="255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50,0</w:t>
            </w:r>
          </w:p>
        </w:tc>
      </w:tr>
      <w:tr w:rsidR="000F6DE2" w:rsidRPr="000F6DE2" w:rsidTr="009E73F2">
        <w:trPr>
          <w:trHeight w:val="47"/>
        </w:trPr>
        <w:tc>
          <w:tcPr>
            <w:tcW w:w="567" w:type="dxa"/>
            <w:vMerge/>
            <w:tcBorders>
              <w:left w:val="single" w:sz="4" w:space="0" w:color="000000"/>
              <w:right w:val="single" w:sz="4" w:space="0" w:color="000000"/>
            </w:tcBorders>
            <w:vAlign w:val="center"/>
          </w:tcPr>
          <w:p w:rsidR="000F6DE2" w:rsidRPr="000F6DE2" w:rsidRDefault="000F6DE2" w:rsidP="000F6DE2">
            <w:pPr>
              <w:ind w:right="-55"/>
              <w:jc w:val="center"/>
              <w:rPr>
                <w:rFonts w:eastAsiaTheme="minorEastAsia"/>
                <w:sz w:val="21"/>
                <w:szCs w:val="21"/>
              </w:rPr>
            </w:pPr>
          </w:p>
        </w:tc>
        <w:tc>
          <w:tcPr>
            <w:tcW w:w="7088"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ind w:right="-173"/>
              <w:outlineLvl w:val="2"/>
              <w:rPr>
                <w:rFonts w:eastAsiaTheme="minorEastAsia"/>
                <w:sz w:val="21"/>
                <w:szCs w:val="21"/>
              </w:rPr>
            </w:pPr>
            <w:r w:rsidRPr="000F6DE2">
              <w:rPr>
                <w:rFonts w:eastAsiaTheme="minorEastAsia"/>
                <w:sz w:val="21"/>
                <w:szCs w:val="21"/>
              </w:rPr>
              <w:t>Местный бюджет (всего), в том числе:</w:t>
            </w:r>
          </w:p>
        </w:tc>
        <w:tc>
          <w:tcPr>
            <w:tcW w:w="255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jc w:val="center"/>
              <w:rPr>
                <w:rFonts w:eastAsiaTheme="minorEastAsia"/>
                <w:sz w:val="21"/>
                <w:szCs w:val="21"/>
              </w:rPr>
            </w:pPr>
            <w:r w:rsidRPr="000F6DE2">
              <w:rPr>
                <w:rFonts w:eastAsiaTheme="minorEastAsia"/>
                <w:sz w:val="21"/>
                <w:szCs w:val="21"/>
              </w:rPr>
              <w:t>90608011140100700610</w:t>
            </w: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50,0</w:t>
            </w:r>
          </w:p>
        </w:tc>
      </w:tr>
      <w:tr w:rsidR="000F6DE2" w:rsidRPr="000F6DE2" w:rsidTr="009E73F2">
        <w:tc>
          <w:tcPr>
            <w:tcW w:w="567" w:type="dxa"/>
            <w:vMerge/>
            <w:tcBorders>
              <w:left w:val="single" w:sz="4" w:space="0" w:color="000000"/>
              <w:right w:val="single" w:sz="4" w:space="0" w:color="000000"/>
            </w:tcBorders>
            <w:vAlign w:val="center"/>
          </w:tcPr>
          <w:p w:rsidR="000F6DE2" w:rsidRPr="000F6DE2" w:rsidRDefault="000F6DE2" w:rsidP="000F6DE2">
            <w:pPr>
              <w:ind w:right="-55"/>
              <w:jc w:val="center"/>
              <w:rPr>
                <w:rFonts w:eastAsiaTheme="minorEastAsia"/>
                <w:sz w:val="21"/>
                <w:szCs w:val="21"/>
              </w:rPr>
            </w:pPr>
          </w:p>
        </w:tc>
        <w:tc>
          <w:tcPr>
            <w:tcW w:w="7088"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ind w:right="-173"/>
              <w:outlineLvl w:val="2"/>
              <w:rPr>
                <w:rFonts w:eastAsiaTheme="minorEastAsia"/>
                <w:sz w:val="21"/>
                <w:szCs w:val="21"/>
              </w:rPr>
            </w:pPr>
            <w:r w:rsidRPr="000F6DE2">
              <w:rPr>
                <w:rFonts w:eastAsiaTheme="minorEastAsia"/>
                <w:sz w:val="21"/>
                <w:szCs w:val="21"/>
              </w:rPr>
              <w:t>межбюджетные трансферты, предоставляемые из:</w:t>
            </w:r>
          </w:p>
        </w:tc>
        <w:tc>
          <w:tcPr>
            <w:tcW w:w="255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r>
      <w:tr w:rsidR="000F6DE2" w:rsidRPr="000F6DE2" w:rsidTr="009E73F2">
        <w:trPr>
          <w:trHeight w:val="71"/>
        </w:trPr>
        <w:tc>
          <w:tcPr>
            <w:tcW w:w="567" w:type="dxa"/>
            <w:vMerge/>
            <w:tcBorders>
              <w:left w:val="single" w:sz="4" w:space="0" w:color="000000"/>
              <w:right w:val="single" w:sz="4" w:space="0" w:color="000000"/>
            </w:tcBorders>
            <w:vAlign w:val="center"/>
          </w:tcPr>
          <w:p w:rsidR="000F6DE2" w:rsidRPr="000F6DE2" w:rsidRDefault="000F6DE2" w:rsidP="000F6DE2">
            <w:pPr>
              <w:ind w:right="-55"/>
              <w:jc w:val="center"/>
              <w:rPr>
                <w:rFonts w:eastAsiaTheme="minorEastAsia"/>
                <w:sz w:val="21"/>
                <w:szCs w:val="21"/>
              </w:rPr>
            </w:pPr>
          </w:p>
        </w:tc>
        <w:tc>
          <w:tcPr>
            <w:tcW w:w="7088"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ind w:right="-173"/>
              <w:outlineLvl w:val="2"/>
              <w:rPr>
                <w:rFonts w:eastAsiaTheme="minorEastAsia"/>
                <w:sz w:val="21"/>
                <w:szCs w:val="21"/>
              </w:rPr>
            </w:pPr>
            <w:r w:rsidRPr="000F6DE2">
              <w:rPr>
                <w:rFonts w:eastAsiaTheme="minorEastAsia"/>
                <w:sz w:val="21"/>
                <w:szCs w:val="21"/>
              </w:rPr>
              <w:t>федерального бюджета</w:t>
            </w:r>
          </w:p>
        </w:tc>
        <w:tc>
          <w:tcPr>
            <w:tcW w:w="255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r>
      <w:tr w:rsidR="000F6DE2" w:rsidRPr="000F6DE2" w:rsidTr="009E73F2">
        <w:trPr>
          <w:trHeight w:val="103"/>
        </w:trPr>
        <w:tc>
          <w:tcPr>
            <w:tcW w:w="567" w:type="dxa"/>
            <w:vMerge/>
            <w:tcBorders>
              <w:left w:val="single" w:sz="4" w:space="0" w:color="000000"/>
              <w:right w:val="single" w:sz="4" w:space="0" w:color="000000"/>
            </w:tcBorders>
            <w:vAlign w:val="center"/>
          </w:tcPr>
          <w:p w:rsidR="000F6DE2" w:rsidRPr="000F6DE2" w:rsidRDefault="000F6DE2" w:rsidP="000F6DE2">
            <w:pPr>
              <w:ind w:right="-55"/>
              <w:jc w:val="center"/>
              <w:rPr>
                <w:rFonts w:eastAsiaTheme="minorEastAsia"/>
                <w:sz w:val="21"/>
                <w:szCs w:val="21"/>
              </w:rPr>
            </w:pPr>
          </w:p>
        </w:tc>
        <w:tc>
          <w:tcPr>
            <w:tcW w:w="7088"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rPr>
                <w:rFonts w:eastAsiaTheme="minorEastAsia"/>
                <w:sz w:val="21"/>
                <w:szCs w:val="21"/>
              </w:rPr>
            </w:pPr>
            <w:r w:rsidRPr="000F6DE2">
              <w:rPr>
                <w:rFonts w:eastAsiaTheme="minorEastAsia"/>
                <w:sz w:val="21"/>
                <w:szCs w:val="21"/>
              </w:rPr>
              <w:t>областного бюджета</w:t>
            </w:r>
          </w:p>
        </w:tc>
        <w:tc>
          <w:tcPr>
            <w:tcW w:w="255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r>
      <w:tr w:rsidR="000F6DE2" w:rsidRPr="000F6DE2" w:rsidTr="009E73F2">
        <w:trPr>
          <w:trHeight w:val="149"/>
        </w:trPr>
        <w:tc>
          <w:tcPr>
            <w:tcW w:w="567" w:type="dxa"/>
            <w:vMerge/>
            <w:tcBorders>
              <w:left w:val="single" w:sz="4" w:space="0" w:color="000000"/>
              <w:right w:val="single" w:sz="4" w:space="0" w:color="000000"/>
            </w:tcBorders>
            <w:vAlign w:val="center"/>
          </w:tcPr>
          <w:p w:rsidR="000F6DE2" w:rsidRPr="000F6DE2" w:rsidRDefault="000F6DE2" w:rsidP="000F6DE2">
            <w:pPr>
              <w:ind w:right="-55"/>
              <w:jc w:val="center"/>
              <w:rPr>
                <w:rFonts w:eastAsiaTheme="minorEastAsia"/>
                <w:sz w:val="21"/>
                <w:szCs w:val="21"/>
              </w:rPr>
            </w:pPr>
          </w:p>
        </w:tc>
        <w:tc>
          <w:tcPr>
            <w:tcW w:w="7088"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rPr>
                <w:rFonts w:eastAsiaTheme="minorEastAsia"/>
                <w:sz w:val="21"/>
                <w:szCs w:val="21"/>
              </w:rPr>
            </w:pPr>
            <w:r w:rsidRPr="000F6DE2">
              <w:rPr>
                <w:rFonts w:eastAsiaTheme="minorEastAsia"/>
                <w:sz w:val="21"/>
                <w:szCs w:val="21"/>
              </w:rPr>
              <w:t>Внебюджетные источники</w:t>
            </w:r>
          </w:p>
        </w:tc>
        <w:tc>
          <w:tcPr>
            <w:tcW w:w="255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r>
      <w:tr w:rsidR="000F6DE2" w:rsidRPr="000F6DE2" w:rsidTr="009E73F2">
        <w:tc>
          <w:tcPr>
            <w:tcW w:w="567" w:type="dxa"/>
            <w:vMerge w:val="restart"/>
            <w:tcBorders>
              <w:left w:val="single" w:sz="4" w:space="0" w:color="000000"/>
              <w:right w:val="single" w:sz="4" w:space="0" w:color="000000"/>
            </w:tcBorders>
            <w:vAlign w:val="center"/>
          </w:tcPr>
          <w:p w:rsidR="000F6DE2" w:rsidRPr="000F6DE2" w:rsidRDefault="000F6DE2" w:rsidP="000F6DE2">
            <w:pPr>
              <w:ind w:right="-55"/>
              <w:jc w:val="center"/>
              <w:rPr>
                <w:rFonts w:eastAsiaTheme="minorEastAsia"/>
                <w:sz w:val="21"/>
                <w:szCs w:val="21"/>
              </w:rPr>
            </w:pPr>
            <w:r w:rsidRPr="000F6DE2">
              <w:rPr>
                <w:rFonts w:eastAsiaTheme="minorEastAsia"/>
                <w:sz w:val="21"/>
                <w:szCs w:val="21"/>
              </w:rPr>
              <w:t>12</w:t>
            </w:r>
          </w:p>
        </w:tc>
        <w:tc>
          <w:tcPr>
            <w:tcW w:w="7088"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jc w:val="both"/>
              <w:outlineLvl w:val="2"/>
              <w:rPr>
                <w:rFonts w:eastAsiaTheme="minorEastAsia"/>
                <w:sz w:val="21"/>
                <w:szCs w:val="21"/>
              </w:rPr>
            </w:pPr>
            <w:r w:rsidRPr="000F6DE2">
              <w:rPr>
                <w:rFonts w:eastAsiaTheme="minorEastAsia"/>
                <w:sz w:val="21"/>
                <w:szCs w:val="21"/>
              </w:rPr>
              <w:t>Мероприятие 1.11. «Проведена акарицидная обработка территории» (всего), в том числе:</w:t>
            </w:r>
          </w:p>
        </w:tc>
        <w:tc>
          <w:tcPr>
            <w:tcW w:w="255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255,8</w:t>
            </w: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255,8</w:t>
            </w:r>
          </w:p>
        </w:tc>
      </w:tr>
      <w:tr w:rsidR="000F6DE2" w:rsidRPr="000F6DE2" w:rsidTr="009E73F2">
        <w:tc>
          <w:tcPr>
            <w:tcW w:w="567" w:type="dxa"/>
            <w:vMerge/>
            <w:tcBorders>
              <w:left w:val="single" w:sz="4" w:space="0" w:color="000000"/>
              <w:right w:val="single" w:sz="4" w:space="0" w:color="000000"/>
            </w:tcBorders>
            <w:vAlign w:val="center"/>
          </w:tcPr>
          <w:p w:rsidR="000F6DE2" w:rsidRPr="000F6DE2" w:rsidRDefault="000F6DE2" w:rsidP="000F6DE2">
            <w:pPr>
              <w:ind w:right="-55"/>
              <w:jc w:val="center"/>
              <w:rPr>
                <w:rFonts w:eastAsiaTheme="minorEastAsia"/>
                <w:sz w:val="21"/>
                <w:szCs w:val="21"/>
              </w:rPr>
            </w:pPr>
          </w:p>
        </w:tc>
        <w:tc>
          <w:tcPr>
            <w:tcW w:w="7088"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ind w:right="-173"/>
              <w:outlineLvl w:val="2"/>
              <w:rPr>
                <w:rFonts w:eastAsiaTheme="minorEastAsia"/>
                <w:sz w:val="21"/>
                <w:szCs w:val="21"/>
              </w:rPr>
            </w:pPr>
            <w:r w:rsidRPr="000F6DE2">
              <w:rPr>
                <w:rFonts w:eastAsiaTheme="minorEastAsia"/>
                <w:sz w:val="21"/>
                <w:szCs w:val="21"/>
              </w:rPr>
              <w:t>Местный бюджет (всего), в том числе:</w:t>
            </w:r>
          </w:p>
        </w:tc>
        <w:tc>
          <w:tcPr>
            <w:tcW w:w="255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jc w:val="center"/>
              <w:rPr>
                <w:rFonts w:eastAsiaTheme="minorEastAsia"/>
                <w:sz w:val="21"/>
                <w:szCs w:val="21"/>
              </w:rPr>
            </w:pPr>
            <w:r w:rsidRPr="000F6DE2">
              <w:rPr>
                <w:rFonts w:eastAsiaTheme="minorEastAsia"/>
                <w:sz w:val="21"/>
                <w:szCs w:val="21"/>
              </w:rPr>
              <w:t>90608011140100700610</w:t>
            </w: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255,8</w:t>
            </w: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r w:rsidRPr="000F6DE2">
              <w:rPr>
                <w:rFonts w:eastAsiaTheme="minorEastAsia"/>
                <w:sz w:val="21"/>
                <w:szCs w:val="21"/>
              </w:rPr>
              <w:t>255,8</w:t>
            </w:r>
          </w:p>
        </w:tc>
      </w:tr>
      <w:tr w:rsidR="000F6DE2" w:rsidRPr="000F6DE2" w:rsidTr="009E73F2">
        <w:tc>
          <w:tcPr>
            <w:tcW w:w="567" w:type="dxa"/>
            <w:vMerge/>
            <w:tcBorders>
              <w:left w:val="single" w:sz="4" w:space="0" w:color="000000"/>
              <w:right w:val="single" w:sz="4" w:space="0" w:color="000000"/>
            </w:tcBorders>
            <w:vAlign w:val="center"/>
          </w:tcPr>
          <w:p w:rsidR="000F6DE2" w:rsidRPr="000F6DE2" w:rsidRDefault="000F6DE2" w:rsidP="000F6DE2">
            <w:pPr>
              <w:ind w:right="-55"/>
              <w:jc w:val="center"/>
              <w:rPr>
                <w:rFonts w:eastAsiaTheme="minorEastAsia"/>
                <w:sz w:val="21"/>
                <w:szCs w:val="21"/>
              </w:rPr>
            </w:pPr>
          </w:p>
        </w:tc>
        <w:tc>
          <w:tcPr>
            <w:tcW w:w="7088"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ind w:right="-173"/>
              <w:outlineLvl w:val="2"/>
              <w:rPr>
                <w:rFonts w:eastAsiaTheme="minorEastAsia"/>
                <w:sz w:val="21"/>
                <w:szCs w:val="21"/>
              </w:rPr>
            </w:pPr>
            <w:r w:rsidRPr="000F6DE2">
              <w:rPr>
                <w:rFonts w:eastAsiaTheme="minorEastAsia"/>
                <w:sz w:val="21"/>
                <w:szCs w:val="21"/>
              </w:rPr>
              <w:t>межбюджетные трансферты, предоставляемые из:</w:t>
            </w:r>
          </w:p>
        </w:tc>
        <w:tc>
          <w:tcPr>
            <w:tcW w:w="255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r>
      <w:tr w:rsidR="000F6DE2" w:rsidRPr="000F6DE2" w:rsidTr="009E73F2">
        <w:tc>
          <w:tcPr>
            <w:tcW w:w="567" w:type="dxa"/>
            <w:vMerge/>
            <w:tcBorders>
              <w:left w:val="single" w:sz="4" w:space="0" w:color="000000"/>
              <w:right w:val="single" w:sz="4" w:space="0" w:color="000000"/>
            </w:tcBorders>
            <w:vAlign w:val="center"/>
          </w:tcPr>
          <w:p w:rsidR="000F6DE2" w:rsidRPr="000F6DE2" w:rsidRDefault="000F6DE2" w:rsidP="000F6DE2">
            <w:pPr>
              <w:ind w:right="-55"/>
              <w:jc w:val="center"/>
              <w:rPr>
                <w:rFonts w:eastAsiaTheme="minorEastAsia"/>
                <w:sz w:val="21"/>
                <w:szCs w:val="21"/>
              </w:rPr>
            </w:pPr>
          </w:p>
        </w:tc>
        <w:tc>
          <w:tcPr>
            <w:tcW w:w="7088"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ind w:right="-173"/>
              <w:outlineLvl w:val="2"/>
              <w:rPr>
                <w:rFonts w:eastAsiaTheme="minorEastAsia"/>
                <w:sz w:val="21"/>
                <w:szCs w:val="21"/>
              </w:rPr>
            </w:pPr>
            <w:r w:rsidRPr="000F6DE2">
              <w:rPr>
                <w:rFonts w:eastAsiaTheme="minorEastAsia"/>
                <w:sz w:val="21"/>
                <w:szCs w:val="21"/>
              </w:rPr>
              <w:t>федерального бюджета</w:t>
            </w:r>
          </w:p>
        </w:tc>
        <w:tc>
          <w:tcPr>
            <w:tcW w:w="2551"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ind w:left="-93" w:right="-35"/>
              <w:jc w:val="center"/>
              <w:rPr>
                <w:rFonts w:eastAsiaTheme="minorEastAsia"/>
                <w:sz w:val="21"/>
                <w:szCs w:val="21"/>
              </w:rPr>
            </w:pPr>
          </w:p>
        </w:tc>
      </w:tr>
    </w:tbl>
    <w:p w:rsidR="000F6DE2" w:rsidRPr="000F6DE2" w:rsidRDefault="000F6DE2" w:rsidP="000F6DE2">
      <w:pPr>
        <w:rPr>
          <w:rFonts w:eastAsiaTheme="minorEastAsia"/>
          <w:sz w:val="22"/>
          <w:szCs w:val="22"/>
        </w:rPr>
      </w:pPr>
      <w:r w:rsidRPr="000F6DE2">
        <w:rPr>
          <w:rFonts w:eastAsiaTheme="minorEastAsia"/>
          <w:sz w:val="22"/>
          <w:szCs w:val="22"/>
        </w:rPr>
        <w:t xml:space="preserve"> »</w:t>
      </w:r>
    </w:p>
    <w:p w:rsidR="000F6DE2" w:rsidRPr="000F6DE2" w:rsidRDefault="000F6DE2" w:rsidP="000F6DE2">
      <w:pPr>
        <w:rPr>
          <w:rFonts w:eastAsiaTheme="minorEastAsia"/>
          <w:b/>
        </w:rPr>
      </w:pPr>
      <w:r w:rsidRPr="000F6DE2">
        <w:rPr>
          <w:rFonts w:eastAsiaTheme="minorEastAsia"/>
        </w:rPr>
        <w:t xml:space="preserve">6. Таблицу 5. раздела </w:t>
      </w:r>
      <w:r w:rsidRPr="000F6DE2">
        <w:rPr>
          <w:rFonts w:eastAsiaTheme="minorEastAsia"/>
          <w:lang w:val="en-US"/>
        </w:rPr>
        <w:t>III</w:t>
      </w:r>
      <w:r w:rsidRPr="000F6DE2">
        <w:rPr>
          <w:rFonts w:eastAsiaTheme="minorEastAsia"/>
        </w:rPr>
        <w:t xml:space="preserve"> ПАСПОРТ комплекса процессных мероприятий: «Создание условий для развития культуры</w:t>
      </w:r>
      <w:r w:rsidRPr="000F6DE2">
        <w:rPr>
          <w:rFonts w:eastAsiaTheme="minorEastAsia"/>
          <w:kern w:val="2"/>
        </w:rPr>
        <w:t>»</w:t>
      </w:r>
      <w:r w:rsidRPr="000F6DE2">
        <w:rPr>
          <w:rFonts w:eastAsiaTheme="minorEastAsia"/>
        </w:rPr>
        <w:t xml:space="preserve"> изложить в новой редакции: «План реализации комплекса процессных мероприятий на 2025-2027годы</w:t>
      </w:r>
    </w:p>
    <w:tbl>
      <w:tblPr>
        <w:tblpPr w:leftFromText="180" w:rightFromText="180" w:vertAnchor="text" w:tblpY="1"/>
        <w:tblOverlap w:val="never"/>
        <w:tblW w:w="0" w:type="auto"/>
        <w:tblLayout w:type="fixed"/>
        <w:tblLook w:val="04A0" w:firstRow="1" w:lastRow="0" w:firstColumn="1" w:lastColumn="0" w:noHBand="0" w:noVBand="1"/>
      </w:tblPr>
      <w:tblGrid>
        <w:gridCol w:w="567"/>
        <w:gridCol w:w="2943"/>
        <w:gridCol w:w="1276"/>
        <w:gridCol w:w="6095"/>
        <w:gridCol w:w="2268"/>
        <w:gridCol w:w="1560"/>
      </w:tblGrid>
      <w:tr w:rsidR="000F6DE2" w:rsidRPr="000F6DE2" w:rsidTr="009E73F2">
        <w:trPr>
          <w:trHeight w:val="646"/>
        </w:trPr>
        <w:tc>
          <w:tcPr>
            <w:tcW w:w="567"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tabs>
                <w:tab w:val="left" w:pos="11057"/>
              </w:tabs>
              <w:ind w:left="-16" w:right="-39"/>
              <w:jc w:val="center"/>
              <w:rPr>
                <w:color w:val="000000"/>
                <w:szCs w:val="20"/>
              </w:rPr>
            </w:pPr>
            <w:r w:rsidRPr="000F6DE2">
              <w:rPr>
                <w:color w:val="000000"/>
                <w:szCs w:val="20"/>
              </w:rPr>
              <w:t>№</w:t>
            </w:r>
          </w:p>
          <w:p w:rsidR="000F6DE2" w:rsidRPr="000F6DE2" w:rsidRDefault="000F6DE2" w:rsidP="000F6DE2">
            <w:pPr>
              <w:widowControl w:val="0"/>
              <w:tabs>
                <w:tab w:val="left" w:pos="11057"/>
              </w:tabs>
              <w:ind w:left="-16" w:right="-39"/>
              <w:jc w:val="center"/>
              <w:rPr>
                <w:color w:val="000000"/>
                <w:szCs w:val="20"/>
              </w:rPr>
            </w:pPr>
            <w:r w:rsidRPr="000F6DE2">
              <w:rPr>
                <w:color w:val="000000"/>
                <w:szCs w:val="20"/>
              </w:rPr>
              <w:t>п/п</w:t>
            </w:r>
          </w:p>
        </w:tc>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tabs>
                <w:tab w:val="left" w:pos="11057"/>
              </w:tabs>
              <w:ind w:left="-16" w:right="-39"/>
              <w:jc w:val="center"/>
              <w:rPr>
                <w:color w:val="000000"/>
                <w:spacing w:val="-1"/>
                <w:sz w:val="22"/>
                <w:szCs w:val="20"/>
              </w:rPr>
            </w:pPr>
            <w:r w:rsidRPr="000F6DE2">
              <w:rPr>
                <w:color w:val="000000"/>
                <w:szCs w:val="20"/>
              </w:rPr>
              <w:t>Задача,</w:t>
            </w:r>
            <w:r w:rsidRPr="000F6DE2">
              <w:rPr>
                <w:color w:val="000000"/>
                <w:spacing w:val="-2"/>
                <w:szCs w:val="20"/>
              </w:rPr>
              <w:t xml:space="preserve"> м</w:t>
            </w:r>
            <w:r w:rsidRPr="000F6DE2">
              <w:rPr>
                <w:color w:val="000000"/>
                <w:szCs w:val="20"/>
              </w:rPr>
              <w:t>ероприятие (результат) /</w:t>
            </w:r>
          </w:p>
          <w:p w:rsidR="000F6DE2" w:rsidRPr="000F6DE2" w:rsidRDefault="000F6DE2" w:rsidP="000F6DE2">
            <w:pPr>
              <w:widowControl w:val="0"/>
              <w:tabs>
                <w:tab w:val="left" w:pos="11057"/>
              </w:tabs>
              <w:ind w:left="-16" w:right="-39"/>
              <w:jc w:val="center"/>
              <w:rPr>
                <w:color w:val="000000"/>
                <w:szCs w:val="20"/>
              </w:rPr>
            </w:pPr>
            <w:r w:rsidRPr="000F6DE2">
              <w:rPr>
                <w:color w:val="000000"/>
                <w:szCs w:val="20"/>
              </w:rPr>
              <w:t>Контрольная точка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tabs>
                <w:tab w:val="left" w:pos="11057"/>
              </w:tabs>
              <w:ind w:right="13"/>
              <w:jc w:val="center"/>
              <w:rPr>
                <w:color w:val="000000"/>
                <w:szCs w:val="20"/>
              </w:rPr>
            </w:pPr>
            <w:r w:rsidRPr="000F6DE2">
              <w:rPr>
                <w:color w:val="000000"/>
                <w:szCs w:val="20"/>
              </w:rPr>
              <w:t>Дата наступления контрольной точки</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tabs>
                <w:tab w:val="left" w:pos="11057"/>
              </w:tabs>
              <w:ind w:right="13"/>
              <w:jc w:val="center"/>
              <w:rPr>
                <w:color w:val="000000"/>
                <w:szCs w:val="20"/>
              </w:rPr>
            </w:pPr>
            <w:r w:rsidRPr="000F6DE2">
              <w:rPr>
                <w:color w:val="000000"/>
                <w:szCs w:val="20"/>
              </w:rPr>
              <w:t>Ответственный исполнитель</w:t>
            </w:r>
          </w:p>
          <w:p w:rsidR="000F6DE2" w:rsidRPr="000F6DE2" w:rsidRDefault="000F6DE2" w:rsidP="000F6DE2">
            <w:pPr>
              <w:widowControl w:val="0"/>
              <w:tabs>
                <w:tab w:val="left" w:pos="11057"/>
              </w:tabs>
              <w:ind w:right="13"/>
              <w:jc w:val="center"/>
              <w:rPr>
                <w:color w:val="000000"/>
                <w:szCs w:val="20"/>
              </w:rPr>
            </w:pPr>
            <w:r w:rsidRPr="000F6DE2">
              <w:rPr>
                <w:color w:val="000000"/>
                <w:szCs w:val="20"/>
              </w:rPr>
              <w:t>(ФИО, должность,</w:t>
            </w:r>
            <w:r w:rsidRPr="000F6DE2">
              <w:rPr>
                <w:color w:val="000000"/>
                <w:spacing w:val="-1"/>
                <w:szCs w:val="20"/>
              </w:rPr>
              <w:t xml:space="preserve"> наименование </w:t>
            </w:r>
            <w:r w:rsidRPr="000F6DE2">
              <w:rPr>
                <w:color w:val="000000"/>
                <w:szCs w:val="20"/>
              </w:rPr>
              <w:t>структурного подразделения Администрации города Батайска, отраслевого (функционального) органа Администрации города Батайска)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tabs>
                <w:tab w:val="left" w:pos="11057"/>
              </w:tabs>
              <w:jc w:val="center"/>
              <w:rPr>
                <w:color w:val="000000"/>
                <w:szCs w:val="20"/>
              </w:rPr>
            </w:pPr>
            <w:r w:rsidRPr="000F6DE2">
              <w:rPr>
                <w:color w:val="000000"/>
                <w:szCs w:val="20"/>
              </w:rPr>
              <w:t xml:space="preserve">Вид подтверждающего документа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tabs>
                <w:tab w:val="left" w:pos="11057"/>
              </w:tabs>
              <w:ind w:right="52"/>
              <w:jc w:val="center"/>
              <w:rPr>
                <w:color w:val="000000"/>
                <w:szCs w:val="20"/>
              </w:rPr>
            </w:pPr>
            <w:r w:rsidRPr="000F6DE2">
              <w:rPr>
                <w:color w:val="000000"/>
                <w:szCs w:val="20"/>
              </w:rPr>
              <w:t>Информационная система</w:t>
            </w:r>
          </w:p>
          <w:p w:rsidR="000F6DE2" w:rsidRPr="000F6DE2" w:rsidRDefault="000F6DE2" w:rsidP="000F6DE2">
            <w:pPr>
              <w:widowControl w:val="0"/>
              <w:tabs>
                <w:tab w:val="left" w:pos="11057"/>
              </w:tabs>
              <w:ind w:right="52"/>
              <w:jc w:val="center"/>
              <w:rPr>
                <w:color w:val="000000"/>
                <w:szCs w:val="20"/>
              </w:rPr>
            </w:pPr>
            <w:r w:rsidRPr="000F6DE2">
              <w:rPr>
                <w:color w:val="000000"/>
                <w:szCs w:val="20"/>
              </w:rPr>
              <w:t xml:space="preserve">(источник данных) </w:t>
            </w:r>
          </w:p>
        </w:tc>
      </w:tr>
      <w:tr w:rsidR="000F6DE2" w:rsidRPr="000F6DE2" w:rsidTr="009E73F2">
        <w:trPr>
          <w:trHeight w:val="273"/>
        </w:trPr>
        <w:tc>
          <w:tcPr>
            <w:tcW w:w="567" w:type="dxa"/>
            <w:tcBorders>
              <w:top w:val="single" w:sz="4" w:space="0" w:color="000000"/>
              <w:left w:val="single" w:sz="4" w:space="0" w:color="000000"/>
              <w:bottom w:val="single" w:sz="4" w:space="0" w:color="000000"/>
              <w:right w:val="single" w:sz="4" w:space="0" w:color="000000"/>
            </w:tcBorders>
          </w:tcPr>
          <w:p w:rsidR="000F6DE2" w:rsidRPr="000F6DE2" w:rsidRDefault="000F6DE2" w:rsidP="000F6DE2">
            <w:pPr>
              <w:widowControl w:val="0"/>
              <w:tabs>
                <w:tab w:val="left" w:pos="11057"/>
              </w:tabs>
              <w:spacing w:before="10"/>
              <w:ind w:left="9"/>
              <w:jc w:val="center"/>
              <w:rPr>
                <w:color w:val="000000"/>
                <w:szCs w:val="20"/>
              </w:rPr>
            </w:pPr>
            <w:r w:rsidRPr="000F6DE2">
              <w:rPr>
                <w:color w:val="000000"/>
                <w:szCs w:val="20"/>
              </w:rPr>
              <w:t>1</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spacing w:before="10"/>
              <w:ind w:left="9"/>
              <w:jc w:val="center"/>
              <w:rPr>
                <w:color w:val="000000"/>
                <w:szCs w:val="20"/>
              </w:rPr>
            </w:pPr>
            <w:r w:rsidRPr="000F6DE2">
              <w:rPr>
                <w:color w:val="000000"/>
                <w:szCs w:val="20"/>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spacing w:before="10"/>
              <w:jc w:val="center"/>
              <w:rPr>
                <w:color w:val="000000"/>
                <w:szCs w:val="20"/>
              </w:rPr>
            </w:pPr>
            <w:r w:rsidRPr="000F6DE2">
              <w:rPr>
                <w:color w:val="000000"/>
                <w:szCs w:val="20"/>
              </w:rPr>
              <w:t>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spacing w:before="10"/>
              <w:jc w:val="center"/>
              <w:rPr>
                <w:color w:val="000000"/>
                <w:szCs w:val="20"/>
              </w:rPr>
            </w:pPr>
            <w:r w:rsidRPr="000F6DE2">
              <w:rPr>
                <w:color w:val="000000"/>
                <w:szCs w:val="20"/>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spacing w:before="10"/>
              <w:ind w:left="6"/>
              <w:jc w:val="center"/>
              <w:rPr>
                <w:color w:val="000000"/>
                <w:szCs w:val="20"/>
              </w:rPr>
            </w:pPr>
            <w:r w:rsidRPr="000F6DE2">
              <w:rPr>
                <w:color w:val="000000"/>
                <w:szCs w:val="20"/>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spacing w:before="10"/>
              <w:ind w:left="6"/>
              <w:jc w:val="center"/>
              <w:rPr>
                <w:color w:val="000000"/>
                <w:szCs w:val="20"/>
              </w:rPr>
            </w:pPr>
            <w:r w:rsidRPr="000F6DE2">
              <w:rPr>
                <w:color w:val="000000"/>
                <w:szCs w:val="20"/>
              </w:rPr>
              <w:t>6</w:t>
            </w:r>
          </w:p>
        </w:tc>
      </w:tr>
      <w:tr w:rsidR="000F6DE2" w:rsidRPr="000F6DE2" w:rsidTr="009E73F2">
        <w:trPr>
          <w:trHeight w:val="314"/>
        </w:trPr>
        <w:tc>
          <w:tcPr>
            <w:tcW w:w="14709" w:type="dxa"/>
            <w:gridSpan w:val="6"/>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tabs>
                <w:tab w:val="left" w:pos="11057"/>
              </w:tabs>
              <w:jc w:val="center"/>
              <w:rPr>
                <w:color w:val="000000"/>
                <w:szCs w:val="20"/>
              </w:rPr>
            </w:pPr>
            <w:r w:rsidRPr="000F6DE2">
              <w:rPr>
                <w:color w:val="000000"/>
              </w:rPr>
              <w:t>Задача 1 комплекса процессных мероприятий «Обеспечена деятельность муниципальных культурно – досуговых  учреждений»</w:t>
            </w:r>
          </w:p>
        </w:tc>
      </w:tr>
      <w:tr w:rsidR="000F6DE2" w:rsidRPr="000F6DE2" w:rsidTr="009E73F2">
        <w:trPr>
          <w:trHeight w:val="314"/>
        </w:trPr>
        <w:tc>
          <w:tcPr>
            <w:tcW w:w="567"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tabs>
                <w:tab w:val="left" w:pos="11057"/>
              </w:tabs>
              <w:spacing w:line="247" w:lineRule="exact"/>
              <w:ind w:left="-108" w:right="-108"/>
              <w:jc w:val="center"/>
              <w:rPr>
                <w:color w:val="000000"/>
                <w:sz w:val="22"/>
                <w:szCs w:val="22"/>
              </w:rPr>
            </w:pPr>
            <w:r w:rsidRPr="000F6DE2">
              <w:rPr>
                <w:color w:val="000000"/>
                <w:sz w:val="22"/>
                <w:szCs w:val="22"/>
              </w:rPr>
              <w:t>1.1.</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spacing w:line="247" w:lineRule="exact"/>
              <w:jc w:val="both"/>
              <w:rPr>
                <w:color w:val="000000"/>
                <w:sz w:val="22"/>
                <w:szCs w:val="22"/>
              </w:rPr>
            </w:pPr>
            <w:r w:rsidRPr="000F6DE2">
              <w:rPr>
                <w:color w:val="000000"/>
                <w:sz w:val="22"/>
                <w:szCs w:val="22"/>
              </w:rPr>
              <w:t xml:space="preserve">Мероприятие (результат) 1.1.  </w:t>
            </w:r>
            <w:r w:rsidRPr="000F6DE2">
              <w:rPr>
                <w:color w:val="000000"/>
                <w:spacing w:val="-1"/>
                <w:sz w:val="22"/>
                <w:szCs w:val="22"/>
              </w:rPr>
              <w:t>«</w:t>
            </w:r>
            <w:r w:rsidRPr="000F6DE2">
              <w:rPr>
                <w:color w:val="000000"/>
                <w:sz w:val="22"/>
                <w:szCs w:val="20"/>
              </w:rPr>
              <w:t>Обеспечено</w:t>
            </w:r>
            <w:r w:rsidRPr="000F6DE2">
              <w:rPr>
                <w:color w:val="000000"/>
                <w:sz w:val="22"/>
                <w:szCs w:val="22"/>
              </w:rPr>
              <w:t xml:space="preserve"> выполнение </w:t>
            </w:r>
            <w:r w:rsidRPr="000F6DE2">
              <w:rPr>
                <w:color w:val="000000"/>
                <w:sz w:val="22"/>
                <w:szCs w:val="20"/>
              </w:rPr>
              <w:t>муниципального</w:t>
            </w:r>
            <w:r w:rsidRPr="000F6DE2">
              <w:rPr>
                <w:color w:val="000000"/>
                <w:sz w:val="22"/>
                <w:szCs w:val="22"/>
              </w:rPr>
              <w:t xml:space="preserve"> задания </w:t>
            </w:r>
            <w:r w:rsidRPr="000F6DE2">
              <w:rPr>
                <w:color w:val="000000"/>
                <w:sz w:val="22"/>
                <w:szCs w:val="20"/>
              </w:rPr>
              <w:t>муниципальными культурно -досуговыми учреждениями»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Х</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Управление культуры города Батайска (начальник Управления культуры города Батайска 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Х</w:t>
            </w:r>
          </w:p>
        </w:tc>
      </w:tr>
      <w:tr w:rsidR="000F6DE2" w:rsidRPr="000F6DE2" w:rsidTr="009E73F2">
        <w:trPr>
          <w:trHeight w:val="314"/>
        </w:trPr>
        <w:tc>
          <w:tcPr>
            <w:tcW w:w="567"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tabs>
                <w:tab w:val="left" w:pos="11057"/>
              </w:tabs>
              <w:spacing w:line="247" w:lineRule="exact"/>
              <w:ind w:left="-108" w:right="-108"/>
              <w:jc w:val="center"/>
              <w:rPr>
                <w:color w:val="000000"/>
                <w:spacing w:val="-1"/>
                <w:sz w:val="22"/>
                <w:szCs w:val="22"/>
              </w:rPr>
            </w:pPr>
            <w:r w:rsidRPr="000F6DE2">
              <w:rPr>
                <w:color w:val="000000"/>
                <w:spacing w:val="-1"/>
                <w:sz w:val="22"/>
                <w:szCs w:val="22"/>
              </w:rPr>
              <w:t>1.2.</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spacing w:line="247" w:lineRule="exact"/>
              <w:jc w:val="both"/>
              <w:rPr>
                <w:color w:val="000000"/>
                <w:sz w:val="22"/>
                <w:szCs w:val="22"/>
              </w:rPr>
            </w:pPr>
            <w:r w:rsidRPr="000F6DE2">
              <w:rPr>
                <w:color w:val="000000"/>
                <w:sz w:val="22"/>
                <w:szCs w:val="22"/>
              </w:rPr>
              <w:t>Контрольная точка 1.1.1. «Проведен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31.01.2025</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31.01.2026</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31.01.2027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Управление культуры города Батайска (начальник отдела бухгалтерского учета Авдонина Н.Л.),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Справка Управления культуры города Батайска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информационная система отсутствует</w:t>
            </w:r>
          </w:p>
        </w:tc>
      </w:tr>
      <w:tr w:rsidR="000F6DE2" w:rsidRPr="000F6DE2" w:rsidTr="009E73F2">
        <w:trPr>
          <w:trHeight w:val="314"/>
        </w:trPr>
        <w:tc>
          <w:tcPr>
            <w:tcW w:w="567"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tabs>
                <w:tab w:val="left" w:pos="11057"/>
              </w:tabs>
              <w:spacing w:line="247" w:lineRule="exact"/>
              <w:ind w:left="-108" w:right="-108"/>
              <w:jc w:val="center"/>
              <w:rPr>
                <w:color w:val="000000"/>
                <w:spacing w:val="-1"/>
                <w:sz w:val="22"/>
                <w:szCs w:val="22"/>
              </w:rPr>
            </w:pPr>
            <w:r w:rsidRPr="000F6DE2">
              <w:rPr>
                <w:color w:val="000000"/>
                <w:spacing w:val="-1"/>
                <w:sz w:val="22"/>
                <w:szCs w:val="22"/>
              </w:rPr>
              <w:t>1.3.</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spacing w:line="247" w:lineRule="exact"/>
              <w:jc w:val="both"/>
              <w:rPr>
                <w:color w:val="000000"/>
                <w:sz w:val="22"/>
                <w:szCs w:val="22"/>
              </w:rPr>
            </w:pPr>
            <w:r w:rsidRPr="000F6DE2">
              <w:rPr>
                <w:color w:val="000000"/>
                <w:sz w:val="22"/>
                <w:szCs w:val="22"/>
              </w:rPr>
              <w:t>Контрольная точка 1.1.2. «Проведен анализ исполнения муниципальных заданий»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15.04.2025</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15.07.2025</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15.10.2025</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15.04.2026</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15.07.2026</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15.10.2026</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15.04.2027</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15.07.2027</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15.10.2027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Управление культуры города Батайска (начальник отдела бухгалтерского учета Авдонина Н.Л.),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Справка Управления культуры города Батайска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информационная система отсутствует</w:t>
            </w:r>
          </w:p>
        </w:tc>
      </w:tr>
      <w:tr w:rsidR="000F6DE2" w:rsidRPr="000F6DE2" w:rsidTr="009E73F2">
        <w:trPr>
          <w:trHeight w:val="314"/>
        </w:trPr>
        <w:tc>
          <w:tcPr>
            <w:tcW w:w="567"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tabs>
                <w:tab w:val="left" w:pos="11057"/>
              </w:tabs>
              <w:spacing w:line="247" w:lineRule="exact"/>
              <w:ind w:left="-108" w:right="-108"/>
              <w:jc w:val="center"/>
              <w:rPr>
                <w:color w:val="000000"/>
                <w:spacing w:val="-1"/>
                <w:sz w:val="22"/>
                <w:szCs w:val="22"/>
              </w:rPr>
            </w:pPr>
            <w:r w:rsidRPr="000F6DE2">
              <w:rPr>
                <w:color w:val="000000"/>
                <w:spacing w:val="-1"/>
                <w:sz w:val="22"/>
                <w:szCs w:val="22"/>
              </w:rPr>
              <w:lastRenderedPageBreak/>
              <w:t>1.4.</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spacing w:line="247" w:lineRule="exact"/>
              <w:jc w:val="both"/>
              <w:rPr>
                <w:color w:val="000000"/>
                <w:sz w:val="22"/>
                <w:szCs w:val="22"/>
              </w:rPr>
            </w:pPr>
            <w:r w:rsidRPr="000F6DE2">
              <w:rPr>
                <w:color w:val="000000"/>
                <w:sz w:val="22"/>
                <w:szCs w:val="22"/>
              </w:rPr>
              <w:t xml:space="preserve">Контрольная точка 1.1.3. </w:t>
            </w:r>
            <w:r w:rsidRPr="000F6DE2">
              <w:rPr>
                <w:color w:val="000000"/>
                <w:sz w:val="28"/>
                <w:szCs w:val="20"/>
              </w:rPr>
              <w:t>«</w:t>
            </w:r>
            <w:r w:rsidRPr="000F6DE2">
              <w:rPr>
                <w:color w:val="000000"/>
                <w:sz w:val="22"/>
                <w:szCs w:val="22"/>
              </w:rPr>
              <w:t>Предоставлен предварительный отчетов о выполнении муниципального задания на оказание муниципальных услуг муниципальными культурно -досуговыми учреждениями  города Батайска»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28.11.2025</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28.11.2026</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28.11.2027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Управление культуры города Батайска (начальник Управления культуры города Батайска  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Справка Управления культуры города Батайска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информационная система отсутствует</w:t>
            </w:r>
          </w:p>
        </w:tc>
      </w:tr>
      <w:tr w:rsidR="000F6DE2" w:rsidRPr="000F6DE2" w:rsidTr="009E73F2">
        <w:trPr>
          <w:trHeight w:val="314"/>
        </w:trPr>
        <w:tc>
          <w:tcPr>
            <w:tcW w:w="567"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tabs>
                <w:tab w:val="left" w:pos="11057"/>
              </w:tabs>
              <w:spacing w:line="247" w:lineRule="exact"/>
              <w:ind w:left="-108" w:right="-108"/>
              <w:jc w:val="center"/>
              <w:rPr>
                <w:color w:val="000000"/>
                <w:spacing w:val="-1"/>
                <w:sz w:val="22"/>
                <w:szCs w:val="22"/>
              </w:rPr>
            </w:pPr>
            <w:r w:rsidRPr="000F6DE2">
              <w:rPr>
                <w:color w:val="000000"/>
                <w:spacing w:val="-1"/>
                <w:sz w:val="22"/>
                <w:szCs w:val="22"/>
              </w:rPr>
              <w:t>1.5.</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spacing w:line="247" w:lineRule="exact"/>
              <w:jc w:val="both"/>
              <w:rPr>
                <w:color w:val="000000"/>
                <w:sz w:val="22"/>
                <w:szCs w:val="22"/>
              </w:rPr>
            </w:pPr>
            <w:r w:rsidRPr="000F6DE2">
              <w:rPr>
                <w:color w:val="000000"/>
                <w:sz w:val="22"/>
                <w:szCs w:val="22"/>
              </w:rPr>
              <w:t xml:space="preserve">Контрольная точка 1.1.4. «Произведено финансирование муниципальных заданий в полном объеме»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30.12.2025</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30.12.2026</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30.12.2027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Управление культуры города Батайска (начальник Управления культуры города Батайска  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Справка Управления культуры города Батайска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информационная система отсутствует</w:t>
            </w:r>
          </w:p>
        </w:tc>
      </w:tr>
      <w:tr w:rsidR="000F6DE2" w:rsidRPr="000F6DE2" w:rsidTr="009E73F2">
        <w:trPr>
          <w:trHeight w:val="317"/>
        </w:trPr>
        <w:tc>
          <w:tcPr>
            <w:tcW w:w="14709" w:type="dxa"/>
            <w:gridSpan w:val="6"/>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tabs>
                <w:tab w:val="left" w:pos="11057"/>
              </w:tabs>
              <w:jc w:val="center"/>
              <w:rPr>
                <w:color w:val="000000"/>
                <w:sz w:val="22"/>
                <w:szCs w:val="22"/>
              </w:rPr>
            </w:pPr>
            <w:r w:rsidRPr="000F6DE2">
              <w:rPr>
                <w:color w:val="000000"/>
              </w:rPr>
              <w:t>Задача 2 комплекса процессных мероприятий «Обеспечена деятельность муниципальных библиотек»</w:t>
            </w:r>
          </w:p>
        </w:tc>
      </w:tr>
      <w:tr w:rsidR="000F6DE2" w:rsidRPr="000F6DE2" w:rsidTr="009E73F2">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tabs>
                <w:tab w:val="left" w:pos="11057"/>
              </w:tabs>
              <w:spacing w:line="247" w:lineRule="exact"/>
              <w:ind w:left="-108" w:right="-108"/>
              <w:jc w:val="center"/>
              <w:rPr>
                <w:color w:val="000000"/>
                <w:sz w:val="22"/>
                <w:szCs w:val="22"/>
              </w:rPr>
            </w:pPr>
            <w:r w:rsidRPr="000F6DE2">
              <w:rPr>
                <w:color w:val="000000"/>
                <w:sz w:val="22"/>
                <w:szCs w:val="22"/>
              </w:rPr>
              <w:t>2.1.</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spacing w:line="247" w:lineRule="exact"/>
              <w:jc w:val="both"/>
              <w:rPr>
                <w:color w:val="000000"/>
                <w:sz w:val="22"/>
                <w:szCs w:val="22"/>
              </w:rPr>
            </w:pPr>
            <w:r w:rsidRPr="000F6DE2">
              <w:rPr>
                <w:color w:val="000000"/>
                <w:sz w:val="22"/>
                <w:szCs w:val="22"/>
              </w:rPr>
              <w:t xml:space="preserve">Мероприятие (результат) 2.1.   </w:t>
            </w:r>
            <w:r w:rsidRPr="000F6DE2">
              <w:rPr>
                <w:color w:val="000000"/>
                <w:spacing w:val="-1"/>
                <w:sz w:val="22"/>
                <w:szCs w:val="22"/>
              </w:rPr>
              <w:t>«</w:t>
            </w:r>
            <w:r w:rsidRPr="000F6DE2">
              <w:rPr>
                <w:color w:val="000000"/>
                <w:sz w:val="22"/>
                <w:szCs w:val="20"/>
              </w:rPr>
              <w:t>Обеспечено</w:t>
            </w:r>
            <w:r w:rsidRPr="000F6DE2">
              <w:rPr>
                <w:color w:val="000000"/>
                <w:sz w:val="22"/>
                <w:szCs w:val="22"/>
              </w:rPr>
              <w:t xml:space="preserve"> выполнение </w:t>
            </w:r>
            <w:r w:rsidRPr="000F6DE2">
              <w:rPr>
                <w:color w:val="000000"/>
                <w:sz w:val="22"/>
                <w:szCs w:val="20"/>
              </w:rPr>
              <w:t>муниципального</w:t>
            </w:r>
            <w:r w:rsidRPr="000F6DE2">
              <w:rPr>
                <w:color w:val="000000"/>
                <w:sz w:val="22"/>
                <w:szCs w:val="22"/>
              </w:rPr>
              <w:t xml:space="preserve"> задания </w:t>
            </w:r>
            <w:r w:rsidRPr="000F6DE2">
              <w:rPr>
                <w:color w:val="000000"/>
                <w:sz w:val="22"/>
                <w:szCs w:val="20"/>
              </w:rPr>
              <w:t>библиотеками»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Х</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Управление культуры города Батайска (начальник Управления культуры города Батайска  Гетьманская А.В.), МБУК «ЦБС» (</w:t>
            </w:r>
            <w:r w:rsidRPr="000F6DE2">
              <w:rPr>
                <w:color w:val="000000"/>
                <w:sz w:val="22"/>
                <w:szCs w:val="20"/>
              </w:rPr>
              <w:t xml:space="preserve">директор </w:t>
            </w:r>
            <w:r w:rsidRPr="000F6DE2">
              <w:rPr>
                <w:color w:val="000000"/>
                <w:sz w:val="22"/>
                <w:szCs w:val="22"/>
              </w:rPr>
              <w:t>Парасоцкая Е.В.)</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Х</w:t>
            </w:r>
          </w:p>
        </w:tc>
      </w:tr>
      <w:tr w:rsidR="000F6DE2" w:rsidRPr="000F6DE2" w:rsidTr="009E73F2">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tabs>
                <w:tab w:val="left" w:pos="11057"/>
              </w:tabs>
              <w:spacing w:line="247" w:lineRule="exact"/>
              <w:ind w:left="-108" w:right="-108"/>
              <w:jc w:val="center"/>
              <w:rPr>
                <w:color w:val="000000"/>
                <w:sz w:val="22"/>
                <w:szCs w:val="22"/>
              </w:rPr>
            </w:pPr>
            <w:r w:rsidRPr="000F6DE2">
              <w:rPr>
                <w:color w:val="000000"/>
                <w:sz w:val="22"/>
                <w:szCs w:val="22"/>
              </w:rPr>
              <w:t>2.2.</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spacing w:line="247" w:lineRule="exact"/>
              <w:jc w:val="both"/>
              <w:rPr>
                <w:color w:val="000000"/>
                <w:sz w:val="22"/>
                <w:szCs w:val="22"/>
              </w:rPr>
            </w:pPr>
            <w:r w:rsidRPr="000F6DE2">
              <w:rPr>
                <w:color w:val="000000"/>
                <w:sz w:val="22"/>
                <w:szCs w:val="22"/>
              </w:rPr>
              <w:t>Контрольная точка 2.1.1. «Проведен мониторинг заключенного соглашения о 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31.01.2025</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31.01.2026</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31.01.2027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Управление культуры города Батайска (начальник отдела бухгалтерского учета Авдонина Н.Л.), МБУК «ЦБС» (</w:t>
            </w:r>
            <w:r w:rsidRPr="000F6DE2">
              <w:rPr>
                <w:color w:val="000000"/>
                <w:sz w:val="22"/>
                <w:szCs w:val="20"/>
              </w:rPr>
              <w:t xml:space="preserve">директор </w:t>
            </w:r>
            <w:r w:rsidRPr="000F6DE2">
              <w:rPr>
                <w:color w:val="000000"/>
                <w:sz w:val="22"/>
                <w:szCs w:val="22"/>
              </w:rPr>
              <w:t>Парасоцкая Е.В.)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Справка Управления культуры города Батайска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информационная система отсутствует</w:t>
            </w:r>
          </w:p>
        </w:tc>
      </w:tr>
      <w:tr w:rsidR="000F6DE2" w:rsidRPr="000F6DE2" w:rsidTr="009E73F2">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tabs>
                <w:tab w:val="left" w:pos="11057"/>
              </w:tabs>
              <w:spacing w:line="247" w:lineRule="exact"/>
              <w:ind w:left="-108" w:right="-108"/>
              <w:jc w:val="center"/>
              <w:rPr>
                <w:color w:val="000000"/>
                <w:sz w:val="22"/>
                <w:szCs w:val="22"/>
              </w:rPr>
            </w:pPr>
            <w:r w:rsidRPr="000F6DE2">
              <w:rPr>
                <w:color w:val="000000"/>
                <w:sz w:val="22"/>
                <w:szCs w:val="22"/>
              </w:rPr>
              <w:t>2.3.</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spacing w:line="247" w:lineRule="exact"/>
              <w:jc w:val="both"/>
              <w:rPr>
                <w:color w:val="000000"/>
                <w:sz w:val="22"/>
                <w:szCs w:val="22"/>
              </w:rPr>
            </w:pPr>
            <w:r w:rsidRPr="000F6DE2">
              <w:rPr>
                <w:color w:val="000000"/>
                <w:sz w:val="22"/>
                <w:szCs w:val="22"/>
              </w:rPr>
              <w:t>Контрольная точка 2.1.2. «Проведен анализ исполнения муниципального задания»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15.04.2025</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15.07.2025</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15.10.2025</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15.04.2026</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15.07.2026</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15.10.2026</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lastRenderedPageBreak/>
              <w:t>15.04.2027</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15.07.2027</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15.10.2027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lastRenderedPageBreak/>
              <w:t>Управление культуры города Батайска (начальник Управления культуры города Батайска  Гетьманская А.В.), МБУК «ЦБС» (</w:t>
            </w:r>
            <w:r w:rsidRPr="000F6DE2">
              <w:rPr>
                <w:color w:val="000000"/>
                <w:sz w:val="22"/>
                <w:szCs w:val="20"/>
              </w:rPr>
              <w:t xml:space="preserve">директор </w:t>
            </w:r>
            <w:r w:rsidRPr="000F6DE2">
              <w:rPr>
                <w:color w:val="000000"/>
                <w:sz w:val="22"/>
                <w:szCs w:val="22"/>
              </w:rPr>
              <w:t>Парасоцкая Е.В.)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Справка Управления культуры города Батайска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информационная система отсутствует</w:t>
            </w:r>
          </w:p>
        </w:tc>
      </w:tr>
      <w:tr w:rsidR="000F6DE2" w:rsidRPr="000F6DE2" w:rsidTr="009E73F2">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tabs>
                <w:tab w:val="left" w:pos="11057"/>
              </w:tabs>
              <w:spacing w:line="247" w:lineRule="exact"/>
              <w:ind w:left="-108" w:right="-108"/>
              <w:jc w:val="center"/>
              <w:rPr>
                <w:color w:val="000000"/>
                <w:sz w:val="22"/>
                <w:szCs w:val="22"/>
              </w:rPr>
            </w:pPr>
            <w:r w:rsidRPr="000F6DE2">
              <w:rPr>
                <w:color w:val="000000"/>
                <w:sz w:val="22"/>
                <w:szCs w:val="22"/>
              </w:rPr>
              <w:t>2.4.</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spacing w:line="247" w:lineRule="exact"/>
              <w:jc w:val="both"/>
              <w:rPr>
                <w:color w:val="000000"/>
                <w:sz w:val="22"/>
                <w:szCs w:val="22"/>
              </w:rPr>
            </w:pPr>
            <w:r w:rsidRPr="000F6DE2">
              <w:rPr>
                <w:color w:val="000000"/>
                <w:sz w:val="22"/>
                <w:szCs w:val="22"/>
              </w:rPr>
              <w:t xml:space="preserve">Контрольная точка 2.1.3. </w:t>
            </w:r>
            <w:r w:rsidRPr="000F6DE2">
              <w:rPr>
                <w:color w:val="000000"/>
                <w:sz w:val="28"/>
                <w:szCs w:val="20"/>
              </w:rPr>
              <w:t>«</w:t>
            </w:r>
            <w:r w:rsidRPr="000F6DE2">
              <w:rPr>
                <w:color w:val="000000"/>
                <w:sz w:val="22"/>
                <w:szCs w:val="22"/>
              </w:rPr>
              <w:t>Предоставлен предварительный отчет о выполнении муниципального задания на оказание муниципальных услуг муниципальными библиотеками города Батайска»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28.11.2025</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28.11.2026</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28.11.2027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Управление культуры города Батайска (начальник Управления культуры города Батайска  Гетьманская А.В.), МБУК «ЦБС» (</w:t>
            </w:r>
            <w:r w:rsidRPr="000F6DE2">
              <w:rPr>
                <w:color w:val="000000"/>
                <w:sz w:val="22"/>
                <w:szCs w:val="20"/>
              </w:rPr>
              <w:t xml:space="preserve">директор </w:t>
            </w:r>
            <w:r w:rsidRPr="000F6DE2">
              <w:rPr>
                <w:color w:val="000000"/>
                <w:sz w:val="22"/>
                <w:szCs w:val="22"/>
              </w:rPr>
              <w:t>Парасоцкая Е.В.)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Справка Управления культуры города Батайска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информационная система отсутствует</w:t>
            </w:r>
          </w:p>
        </w:tc>
      </w:tr>
      <w:tr w:rsidR="000F6DE2" w:rsidRPr="000F6DE2" w:rsidTr="009E73F2">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tabs>
                <w:tab w:val="left" w:pos="11057"/>
              </w:tabs>
              <w:spacing w:line="247" w:lineRule="exact"/>
              <w:ind w:left="-108" w:right="-108"/>
              <w:jc w:val="center"/>
              <w:rPr>
                <w:color w:val="000000"/>
                <w:sz w:val="22"/>
                <w:szCs w:val="22"/>
              </w:rPr>
            </w:pPr>
            <w:r w:rsidRPr="000F6DE2">
              <w:rPr>
                <w:color w:val="000000"/>
                <w:sz w:val="22"/>
                <w:szCs w:val="22"/>
              </w:rPr>
              <w:t>2.5.</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spacing w:line="247" w:lineRule="exact"/>
              <w:jc w:val="both"/>
              <w:rPr>
                <w:color w:val="000000"/>
                <w:sz w:val="22"/>
                <w:szCs w:val="22"/>
              </w:rPr>
            </w:pPr>
            <w:r w:rsidRPr="000F6DE2">
              <w:rPr>
                <w:color w:val="000000"/>
                <w:sz w:val="22"/>
                <w:szCs w:val="22"/>
              </w:rPr>
              <w:t xml:space="preserve">Контрольная точка 2.1.4. </w:t>
            </w:r>
            <w:r w:rsidRPr="000F6DE2">
              <w:rPr>
                <w:color w:val="000000"/>
                <w:sz w:val="28"/>
                <w:szCs w:val="20"/>
              </w:rPr>
              <w:t>«</w:t>
            </w:r>
            <w:r w:rsidRPr="000F6DE2">
              <w:rPr>
                <w:color w:val="000000"/>
                <w:sz w:val="22"/>
                <w:szCs w:val="22"/>
              </w:rPr>
              <w:t xml:space="preserve">Произведено финансирование муниципального задания в полном объеме»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30.12.2025</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30.12.2026</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30.12.2027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Управление культуры города Батайска (начальник отдела бухгалтерского учета Авдонина Н.Л.), МБУК «ЦБС» (</w:t>
            </w:r>
            <w:r w:rsidRPr="000F6DE2">
              <w:rPr>
                <w:color w:val="000000"/>
                <w:sz w:val="22"/>
                <w:szCs w:val="20"/>
              </w:rPr>
              <w:t xml:space="preserve">директор </w:t>
            </w:r>
            <w:r w:rsidRPr="000F6DE2">
              <w:rPr>
                <w:color w:val="000000"/>
                <w:sz w:val="22"/>
                <w:szCs w:val="22"/>
              </w:rPr>
              <w:t>Парасоцкая Е.В.)</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Справка Управления культуры города Батайска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информационная система отсутствует</w:t>
            </w:r>
          </w:p>
        </w:tc>
      </w:tr>
      <w:tr w:rsidR="000F6DE2" w:rsidRPr="000F6DE2" w:rsidTr="009E73F2">
        <w:trPr>
          <w:trHeight w:val="317"/>
        </w:trPr>
        <w:tc>
          <w:tcPr>
            <w:tcW w:w="14709" w:type="dxa"/>
            <w:gridSpan w:val="6"/>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tabs>
                <w:tab w:val="left" w:pos="11057"/>
              </w:tabs>
              <w:jc w:val="center"/>
              <w:rPr>
                <w:color w:val="000000"/>
                <w:sz w:val="22"/>
                <w:szCs w:val="22"/>
              </w:rPr>
            </w:pPr>
            <w:r w:rsidRPr="000F6DE2">
              <w:rPr>
                <w:color w:val="000000"/>
              </w:rPr>
              <w:t>Задача 3 комплекса процессных мероприятий «Обеспечена деятельность муниципального музея»</w:t>
            </w:r>
          </w:p>
        </w:tc>
      </w:tr>
      <w:tr w:rsidR="000F6DE2" w:rsidRPr="000F6DE2" w:rsidTr="009E73F2">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tabs>
                <w:tab w:val="left" w:pos="11057"/>
              </w:tabs>
              <w:spacing w:line="247" w:lineRule="exact"/>
              <w:ind w:left="-108" w:right="-108"/>
              <w:jc w:val="center"/>
              <w:rPr>
                <w:color w:val="000000"/>
                <w:sz w:val="22"/>
                <w:szCs w:val="22"/>
              </w:rPr>
            </w:pPr>
            <w:r w:rsidRPr="000F6DE2">
              <w:rPr>
                <w:color w:val="000000"/>
                <w:sz w:val="22"/>
                <w:szCs w:val="22"/>
              </w:rPr>
              <w:t>3.1.</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spacing w:line="247" w:lineRule="exact"/>
              <w:jc w:val="both"/>
              <w:rPr>
                <w:color w:val="000000"/>
                <w:sz w:val="22"/>
                <w:szCs w:val="22"/>
              </w:rPr>
            </w:pPr>
            <w:r w:rsidRPr="000F6DE2">
              <w:rPr>
                <w:color w:val="000000"/>
                <w:sz w:val="22"/>
                <w:szCs w:val="22"/>
              </w:rPr>
              <w:t xml:space="preserve">Мероприятие (результат) 3.1.  </w:t>
            </w:r>
            <w:r w:rsidRPr="000F6DE2">
              <w:rPr>
                <w:color w:val="000000"/>
                <w:spacing w:val="-1"/>
                <w:sz w:val="22"/>
                <w:szCs w:val="22"/>
              </w:rPr>
              <w:t>«</w:t>
            </w:r>
            <w:r w:rsidRPr="000F6DE2">
              <w:rPr>
                <w:color w:val="000000"/>
                <w:sz w:val="22"/>
                <w:szCs w:val="22"/>
              </w:rPr>
              <w:t xml:space="preserve">Обеспечено выполнение </w:t>
            </w:r>
            <w:r w:rsidRPr="000F6DE2">
              <w:rPr>
                <w:color w:val="000000"/>
                <w:sz w:val="22"/>
                <w:szCs w:val="20"/>
              </w:rPr>
              <w:t>муниципального</w:t>
            </w:r>
            <w:r w:rsidRPr="000F6DE2">
              <w:rPr>
                <w:color w:val="000000"/>
                <w:sz w:val="22"/>
                <w:szCs w:val="22"/>
              </w:rPr>
              <w:t xml:space="preserve"> задания </w:t>
            </w:r>
            <w:r w:rsidRPr="000F6DE2">
              <w:rPr>
                <w:color w:val="000000"/>
                <w:sz w:val="22"/>
                <w:szCs w:val="20"/>
              </w:rPr>
              <w:t>музеем»</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Х</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Управление культуры города Батайска (начальник Управления культуры города Батайска  Гетьманская А.В.), МБУК «ГМИБ» (</w:t>
            </w:r>
            <w:r w:rsidRPr="000F6DE2">
              <w:rPr>
                <w:color w:val="000000"/>
                <w:sz w:val="22"/>
                <w:szCs w:val="20"/>
              </w:rPr>
              <w:t xml:space="preserve">директор </w:t>
            </w:r>
            <w:r w:rsidRPr="000F6DE2">
              <w:rPr>
                <w:color w:val="000000"/>
                <w:sz w:val="22"/>
                <w:szCs w:val="22"/>
              </w:rPr>
              <w:t>Забурдяева Л.Н.)</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Х</w:t>
            </w:r>
          </w:p>
        </w:tc>
      </w:tr>
      <w:tr w:rsidR="000F6DE2" w:rsidRPr="000F6DE2" w:rsidTr="009E73F2">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tabs>
                <w:tab w:val="left" w:pos="11057"/>
              </w:tabs>
              <w:spacing w:line="247" w:lineRule="exact"/>
              <w:ind w:left="-108" w:right="-108"/>
              <w:jc w:val="center"/>
              <w:rPr>
                <w:color w:val="000000"/>
                <w:sz w:val="22"/>
                <w:szCs w:val="22"/>
              </w:rPr>
            </w:pPr>
            <w:r w:rsidRPr="000F6DE2">
              <w:rPr>
                <w:color w:val="000000"/>
                <w:sz w:val="22"/>
                <w:szCs w:val="22"/>
              </w:rPr>
              <w:t>3.2.</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spacing w:line="247" w:lineRule="exact"/>
              <w:jc w:val="both"/>
              <w:rPr>
                <w:color w:val="000000"/>
                <w:sz w:val="22"/>
                <w:szCs w:val="22"/>
              </w:rPr>
            </w:pPr>
            <w:r w:rsidRPr="000F6DE2">
              <w:rPr>
                <w:color w:val="000000"/>
                <w:sz w:val="22"/>
                <w:szCs w:val="22"/>
              </w:rPr>
              <w:t>Контрольная точка 3.1.1. «Проведен мониторинг заключенного соглашения о 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31.01.2025</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31.01.2026</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31.01.2027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Управление культуры города Батайска (начальник отдела бухгалтерского учета Авдонина Н.Л.), МБУК «ГМИБ» (</w:t>
            </w:r>
            <w:r w:rsidRPr="000F6DE2">
              <w:rPr>
                <w:color w:val="000000"/>
                <w:sz w:val="22"/>
                <w:szCs w:val="20"/>
              </w:rPr>
              <w:t xml:space="preserve">директор </w:t>
            </w:r>
            <w:r w:rsidRPr="000F6DE2">
              <w:rPr>
                <w:color w:val="000000"/>
                <w:sz w:val="22"/>
                <w:szCs w:val="22"/>
              </w:rPr>
              <w:t>Забурдяева Л.Н.)</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Справка Управления культуры города Батайска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информационная система отсутствует</w:t>
            </w:r>
          </w:p>
        </w:tc>
      </w:tr>
      <w:tr w:rsidR="000F6DE2" w:rsidRPr="000F6DE2" w:rsidTr="009E73F2">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tabs>
                <w:tab w:val="left" w:pos="11057"/>
              </w:tabs>
              <w:spacing w:line="247" w:lineRule="exact"/>
              <w:ind w:left="-108" w:right="-108"/>
              <w:jc w:val="center"/>
              <w:rPr>
                <w:color w:val="000000"/>
                <w:sz w:val="22"/>
                <w:szCs w:val="22"/>
              </w:rPr>
            </w:pPr>
            <w:r w:rsidRPr="000F6DE2">
              <w:rPr>
                <w:color w:val="000000"/>
                <w:sz w:val="22"/>
                <w:szCs w:val="22"/>
              </w:rPr>
              <w:t>3.3.</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spacing w:line="247" w:lineRule="exact"/>
              <w:jc w:val="both"/>
              <w:rPr>
                <w:color w:val="000000"/>
                <w:sz w:val="22"/>
                <w:szCs w:val="22"/>
              </w:rPr>
            </w:pPr>
            <w:r w:rsidRPr="000F6DE2">
              <w:rPr>
                <w:color w:val="000000"/>
                <w:sz w:val="22"/>
                <w:szCs w:val="22"/>
              </w:rPr>
              <w:t>Контрольная точка 3.1.2. «Проведен анализ исполнения муниципального задания»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15.04.2025</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15.07.2025</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15.10.2025</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15.04.2026</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15.07.2026</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lastRenderedPageBreak/>
              <w:t>15.10.2026</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15.04.2027</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15.07.2027</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15.10.2027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lastRenderedPageBreak/>
              <w:t>Управление культуры города Батайска (начальник отдела бухгалтерского учета Авдонина Н.Л.), МБУК «ГМИБ» (</w:t>
            </w:r>
            <w:r w:rsidRPr="000F6DE2">
              <w:rPr>
                <w:color w:val="000000"/>
                <w:sz w:val="22"/>
                <w:szCs w:val="20"/>
              </w:rPr>
              <w:t xml:space="preserve">директор </w:t>
            </w:r>
            <w:r w:rsidRPr="000F6DE2">
              <w:rPr>
                <w:color w:val="000000"/>
                <w:sz w:val="22"/>
                <w:szCs w:val="22"/>
              </w:rPr>
              <w:t>Забурдяева Л.Н.)</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Справка Управления культуры города Батайска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информационная система отсутствует</w:t>
            </w:r>
          </w:p>
        </w:tc>
      </w:tr>
      <w:tr w:rsidR="000F6DE2" w:rsidRPr="000F6DE2" w:rsidTr="009E73F2">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tabs>
                <w:tab w:val="left" w:pos="11057"/>
              </w:tabs>
              <w:spacing w:line="247" w:lineRule="exact"/>
              <w:ind w:left="-108" w:right="-108"/>
              <w:jc w:val="center"/>
              <w:rPr>
                <w:color w:val="000000"/>
                <w:sz w:val="22"/>
                <w:szCs w:val="22"/>
              </w:rPr>
            </w:pPr>
            <w:r w:rsidRPr="000F6DE2">
              <w:rPr>
                <w:color w:val="000000"/>
                <w:sz w:val="22"/>
                <w:szCs w:val="22"/>
              </w:rPr>
              <w:t>3.4.</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spacing w:line="247" w:lineRule="exact"/>
              <w:jc w:val="both"/>
              <w:rPr>
                <w:color w:val="000000"/>
                <w:sz w:val="22"/>
                <w:szCs w:val="22"/>
              </w:rPr>
            </w:pPr>
            <w:r w:rsidRPr="000F6DE2">
              <w:rPr>
                <w:color w:val="000000"/>
                <w:sz w:val="22"/>
                <w:szCs w:val="22"/>
              </w:rPr>
              <w:t xml:space="preserve">Контрольная точка 3.1.3. </w:t>
            </w:r>
            <w:r w:rsidRPr="000F6DE2">
              <w:rPr>
                <w:color w:val="000000"/>
                <w:sz w:val="28"/>
                <w:szCs w:val="20"/>
              </w:rPr>
              <w:t>«</w:t>
            </w:r>
            <w:r w:rsidRPr="000F6DE2">
              <w:rPr>
                <w:color w:val="000000"/>
                <w:sz w:val="22"/>
                <w:szCs w:val="22"/>
              </w:rPr>
              <w:t>Предоставлен предварительный отчет о выполнении муниципального задания на оказание муниципальных услуг муниципальным музеем города Батайска»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28.11.2025</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28.11.2026</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28.11.2027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Управление культуры города Батайска (начальник Управления культуры города Батайска  Гетьманская А.В.), МБУК «ГМИБ» (</w:t>
            </w:r>
            <w:r w:rsidRPr="000F6DE2">
              <w:rPr>
                <w:color w:val="000000"/>
                <w:sz w:val="22"/>
                <w:szCs w:val="20"/>
              </w:rPr>
              <w:t xml:space="preserve">директор </w:t>
            </w:r>
            <w:r w:rsidRPr="000F6DE2">
              <w:rPr>
                <w:color w:val="000000"/>
                <w:sz w:val="22"/>
                <w:szCs w:val="22"/>
              </w:rPr>
              <w:t>Забурдяева Л.Н.)</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Справка Управления культуры города Батайска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информационная система отсутствует</w:t>
            </w:r>
          </w:p>
        </w:tc>
      </w:tr>
      <w:tr w:rsidR="000F6DE2" w:rsidRPr="000F6DE2" w:rsidTr="009E73F2">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tabs>
                <w:tab w:val="left" w:pos="11057"/>
              </w:tabs>
              <w:spacing w:line="247" w:lineRule="exact"/>
              <w:ind w:left="-108" w:right="-108"/>
              <w:jc w:val="center"/>
              <w:rPr>
                <w:color w:val="000000"/>
                <w:sz w:val="22"/>
                <w:szCs w:val="22"/>
              </w:rPr>
            </w:pPr>
            <w:r w:rsidRPr="000F6DE2">
              <w:rPr>
                <w:color w:val="000000"/>
                <w:sz w:val="22"/>
                <w:szCs w:val="22"/>
              </w:rPr>
              <w:t>3.5</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spacing w:line="247" w:lineRule="exact"/>
              <w:jc w:val="both"/>
              <w:rPr>
                <w:color w:val="000000"/>
                <w:sz w:val="22"/>
                <w:szCs w:val="22"/>
              </w:rPr>
            </w:pPr>
            <w:r w:rsidRPr="000F6DE2">
              <w:rPr>
                <w:color w:val="000000"/>
                <w:sz w:val="22"/>
                <w:szCs w:val="22"/>
              </w:rPr>
              <w:t xml:space="preserve">Контрольная точка 3.1.4. </w:t>
            </w:r>
            <w:r w:rsidRPr="000F6DE2">
              <w:rPr>
                <w:color w:val="000000"/>
                <w:sz w:val="28"/>
                <w:szCs w:val="20"/>
              </w:rPr>
              <w:t>«</w:t>
            </w:r>
            <w:r w:rsidRPr="000F6DE2">
              <w:rPr>
                <w:color w:val="000000"/>
                <w:sz w:val="22"/>
                <w:szCs w:val="22"/>
              </w:rPr>
              <w:t xml:space="preserve">Произведено финансирование муниципального задания в полном объеме»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30.12.2025</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30.12.2026</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30.12.2027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Управление культуры города Батайска (начальник отдела бухгалтерского учета Авдонина Н.Л.), МБУК «ГМИБ» (</w:t>
            </w:r>
            <w:r w:rsidRPr="000F6DE2">
              <w:rPr>
                <w:color w:val="000000"/>
                <w:sz w:val="22"/>
                <w:szCs w:val="20"/>
              </w:rPr>
              <w:t xml:space="preserve">директор </w:t>
            </w:r>
            <w:r w:rsidRPr="000F6DE2">
              <w:rPr>
                <w:color w:val="000000"/>
                <w:sz w:val="22"/>
                <w:szCs w:val="22"/>
              </w:rPr>
              <w:t>Забурдяева Л.Н.)</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Справка Управления культуры города Батайска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информационная система отсутствует</w:t>
            </w:r>
          </w:p>
        </w:tc>
      </w:tr>
      <w:tr w:rsidR="000F6DE2" w:rsidRPr="000F6DE2" w:rsidTr="009E73F2">
        <w:trPr>
          <w:trHeight w:val="317"/>
        </w:trPr>
        <w:tc>
          <w:tcPr>
            <w:tcW w:w="14709" w:type="dxa"/>
            <w:gridSpan w:val="6"/>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tabs>
                <w:tab w:val="left" w:pos="11057"/>
              </w:tabs>
              <w:jc w:val="center"/>
              <w:rPr>
                <w:color w:val="000000"/>
                <w:sz w:val="22"/>
                <w:szCs w:val="22"/>
              </w:rPr>
            </w:pPr>
            <w:r w:rsidRPr="000F6DE2">
              <w:rPr>
                <w:color w:val="000000"/>
              </w:rPr>
              <w:t>Задача 4 комплекса процессных мероприятий «Обеспечена деятельность муниципальных учреждений дополнительного образования  детей»</w:t>
            </w:r>
          </w:p>
        </w:tc>
      </w:tr>
      <w:tr w:rsidR="000F6DE2" w:rsidRPr="000F6DE2" w:rsidTr="009E73F2">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tabs>
                <w:tab w:val="left" w:pos="11057"/>
              </w:tabs>
              <w:spacing w:line="247" w:lineRule="exact"/>
              <w:ind w:left="-108" w:right="-108"/>
              <w:jc w:val="center"/>
              <w:rPr>
                <w:color w:val="000000"/>
                <w:sz w:val="22"/>
                <w:szCs w:val="22"/>
              </w:rPr>
            </w:pPr>
            <w:r w:rsidRPr="000F6DE2">
              <w:rPr>
                <w:color w:val="000000"/>
                <w:sz w:val="22"/>
                <w:szCs w:val="22"/>
              </w:rPr>
              <w:t>4.1.</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spacing w:line="247" w:lineRule="exact"/>
              <w:jc w:val="both"/>
              <w:rPr>
                <w:color w:val="000000"/>
                <w:sz w:val="22"/>
                <w:szCs w:val="22"/>
              </w:rPr>
            </w:pPr>
            <w:r w:rsidRPr="000F6DE2">
              <w:rPr>
                <w:color w:val="000000"/>
                <w:sz w:val="22"/>
                <w:szCs w:val="22"/>
              </w:rPr>
              <w:t xml:space="preserve">Мероприятие (результат) 4.1. </w:t>
            </w:r>
            <w:r w:rsidRPr="000F6DE2">
              <w:rPr>
                <w:color w:val="000000"/>
                <w:spacing w:val="-1"/>
                <w:sz w:val="22"/>
                <w:szCs w:val="22"/>
              </w:rPr>
              <w:t>«</w:t>
            </w:r>
            <w:r w:rsidRPr="000F6DE2">
              <w:rPr>
                <w:color w:val="000000"/>
                <w:sz w:val="22"/>
                <w:szCs w:val="22"/>
              </w:rPr>
              <w:t xml:space="preserve">Обеспечено выполнение </w:t>
            </w:r>
            <w:r w:rsidRPr="000F6DE2">
              <w:rPr>
                <w:color w:val="000000"/>
                <w:sz w:val="22"/>
                <w:szCs w:val="20"/>
              </w:rPr>
              <w:t>муниципально</w:t>
            </w:r>
            <w:r w:rsidRPr="000F6DE2">
              <w:rPr>
                <w:color w:val="000000"/>
                <w:sz w:val="22"/>
                <w:szCs w:val="22"/>
              </w:rPr>
              <w:t xml:space="preserve">го задания </w:t>
            </w:r>
            <w:r w:rsidRPr="000F6DE2">
              <w:rPr>
                <w:color w:val="000000"/>
                <w:sz w:val="22"/>
                <w:szCs w:val="20"/>
              </w:rPr>
              <w:t>муниципальными учреждениями дополнительного образования»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Х</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Управление культуры города Батайска (начальника Управления культуры города Батайска  Гетьманская А.В.), МБУ ДО «ДМШ №1» (директор Карелова С.В.), МБУ ДО «ДМШ №3» (директор Горбатенко Л.И.), МБУ ДО «ДШИ» (</w:t>
            </w:r>
            <w:r w:rsidRPr="000F6DE2">
              <w:rPr>
                <w:color w:val="000000"/>
                <w:sz w:val="22"/>
                <w:szCs w:val="20"/>
              </w:rPr>
              <w:t xml:space="preserve">директор </w:t>
            </w:r>
            <w:r w:rsidRPr="000F6DE2">
              <w:rPr>
                <w:color w:val="000000"/>
                <w:sz w:val="22"/>
                <w:szCs w:val="22"/>
              </w:rPr>
              <w:t>Серегин А.Н.), МБУ ДО «ДХШ» (</w:t>
            </w:r>
            <w:r w:rsidRPr="000F6DE2">
              <w:rPr>
                <w:color w:val="000000"/>
                <w:sz w:val="22"/>
                <w:szCs w:val="20"/>
              </w:rPr>
              <w:t xml:space="preserve">директор  </w:t>
            </w:r>
            <w:r w:rsidRPr="000F6DE2">
              <w:rPr>
                <w:color w:val="000000"/>
                <w:sz w:val="22"/>
                <w:szCs w:val="22"/>
              </w:rPr>
              <w:t>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Х</w:t>
            </w:r>
          </w:p>
        </w:tc>
      </w:tr>
      <w:tr w:rsidR="000F6DE2" w:rsidRPr="000F6DE2" w:rsidTr="009E73F2">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tabs>
                <w:tab w:val="left" w:pos="11057"/>
              </w:tabs>
              <w:spacing w:line="247" w:lineRule="exact"/>
              <w:ind w:left="-108" w:right="-108"/>
              <w:jc w:val="center"/>
              <w:rPr>
                <w:color w:val="000000"/>
                <w:sz w:val="22"/>
                <w:szCs w:val="22"/>
              </w:rPr>
            </w:pPr>
            <w:r w:rsidRPr="000F6DE2">
              <w:rPr>
                <w:color w:val="000000"/>
                <w:sz w:val="22"/>
                <w:szCs w:val="22"/>
              </w:rPr>
              <w:t>4.2.</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spacing w:line="247" w:lineRule="exact"/>
              <w:jc w:val="both"/>
              <w:rPr>
                <w:color w:val="000000"/>
                <w:sz w:val="22"/>
                <w:szCs w:val="22"/>
              </w:rPr>
            </w:pPr>
            <w:r w:rsidRPr="000F6DE2">
              <w:rPr>
                <w:color w:val="000000"/>
                <w:sz w:val="22"/>
                <w:szCs w:val="22"/>
              </w:rPr>
              <w:t>Контрольная точка 4.1.1. «Проведен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31.01.2025</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31.01.2026</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31.01.2027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Управление культуры города Батайска (начальник отдела бухгалтерского учета Авдонина Н.Л.), МБУ ДО «ДМШ №1» (директор Карелова С.В.), МБУ ДО «ДМШ №3» (директор Горбатенко Л.И.), МБУ ДО «ДШИ» (</w:t>
            </w:r>
            <w:r w:rsidRPr="000F6DE2">
              <w:rPr>
                <w:color w:val="000000"/>
                <w:sz w:val="22"/>
                <w:szCs w:val="20"/>
              </w:rPr>
              <w:t xml:space="preserve">директор </w:t>
            </w:r>
            <w:r w:rsidRPr="000F6DE2">
              <w:rPr>
                <w:color w:val="000000"/>
                <w:sz w:val="22"/>
                <w:szCs w:val="22"/>
              </w:rPr>
              <w:t>Серегин А.Н.), МБУ ДО «ДХШ» (</w:t>
            </w:r>
            <w:r w:rsidRPr="000F6DE2">
              <w:rPr>
                <w:color w:val="000000"/>
                <w:sz w:val="22"/>
                <w:szCs w:val="20"/>
              </w:rPr>
              <w:t xml:space="preserve">директор </w:t>
            </w:r>
            <w:r w:rsidRPr="000F6DE2">
              <w:rPr>
                <w:color w:val="000000"/>
                <w:sz w:val="22"/>
                <w:szCs w:val="22"/>
              </w:rPr>
              <w:t>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Справка Управления культуры города Батайска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информационная система отсутствует</w:t>
            </w:r>
          </w:p>
        </w:tc>
      </w:tr>
      <w:tr w:rsidR="000F6DE2" w:rsidRPr="000F6DE2" w:rsidTr="009E73F2">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tabs>
                <w:tab w:val="left" w:pos="11057"/>
              </w:tabs>
              <w:spacing w:line="247" w:lineRule="exact"/>
              <w:ind w:left="-108" w:right="-108"/>
              <w:jc w:val="center"/>
              <w:rPr>
                <w:color w:val="000000"/>
                <w:sz w:val="22"/>
                <w:szCs w:val="22"/>
              </w:rPr>
            </w:pPr>
            <w:r w:rsidRPr="000F6DE2">
              <w:rPr>
                <w:color w:val="000000"/>
                <w:sz w:val="22"/>
                <w:szCs w:val="22"/>
              </w:rPr>
              <w:t>4.3.</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spacing w:line="247" w:lineRule="exact"/>
              <w:jc w:val="both"/>
              <w:rPr>
                <w:color w:val="000000"/>
                <w:sz w:val="22"/>
                <w:szCs w:val="22"/>
              </w:rPr>
            </w:pPr>
            <w:r w:rsidRPr="000F6DE2">
              <w:rPr>
                <w:color w:val="000000"/>
                <w:sz w:val="22"/>
                <w:szCs w:val="22"/>
              </w:rPr>
              <w:t xml:space="preserve">Контрольная точка 4.1.2. «Проведен анализ </w:t>
            </w:r>
            <w:r w:rsidRPr="000F6DE2">
              <w:rPr>
                <w:color w:val="000000"/>
                <w:sz w:val="22"/>
                <w:szCs w:val="22"/>
              </w:rPr>
              <w:lastRenderedPageBreak/>
              <w:t>исполнения муниципальных заданий»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center"/>
              <w:rPr>
                <w:color w:val="000000"/>
                <w:sz w:val="22"/>
                <w:szCs w:val="22"/>
              </w:rPr>
            </w:pPr>
            <w:r w:rsidRPr="000F6DE2">
              <w:rPr>
                <w:color w:val="000000"/>
                <w:sz w:val="22"/>
                <w:szCs w:val="22"/>
              </w:rPr>
              <w:lastRenderedPageBreak/>
              <w:t>15.04.2025</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15.07.2025</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lastRenderedPageBreak/>
              <w:t>15.10.2025</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15.04.2026</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15.07.2026</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15.10.2026</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15.04.2027</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15.07.2027</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15.10.2027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lastRenderedPageBreak/>
              <w:t xml:space="preserve">Управление культуры города Батайска (начальник отдела бухгалтерского учета Авдонина Н.Л.), МБУ ДО «ДМШ №1» </w:t>
            </w:r>
            <w:r w:rsidRPr="000F6DE2">
              <w:rPr>
                <w:color w:val="000000"/>
                <w:sz w:val="22"/>
                <w:szCs w:val="22"/>
              </w:rPr>
              <w:lastRenderedPageBreak/>
              <w:t>(директор Карелова С.В.), МБУ ДО «ДМШ №3» (директор Горбатенко Л.И.), МБУ ДО «ДШИ» (</w:t>
            </w:r>
            <w:r w:rsidRPr="000F6DE2">
              <w:rPr>
                <w:color w:val="000000"/>
                <w:sz w:val="22"/>
                <w:szCs w:val="20"/>
              </w:rPr>
              <w:t xml:space="preserve">директор </w:t>
            </w:r>
            <w:r w:rsidRPr="000F6DE2">
              <w:rPr>
                <w:color w:val="000000"/>
                <w:sz w:val="22"/>
                <w:szCs w:val="22"/>
              </w:rPr>
              <w:t>Серегин А.Н.), МБУ ДО «ДХШ» (</w:t>
            </w:r>
            <w:r w:rsidRPr="000F6DE2">
              <w:rPr>
                <w:color w:val="000000"/>
                <w:sz w:val="22"/>
                <w:szCs w:val="20"/>
              </w:rPr>
              <w:t xml:space="preserve">директор </w:t>
            </w:r>
            <w:r w:rsidRPr="000F6DE2">
              <w:rPr>
                <w:color w:val="000000"/>
                <w:sz w:val="22"/>
                <w:szCs w:val="22"/>
              </w:rPr>
              <w:t>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lastRenderedPageBreak/>
              <w:t xml:space="preserve">Справка Управления культуры города </w:t>
            </w:r>
            <w:r w:rsidRPr="000F6DE2">
              <w:rPr>
                <w:color w:val="000000"/>
                <w:sz w:val="22"/>
                <w:szCs w:val="22"/>
              </w:rPr>
              <w:lastRenderedPageBreak/>
              <w:t>Батайска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lastRenderedPageBreak/>
              <w:t xml:space="preserve">информационная система </w:t>
            </w:r>
            <w:r w:rsidRPr="000F6DE2">
              <w:rPr>
                <w:color w:val="000000"/>
                <w:sz w:val="22"/>
                <w:szCs w:val="22"/>
              </w:rPr>
              <w:lastRenderedPageBreak/>
              <w:t>отсутствует</w:t>
            </w:r>
          </w:p>
        </w:tc>
      </w:tr>
      <w:tr w:rsidR="000F6DE2" w:rsidRPr="000F6DE2" w:rsidTr="009E73F2">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tabs>
                <w:tab w:val="left" w:pos="11057"/>
              </w:tabs>
              <w:spacing w:line="247" w:lineRule="exact"/>
              <w:ind w:left="-108" w:right="-108"/>
              <w:jc w:val="center"/>
              <w:rPr>
                <w:color w:val="000000"/>
                <w:sz w:val="22"/>
                <w:szCs w:val="22"/>
              </w:rPr>
            </w:pPr>
            <w:r w:rsidRPr="000F6DE2">
              <w:rPr>
                <w:color w:val="000000"/>
                <w:sz w:val="22"/>
                <w:szCs w:val="22"/>
              </w:rPr>
              <w:lastRenderedPageBreak/>
              <w:t>4.4.</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spacing w:line="247" w:lineRule="exact"/>
              <w:jc w:val="both"/>
              <w:rPr>
                <w:color w:val="000000"/>
                <w:sz w:val="22"/>
                <w:szCs w:val="22"/>
              </w:rPr>
            </w:pPr>
            <w:r w:rsidRPr="000F6DE2">
              <w:rPr>
                <w:color w:val="000000"/>
                <w:sz w:val="22"/>
                <w:szCs w:val="22"/>
              </w:rPr>
              <w:t xml:space="preserve">Контрольная точка 4.1.3. </w:t>
            </w:r>
            <w:r w:rsidRPr="000F6DE2">
              <w:rPr>
                <w:color w:val="000000"/>
                <w:sz w:val="28"/>
                <w:szCs w:val="20"/>
              </w:rPr>
              <w:t>«</w:t>
            </w:r>
            <w:r w:rsidRPr="000F6DE2">
              <w:rPr>
                <w:color w:val="000000"/>
                <w:sz w:val="22"/>
                <w:szCs w:val="22"/>
              </w:rPr>
              <w:t>Предоставлены предварительные отчеты о выполнении муниципального задания на оказание муниципальных услуг учреждениями  дополнительного образования, подведомственными Управлению культуры города Батайска»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28.11.2025</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28.11.2026</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28.11.2027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Управление культуры города Батайска (начальник Управления культуры города Батайска  Гетьманская А.В.), МБУ ДО «ДМШ №1» (директор Карелова С.В.), МБУ ДО «ДМШ №3» (директор Горбатенко Л.И.), МБУ ДО «ДШИ» (</w:t>
            </w:r>
            <w:r w:rsidRPr="000F6DE2">
              <w:rPr>
                <w:color w:val="000000"/>
                <w:sz w:val="22"/>
                <w:szCs w:val="20"/>
              </w:rPr>
              <w:t xml:space="preserve">директор </w:t>
            </w:r>
            <w:r w:rsidRPr="000F6DE2">
              <w:rPr>
                <w:color w:val="000000"/>
                <w:sz w:val="22"/>
                <w:szCs w:val="22"/>
              </w:rPr>
              <w:t>Серегин А.Н.), МБУ ДО «ДХШ» (</w:t>
            </w:r>
            <w:r w:rsidRPr="000F6DE2">
              <w:rPr>
                <w:color w:val="000000"/>
                <w:sz w:val="22"/>
                <w:szCs w:val="20"/>
              </w:rPr>
              <w:t xml:space="preserve">директор </w:t>
            </w:r>
            <w:r w:rsidRPr="000F6DE2">
              <w:rPr>
                <w:color w:val="000000"/>
                <w:sz w:val="22"/>
                <w:szCs w:val="22"/>
              </w:rPr>
              <w:t>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Справка Управления культуры города Батайска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информационная система отсутствует</w:t>
            </w:r>
          </w:p>
        </w:tc>
      </w:tr>
      <w:tr w:rsidR="000F6DE2" w:rsidRPr="000F6DE2" w:rsidTr="009E73F2">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tabs>
                <w:tab w:val="left" w:pos="11057"/>
              </w:tabs>
              <w:spacing w:line="247" w:lineRule="exact"/>
              <w:ind w:left="-108" w:right="-108"/>
              <w:jc w:val="center"/>
              <w:rPr>
                <w:color w:val="000000"/>
                <w:sz w:val="22"/>
                <w:szCs w:val="22"/>
              </w:rPr>
            </w:pPr>
            <w:r w:rsidRPr="000F6DE2">
              <w:rPr>
                <w:color w:val="000000"/>
                <w:sz w:val="22"/>
                <w:szCs w:val="22"/>
              </w:rPr>
              <w:t>4.5.</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spacing w:line="247" w:lineRule="exact"/>
              <w:jc w:val="both"/>
              <w:rPr>
                <w:color w:val="000000"/>
                <w:sz w:val="22"/>
                <w:szCs w:val="22"/>
              </w:rPr>
            </w:pPr>
            <w:r w:rsidRPr="000F6DE2">
              <w:rPr>
                <w:color w:val="000000"/>
                <w:sz w:val="22"/>
                <w:szCs w:val="22"/>
              </w:rPr>
              <w:t xml:space="preserve">Контрольная точка 4.1.4. </w:t>
            </w:r>
            <w:r w:rsidRPr="000F6DE2">
              <w:rPr>
                <w:color w:val="000000"/>
                <w:sz w:val="28"/>
                <w:szCs w:val="20"/>
              </w:rPr>
              <w:t>«</w:t>
            </w:r>
            <w:r w:rsidRPr="000F6DE2">
              <w:rPr>
                <w:color w:val="000000"/>
                <w:sz w:val="22"/>
                <w:szCs w:val="22"/>
              </w:rPr>
              <w:t>Произведено финансирование муниципального задания в полном объеме»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30.12.2025</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30.12.2026</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30.12.2027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Управление культуры города Батайска (начальник отдела бухгалтерского учета Авдонина Н.Л.), МБУ ДО «ДМШ №1» (директор Карелова С.В.), МБУ ДО «ДМШ №3» (директор Горбатенко Л.И.), МБУ ДО «ДШИ» (</w:t>
            </w:r>
            <w:r w:rsidRPr="000F6DE2">
              <w:rPr>
                <w:color w:val="000000"/>
                <w:sz w:val="22"/>
                <w:szCs w:val="20"/>
              </w:rPr>
              <w:t xml:space="preserve">директор </w:t>
            </w:r>
            <w:r w:rsidRPr="000F6DE2">
              <w:rPr>
                <w:color w:val="000000"/>
                <w:sz w:val="22"/>
                <w:szCs w:val="22"/>
              </w:rPr>
              <w:t>Серегин А.Н.), МБУ ДО «ДХШ» (</w:t>
            </w:r>
            <w:r w:rsidRPr="000F6DE2">
              <w:rPr>
                <w:color w:val="000000"/>
                <w:sz w:val="22"/>
                <w:szCs w:val="20"/>
              </w:rPr>
              <w:t xml:space="preserve">директор </w:t>
            </w:r>
            <w:r w:rsidRPr="000F6DE2">
              <w:rPr>
                <w:color w:val="000000"/>
                <w:sz w:val="22"/>
                <w:szCs w:val="22"/>
              </w:rPr>
              <w:t>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Справка Управления культуры города Батайска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информационная система отсутствует</w:t>
            </w:r>
          </w:p>
        </w:tc>
      </w:tr>
      <w:tr w:rsidR="000F6DE2" w:rsidRPr="000F6DE2" w:rsidTr="009E73F2">
        <w:trPr>
          <w:trHeight w:val="317"/>
        </w:trPr>
        <w:tc>
          <w:tcPr>
            <w:tcW w:w="14709" w:type="dxa"/>
            <w:gridSpan w:val="6"/>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tabs>
                <w:tab w:val="left" w:pos="11057"/>
              </w:tabs>
              <w:jc w:val="center"/>
              <w:rPr>
                <w:color w:val="000000"/>
                <w:sz w:val="22"/>
                <w:szCs w:val="22"/>
              </w:rPr>
            </w:pPr>
            <w:r w:rsidRPr="000F6DE2">
              <w:rPr>
                <w:color w:val="000000"/>
              </w:rPr>
              <w:t>Задача 5 комплекса процессных мероприятий «Организован досуг жителей города Батайска, проведены праздничные мероприятия»</w:t>
            </w:r>
          </w:p>
        </w:tc>
      </w:tr>
      <w:tr w:rsidR="000F6DE2" w:rsidRPr="000F6DE2" w:rsidTr="009E73F2">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tabs>
                <w:tab w:val="left" w:pos="11057"/>
              </w:tabs>
              <w:spacing w:line="247" w:lineRule="exact"/>
              <w:ind w:left="-108" w:right="-108"/>
              <w:jc w:val="center"/>
              <w:rPr>
                <w:color w:val="000000"/>
                <w:sz w:val="22"/>
                <w:szCs w:val="22"/>
              </w:rPr>
            </w:pPr>
            <w:r w:rsidRPr="000F6DE2">
              <w:rPr>
                <w:color w:val="000000"/>
                <w:sz w:val="22"/>
                <w:szCs w:val="22"/>
              </w:rPr>
              <w:t>5.1.</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spacing w:line="247" w:lineRule="exact"/>
              <w:jc w:val="both"/>
              <w:rPr>
                <w:color w:val="000000"/>
                <w:sz w:val="22"/>
                <w:szCs w:val="22"/>
              </w:rPr>
            </w:pPr>
            <w:r w:rsidRPr="000F6DE2">
              <w:rPr>
                <w:color w:val="000000"/>
                <w:sz w:val="22"/>
                <w:szCs w:val="22"/>
              </w:rPr>
              <w:t>Мероприятие (результат) 5.1.</w:t>
            </w:r>
            <w:r w:rsidRPr="000F6DE2">
              <w:rPr>
                <w:color w:val="000000"/>
                <w:spacing w:val="-1"/>
                <w:sz w:val="22"/>
                <w:szCs w:val="22"/>
              </w:rPr>
              <w:t xml:space="preserve"> «</w:t>
            </w:r>
            <w:r w:rsidRPr="000F6DE2">
              <w:rPr>
                <w:color w:val="000000"/>
                <w:sz w:val="22"/>
                <w:szCs w:val="22"/>
              </w:rPr>
              <w:t>Организован досуг жителей города Батайска</w:t>
            </w:r>
            <w:r w:rsidRPr="000F6DE2">
              <w:rPr>
                <w:color w:val="000000"/>
                <w:sz w:val="22"/>
                <w:szCs w:val="20"/>
              </w:rPr>
              <w:t>, проведены праздничные мероприятия</w:t>
            </w:r>
            <w:r w:rsidRPr="000F6DE2">
              <w:rPr>
                <w:color w:val="000000"/>
                <w:spacing w:val="-1"/>
                <w:sz w:val="22"/>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Х</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Управление культуры города Батайска (начальник Управления культуры города Батайска  Гетьманская А.В.), ГКДЦ (директор Абрамовская Т.М.)</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tabs>
                <w:tab w:val="left" w:pos="11057"/>
              </w:tabs>
              <w:spacing w:before="34"/>
              <w:ind w:left="7"/>
              <w:jc w:val="center"/>
              <w:rPr>
                <w:color w:val="000000"/>
                <w:sz w:val="22"/>
                <w:szCs w:val="22"/>
              </w:rPr>
            </w:pPr>
            <w:r w:rsidRPr="000F6DE2">
              <w:rPr>
                <w:color w:val="000000"/>
                <w:sz w:val="22"/>
                <w:szCs w:val="22"/>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tabs>
                <w:tab w:val="left" w:pos="11057"/>
              </w:tabs>
              <w:spacing w:before="34"/>
              <w:ind w:left="7"/>
              <w:jc w:val="center"/>
              <w:rPr>
                <w:color w:val="000000"/>
                <w:sz w:val="22"/>
                <w:szCs w:val="22"/>
              </w:rPr>
            </w:pPr>
            <w:r w:rsidRPr="000F6DE2">
              <w:rPr>
                <w:color w:val="000000"/>
                <w:sz w:val="22"/>
                <w:szCs w:val="22"/>
              </w:rPr>
              <w:t>Х</w:t>
            </w:r>
          </w:p>
        </w:tc>
      </w:tr>
      <w:tr w:rsidR="000F6DE2" w:rsidRPr="000F6DE2" w:rsidTr="009E73F2">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tabs>
                <w:tab w:val="left" w:pos="11057"/>
              </w:tabs>
              <w:spacing w:line="247" w:lineRule="exact"/>
              <w:ind w:left="-108" w:right="-108"/>
              <w:jc w:val="center"/>
              <w:rPr>
                <w:color w:val="000000"/>
                <w:sz w:val="22"/>
                <w:szCs w:val="22"/>
              </w:rPr>
            </w:pPr>
            <w:r w:rsidRPr="000F6DE2">
              <w:rPr>
                <w:color w:val="000000"/>
                <w:sz w:val="22"/>
                <w:szCs w:val="22"/>
              </w:rPr>
              <w:t>5.2.</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spacing w:line="247" w:lineRule="exact"/>
              <w:jc w:val="both"/>
              <w:rPr>
                <w:color w:val="000000"/>
                <w:sz w:val="22"/>
                <w:szCs w:val="22"/>
              </w:rPr>
            </w:pPr>
            <w:r w:rsidRPr="000F6DE2">
              <w:rPr>
                <w:color w:val="000000"/>
                <w:sz w:val="22"/>
                <w:szCs w:val="22"/>
              </w:rPr>
              <w:t xml:space="preserve">Контрольная точка 5.1.1 </w:t>
            </w:r>
            <w:r w:rsidRPr="000F6DE2">
              <w:rPr>
                <w:color w:val="000000"/>
                <w:sz w:val="28"/>
                <w:szCs w:val="20"/>
              </w:rPr>
              <w:t>«</w:t>
            </w:r>
            <w:r w:rsidRPr="000F6DE2">
              <w:rPr>
                <w:color w:val="000000"/>
                <w:sz w:val="22"/>
                <w:szCs w:val="22"/>
              </w:rPr>
              <w:t>Утверждены (одобрены, сформированы) документы, необходимые для оказания услуги (выполнения работы)»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09 .01.2025</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05.05.2025</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22.09.2025</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01.12.2025</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09 .01.2026</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05.05.2026</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lastRenderedPageBreak/>
              <w:t>22.09.2026</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01.12.2026</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09 .01.2027</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05.05.2027</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22.09.2027</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01.12.2027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lastRenderedPageBreak/>
              <w:t>Управление культуры города Батайска (начальник Управления культуры города Батайска  Гетьманская А.В.), ГКДЦ (директор Абрамовская Т.М.)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Согласование заявки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информационная система отсутствует</w:t>
            </w:r>
          </w:p>
        </w:tc>
      </w:tr>
      <w:tr w:rsidR="000F6DE2" w:rsidRPr="000F6DE2" w:rsidTr="009E73F2">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tabs>
                <w:tab w:val="left" w:pos="11057"/>
              </w:tabs>
              <w:spacing w:line="247" w:lineRule="exact"/>
              <w:ind w:left="-108" w:right="-108"/>
              <w:jc w:val="center"/>
              <w:rPr>
                <w:color w:val="000000"/>
                <w:sz w:val="22"/>
                <w:szCs w:val="22"/>
              </w:rPr>
            </w:pPr>
            <w:r w:rsidRPr="000F6DE2">
              <w:rPr>
                <w:color w:val="000000"/>
                <w:sz w:val="22"/>
                <w:szCs w:val="22"/>
              </w:rPr>
              <w:t>5.3.</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spacing w:line="247" w:lineRule="exact"/>
              <w:jc w:val="both"/>
              <w:rPr>
                <w:color w:val="000000"/>
                <w:sz w:val="22"/>
                <w:szCs w:val="22"/>
              </w:rPr>
            </w:pPr>
            <w:r w:rsidRPr="000F6DE2">
              <w:rPr>
                <w:color w:val="000000"/>
                <w:sz w:val="22"/>
                <w:szCs w:val="22"/>
              </w:rPr>
              <w:t xml:space="preserve">Контрольная точка 5.1.2. </w:t>
            </w:r>
            <w:r w:rsidRPr="000F6DE2">
              <w:rPr>
                <w:color w:val="000000"/>
                <w:sz w:val="28"/>
                <w:szCs w:val="20"/>
              </w:rPr>
              <w:t>«</w:t>
            </w:r>
            <w:r w:rsidRPr="000F6DE2">
              <w:rPr>
                <w:color w:val="000000"/>
                <w:sz w:val="22"/>
                <w:szCs w:val="22"/>
              </w:rPr>
              <w:t>Осуществлен мониторинг проведенных культурных мероприятий муниципальными  учреждениями»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15.01.2025</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09.05.2025</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28.09.2025</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17.12.2025</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15.01.2026</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09.05.2026</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28.09.2026</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17.12.2026</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15.01.2027</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09.05.2027</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28.09.2027</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17.12.2027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Управление культуры города Батайска (начальник Управления культуры города Батайска  Гетьманская А.В.), ГКДЦ (директор Абрамовская Т.М.)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Отчет о проведенном мероприятии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spacing w:after="200"/>
              <w:jc w:val="both"/>
              <w:rPr>
                <w:rFonts w:eastAsiaTheme="minorEastAsia"/>
                <w:sz w:val="22"/>
                <w:szCs w:val="22"/>
              </w:rPr>
            </w:pPr>
            <w:r w:rsidRPr="000F6DE2">
              <w:rPr>
                <w:rFonts w:eastAsiaTheme="minorEastAsia"/>
                <w:sz w:val="22"/>
                <w:szCs w:val="22"/>
              </w:rPr>
              <w:t>информационная система отсутствует</w:t>
            </w:r>
          </w:p>
        </w:tc>
      </w:tr>
      <w:tr w:rsidR="000F6DE2" w:rsidRPr="000F6DE2" w:rsidTr="009E73F2">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tabs>
                <w:tab w:val="left" w:pos="11057"/>
              </w:tabs>
              <w:spacing w:line="247" w:lineRule="exact"/>
              <w:ind w:left="-108" w:right="-108"/>
              <w:jc w:val="center"/>
              <w:rPr>
                <w:color w:val="000000"/>
                <w:sz w:val="22"/>
                <w:szCs w:val="22"/>
              </w:rPr>
            </w:pPr>
            <w:r w:rsidRPr="000F6DE2">
              <w:rPr>
                <w:color w:val="000000"/>
                <w:sz w:val="22"/>
                <w:szCs w:val="22"/>
              </w:rPr>
              <w:t>5.4.</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spacing w:line="247" w:lineRule="exact"/>
              <w:jc w:val="both"/>
              <w:rPr>
                <w:color w:val="000000"/>
                <w:sz w:val="22"/>
                <w:szCs w:val="22"/>
              </w:rPr>
            </w:pPr>
            <w:r w:rsidRPr="000F6DE2">
              <w:rPr>
                <w:color w:val="000000"/>
                <w:sz w:val="22"/>
                <w:szCs w:val="22"/>
              </w:rPr>
              <w:t>Контрольная точка 5.1.3.«Услуга оказана, работы выполнены»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30.12.2025</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30.12.2026</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30.12.2027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Управление культуры города Батайска (начальник Управления культуры города Батайска  Гетьманская А.В.), ГКДЦ (директор Абрамовская Т.М.)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Документ, подтверждающий факт выполнения работ, оказания услуг</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jc w:val="both"/>
              <w:rPr>
                <w:rFonts w:eastAsiaTheme="minorEastAsia"/>
                <w:sz w:val="22"/>
                <w:szCs w:val="22"/>
              </w:rPr>
            </w:pPr>
            <w:r w:rsidRPr="000F6DE2">
              <w:rPr>
                <w:rFonts w:eastAsiaTheme="minorEastAsia"/>
                <w:sz w:val="22"/>
                <w:szCs w:val="22"/>
              </w:rPr>
              <w:t>информационная система отсутствует</w:t>
            </w:r>
          </w:p>
        </w:tc>
      </w:tr>
      <w:tr w:rsidR="000F6DE2" w:rsidRPr="000F6DE2" w:rsidTr="009E73F2">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tabs>
                <w:tab w:val="left" w:pos="11057"/>
              </w:tabs>
              <w:spacing w:line="247" w:lineRule="exact"/>
              <w:ind w:left="-108" w:right="-108"/>
              <w:jc w:val="center"/>
              <w:rPr>
                <w:color w:val="000000"/>
                <w:sz w:val="22"/>
                <w:szCs w:val="22"/>
              </w:rPr>
            </w:pPr>
            <w:r w:rsidRPr="000F6DE2">
              <w:rPr>
                <w:color w:val="000000"/>
                <w:sz w:val="22"/>
                <w:szCs w:val="22"/>
              </w:rPr>
              <w:t>5.5.</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spacing w:line="247" w:lineRule="exact"/>
              <w:jc w:val="both"/>
              <w:rPr>
                <w:color w:val="000000"/>
                <w:sz w:val="22"/>
                <w:szCs w:val="22"/>
              </w:rPr>
            </w:pPr>
            <w:r w:rsidRPr="000F6DE2">
              <w:rPr>
                <w:color w:val="000000"/>
                <w:sz w:val="22"/>
                <w:szCs w:val="22"/>
              </w:rPr>
              <w:t xml:space="preserve">Контрольная точка </w:t>
            </w:r>
            <w:r w:rsidRPr="000F6DE2">
              <w:rPr>
                <w:color w:val="000000"/>
                <w:sz w:val="22"/>
                <w:szCs w:val="22"/>
                <w:lang w:val="en-US"/>
              </w:rPr>
              <w:t>5</w:t>
            </w:r>
            <w:r w:rsidRPr="000F6DE2">
              <w:rPr>
                <w:color w:val="000000"/>
                <w:sz w:val="22"/>
                <w:szCs w:val="22"/>
              </w:rPr>
              <w:t xml:space="preserve">.1.4. </w:t>
            </w:r>
            <w:r w:rsidRPr="000F6DE2">
              <w:rPr>
                <w:color w:val="000000"/>
                <w:sz w:val="28"/>
                <w:szCs w:val="20"/>
              </w:rPr>
              <w:t>«</w:t>
            </w:r>
            <w:r w:rsidRPr="000F6DE2">
              <w:rPr>
                <w:color w:val="000000"/>
                <w:sz w:val="22"/>
                <w:szCs w:val="22"/>
              </w:rPr>
              <w:t>Оплата произведена»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30.12.2025</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30.12.2026</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30.12.2027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Управление культуры города Батайска (начальник Управления культуры города Батайска  Гетьманская А.В.), ГКДЦ (директор Абрамовская Т.М.)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Платежное поручение</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jc w:val="both"/>
              <w:rPr>
                <w:rFonts w:eastAsiaTheme="minorEastAsia"/>
                <w:sz w:val="22"/>
                <w:szCs w:val="22"/>
              </w:rPr>
            </w:pPr>
            <w:r w:rsidRPr="000F6DE2">
              <w:rPr>
                <w:rFonts w:eastAsiaTheme="minorEastAsia"/>
                <w:sz w:val="22"/>
                <w:szCs w:val="22"/>
              </w:rPr>
              <w:t>информационная система отсутствует</w:t>
            </w:r>
          </w:p>
        </w:tc>
      </w:tr>
      <w:tr w:rsidR="000F6DE2" w:rsidRPr="000F6DE2" w:rsidTr="009E73F2">
        <w:trPr>
          <w:trHeight w:val="317"/>
        </w:trPr>
        <w:tc>
          <w:tcPr>
            <w:tcW w:w="14709" w:type="dxa"/>
            <w:gridSpan w:val="6"/>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tabs>
                <w:tab w:val="left" w:pos="11057"/>
              </w:tabs>
              <w:jc w:val="center"/>
              <w:rPr>
                <w:color w:val="000000"/>
                <w:sz w:val="22"/>
                <w:szCs w:val="22"/>
              </w:rPr>
            </w:pPr>
            <w:r w:rsidRPr="000F6DE2">
              <w:rPr>
                <w:color w:val="000000"/>
              </w:rPr>
              <w:t>Задача 6 комплекса процессных мероприятий «Обеспечены расходы на капитальный и текущий ремонт муниципальных учреждений культуры»</w:t>
            </w:r>
          </w:p>
        </w:tc>
      </w:tr>
      <w:tr w:rsidR="000F6DE2" w:rsidRPr="000F6DE2" w:rsidTr="009E73F2">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tabs>
                <w:tab w:val="left" w:pos="11057"/>
              </w:tabs>
              <w:spacing w:line="247" w:lineRule="exact"/>
              <w:ind w:left="-108" w:right="-108"/>
              <w:jc w:val="center"/>
              <w:rPr>
                <w:color w:val="000000"/>
                <w:sz w:val="22"/>
                <w:szCs w:val="22"/>
              </w:rPr>
            </w:pPr>
            <w:r w:rsidRPr="000F6DE2">
              <w:rPr>
                <w:color w:val="000000"/>
                <w:sz w:val="22"/>
                <w:szCs w:val="22"/>
                <w:lang w:val="en-US"/>
              </w:rPr>
              <w:t>6</w:t>
            </w:r>
            <w:r w:rsidRPr="000F6DE2">
              <w:rPr>
                <w:color w:val="000000"/>
                <w:sz w:val="22"/>
                <w:szCs w:val="22"/>
              </w:rPr>
              <w:t>.1.</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spacing w:line="247" w:lineRule="exact"/>
              <w:jc w:val="both"/>
              <w:rPr>
                <w:color w:val="000000"/>
                <w:sz w:val="22"/>
                <w:szCs w:val="22"/>
              </w:rPr>
            </w:pPr>
            <w:r w:rsidRPr="000F6DE2">
              <w:rPr>
                <w:color w:val="000000"/>
                <w:sz w:val="22"/>
                <w:szCs w:val="22"/>
              </w:rPr>
              <w:t>Мероприятие (результат) 6.1.</w:t>
            </w:r>
            <w:r w:rsidRPr="000F6DE2">
              <w:rPr>
                <w:color w:val="000000"/>
                <w:spacing w:val="-1"/>
                <w:sz w:val="22"/>
                <w:szCs w:val="22"/>
              </w:rPr>
              <w:t xml:space="preserve"> «</w:t>
            </w:r>
            <w:r w:rsidRPr="000F6DE2">
              <w:rPr>
                <w:color w:val="000000"/>
                <w:sz w:val="22"/>
                <w:szCs w:val="22"/>
              </w:rPr>
              <w:t>Проведен капитальный или текущий ремонт</w:t>
            </w:r>
            <w:r w:rsidRPr="000F6DE2">
              <w:rPr>
                <w:color w:val="000000"/>
                <w:spacing w:val="-1"/>
                <w:sz w:val="22"/>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Х</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Управление культуры города Батайска (начальник Управления культуры города Батайска  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w:t>
            </w:r>
            <w:r w:rsidRPr="000F6DE2">
              <w:rPr>
                <w:color w:val="000000"/>
                <w:sz w:val="22"/>
                <w:szCs w:val="20"/>
              </w:rPr>
              <w:t xml:space="preserve">директор </w:t>
            </w:r>
            <w:r w:rsidRPr="000F6DE2">
              <w:rPr>
                <w:color w:val="000000"/>
                <w:sz w:val="22"/>
                <w:szCs w:val="22"/>
              </w:rPr>
              <w:t>Парасоцкая Е.В.), МБУК «ГМИБ» (</w:t>
            </w:r>
            <w:r w:rsidRPr="000F6DE2">
              <w:rPr>
                <w:color w:val="000000"/>
                <w:sz w:val="22"/>
                <w:szCs w:val="20"/>
              </w:rPr>
              <w:t xml:space="preserve">директор </w:t>
            </w:r>
            <w:r w:rsidRPr="000F6DE2">
              <w:rPr>
                <w:color w:val="000000"/>
                <w:sz w:val="22"/>
                <w:szCs w:val="22"/>
              </w:rPr>
              <w:t xml:space="preserve">Забурдяева Л.Н.), МБУ ДО «ДМШ №1» (директор Карелова С.В.), МБУ ДО «ДМШ №3» (директор Горбатенко </w:t>
            </w:r>
            <w:r w:rsidRPr="000F6DE2">
              <w:rPr>
                <w:color w:val="000000"/>
                <w:sz w:val="22"/>
                <w:szCs w:val="22"/>
              </w:rPr>
              <w:lastRenderedPageBreak/>
              <w:t>Л.И.), МБУ ДО «ДШИ» (</w:t>
            </w:r>
            <w:r w:rsidRPr="000F6DE2">
              <w:rPr>
                <w:color w:val="000000"/>
                <w:sz w:val="22"/>
                <w:szCs w:val="20"/>
              </w:rPr>
              <w:t xml:space="preserve">директор </w:t>
            </w:r>
            <w:r w:rsidRPr="000F6DE2">
              <w:rPr>
                <w:color w:val="000000"/>
                <w:sz w:val="22"/>
                <w:szCs w:val="22"/>
              </w:rPr>
              <w:t>Серегин А.Н.), МБУ ДО «ДХШ» (</w:t>
            </w:r>
            <w:r w:rsidRPr="000F6DE2">
              <w:rPr>
                <w:color w:val="000000"/>
                <w:sz w:val="22"/>
                <w:szCs w:val="20"/>
              </w:rPr>
              <w:t xml:space="preserve">директор </w:t>
            </w:r>
            <w:r w:rsidRPr="000F6DE2">
              <w:rPr>
                <w:color w:val="000000"/>
                <w:sz w:val="22"/>
                <w:szCs w:val="22"/>
              </w:rPr>
              <w:t>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tabs>
                <w:tab w:val="left" w:pos="11057"/>
              </w:tabs>
              <w:jc w:val="center"/>
              <w:rPr>
                <w:color w:val="000000"/>
                <w:sz w:val="22"/>
                <w:szCs w:val="22"/>
              </w:rPr>
            </w:pPr>
            <w:r w:rsidRPr="000F6DE2">
              <w:rPr>
                <w:color w:val="000000"/>
                <w:sz w:val="22"/>
                <w:szCs w:val="22"/>
              </w:rPr>
              <w:lastRenderedPageBreak/>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Х</w:t>
            </w:r>
          </w:p>
        </w:tc>
      </w:tr>
      <w:tr w:rsidR="000F6DE2" w:rsidRPr="000F6DE2" w:rsidTr="009E73F2">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tabs>
                <w:tab w:val="left" w:pos="11057"/>
              </w:tabs>
              <w:spacing w:line="247" w:lineRule="exact"/>
              <w:ind w:left="-108" w:right="-108"/>
              <w:jc w:val="center"/>
              <w:rPr>
                <w:color w:val="000000"/>
                <w:sz w:val="22"/>
                <w:szCs w:val="22"/>
              </w:rPr>
            </w:pPr>
            <w:r w:rsidRPr="000F6DE2">
              <w:rPr>
                <w:color w:val="000000"/>
                <w:sz w:val="22"/>
                <w:szCs w:val="22"/>
              </w:rPr>
              <w:t>6.2.</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spacing w:line="247" w:lineRule="exact"/>
              <w:jc w:val="both"/>
              <w:rPr>
                <w:color w:val="000000"/>
                <w:sz w:val="22"/>
                <w:szCs w:val="22"/>
              </w:rPr>
            </w:pPr>
            <w:r w:rsidRPr="000F6DE2">
              <w:rPr>
                <w:color w:val="000000"/>
                <w:sz w:val="22"/>
                <w:szCs w:val="22"/>
              </w:rPr>
              <w:t xml:space="preserve">Контрольная точка 6.1.1 </w:t>
            </w:r>
            <w:r w:rsidRPr="000F6DE2">
              <w:rPr>
                <w:color w:val="000000"/>
                <w:sz w:val="28"/>
                <w:szCs w:val="20"/>
              </w:rPr>
              <w:t>«</w:t>
            </w:r>
            <w:r w:rsidRPr="000F6DE2">
              <w:rPr>
                <w:color w:val="000000"/>
                <w:sz w:val="22"/>
                <w:szCs w:val="22"/>
              </w:rPr>
              <w:t>Утверждены (одобрены, сформированы) документы, необходимые для оказания услуги (выполнения работы)»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15.01.2025</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15.01.2026</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15.01.2027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jc w:val="both"/>
              <w:rPr>
                <w:rFonts w:eastAsiaTheme="minorEastAsia"/>
                <w:sz w:val="22"/>
                <w:szCs w:val="22"/>
              </w:rPr>
            </w:pPr>
            <w:r w:rsidRPr="000F6DE2">
              <w:rPr>
                <w:rFonts w:eastAsiaTheme="minorEastAsia"/>
                <w:sz w:val="22"/>
                <w:szCs w:val="22"/>
              </w:rPr>
              <w:t xml:space="preserve">Управление культуры города Батайска (начальник Управления культуры города Батайска </w:t>
            </w:r>
            <w:r w:rsidRPr="000F6DE2">
              <w:rPr>
                <w:rFonts w:asciiTheme="minorHAnsi" w:eastAsiaTheme="minorEastAsia" w:hAnsiTheme="minorHAnsi" w:cstheme="minorBidi"/>
                <w:sz w:val="22"/>
                <w:szCs w:val="22"/>
              </w:rPr>
              <w:t xml:space="preserve"> </w:t>
            </w:r>
            <w:r w:rsidRPr="000F6DE2">
              <w:rPr>
                <w:rFonts w:eastAsiaTheme="minorEastAsia"/>
                <w:sz w:val="22"/>
                <w:szCs w:val="22"/>
              </w:rPr>
              <w:t>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Согласование заявки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информационная система отсутствует</w:t>
            </w:r>
          </w:p>
        </w:tc>
      </w:tr>
      <w:tr w:rsidR="000F6DE2" w:rsidRPr="000F6DE2" w:rsidTr="009E73F2">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tabs>
                <w:tab w:val="left" w:pos="11057"/>
              </w:tabs>
              <w:spacing w:line="247" w:lineRule="exact"/>
              <w:ind w:left="-108" w:right="-108"/>
              <w:jc w:val="center"/>
              <w:rPr>
                <w:color w:val="000000"/>
                <w:sz w:val="22"/>
                <w:szCs w:val="22"/>
              </w:rPr>
            </w:pPr>
            <w:r w:rsidRPr="000F6DE2">
              <w:rPr>
                <w:color w:val="000000"/>
                <w:sz w:val="22"/>
                <w:szCs w:val="22"/>
              </w:rPr>
              <w:t>6.3.</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spacing w:line="247" w:lineRule="exact"/>
              <w:jc w:val="both"/>
              <w:rPr>
                <w:color w:val="000000"/>
                <w:sz w:val="22"/>
                <w:szCs w:val="22"/>
              </w:rPr>
            </w:pPr>
            <w:r w:rsidRPr="000F6DE2">
              <w:rPr>
                <w:color w:val="000000"/>
                <w:sz w:val="22"/>
                <w:szCs w:val="22"/>
              </w:rPr>
              <w:t xml:space="preserve">Контрольная точка 6.1.2. </w:t>
            </w:r>
            <w:r w:rsidRPr="000F6DE2">
              <w:rPr>
                <w:color w:val="000000"/>
                <w:sz w:val="28"/>
                <w:szCs w:val="20"/>
              </w:rPr>
              <w:t>«</w:t>
            </w:r>
            <w:r w:rsidRPr="000F6DE2">
              <w:rPr>
                <w:color w:val="000000"/>
                <w:sz w:val="22"/>
                <w:szCs w:val="22"/>
              </w:rPr>
              <w:t>Проведение конкурсных процедур»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15.03.2025</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15.03.2026</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15.03.2027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jc w:val="both"/>
              <w:rPr>
                <w:rFonts w:eastAsiaTheme="minorEastAsia"/>
                <w:sz w:val="22"/>
                <w:szCs w:val="22"/>
              </w:rPr>
            </w:pPr>
            <w:r w:rsidRPr="000F6DE2">
              <w:rPr>
                <w:rFonts w:eastAsiaTheme="minorEastAsia"/>
                <w:sz w:val="22"/>
                <w:szCs w:val="22"/>
              </w:rPr>
              <w:t xml:space="preserve">Управление культуры города Батайска (начальник Управления культуры города Батайска </w:t>
            </w:r>
            <w:r w:rsidRPr="000F6DE2">
              <w:rPr>
                <w:rFonts w:asciiTheme="minorHAnsi" w:eastAsiaTheme="minorEastAsia" w:hAnsiTheme="minorHAnsi" w:cstheme="minorBidi"/>
                <w:sz w:val="22"/>
                <w:szCs w:val="22"/>
              </w:rPr>
              <w:t xml:space="preserve"> </w:t>
            </w:r>
            <w:r w:rsidRPr="000F6DE2">
              <w:rPr>
                <w:rFonts w:eastAsiaTheme="minorEastAsia"/>
                <w:sz w:val="22"/>
                <w:szCs w:val="22"/>
              </w:rPr>
              <w:t>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Протокол подведения итогов определения поставщика (подрядчика, исполнителя) Подписание муниципального контракта.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spacing w:after="200"/>
              <w:jc w:val="both"/>
              <w:rPr>
                <w:rFonts w:eastAsiaTheme="minorEastAsia"/>
                <w:sz w:val="22"/>
                <w:szCs w:val="22"/>
              </w:rPr>
            </w:pPr>
            <w:r w:rsidRPr="000F6DE2">
              <w:rPr>
                <w:rFonts w:eastAsiaTheme="minorEastAsia"/>
                <w:sz w:val="22"/>
                <w:szCs w:val="22"/>
              </w:rPr>
              <w:t>информационная система отсутствует</w:t>
            </w:r>
          </w:p>
        </w:tc>
      </w:tr>
      <w:tr w:rsidR="000F6DE2" w:rsidRPr="000F6DE2" w:rsidTr="009E73F2">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tabs>
                <w:tab w:val="left" w:pos="11057"/>
              </w:tabs>
              <w:spacing w:line="247" w:lineRule="exact"/>
              <w:ind w:left="-108" w:right="-108"/>
              <w:jc w:val="center"/>
              <w:rPr>
                <w:color w:val="000000"/>
                <w:sz w:val="22"/>
                <w:szCs w:val="22"/>
              </w:rPr>
            </w:pPr>
            <w:r w:rsidRPr="000F6DE2">
              <w:rPr>
                <w:color w:val="000000"/>
                <w:sz w:val="22"/>
                <w:szCs w:val="22"/>
              </w:rPr>
              <w:t>6.4.</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spacing w:line="247" w:lineRule="exact"/>
              <w:jc w:val="both"/>
              <w:rPr>
                <w:color w:val="000000"/>
                <w:sz w:val="22"/>
                <w:szCs w:val="22"/>
              </w:rPr>
            </w:pPr>
            <w:r w:rsidRPr="000F6DE2">
              <w:rPr>
                <w:color w:val="000000"/>
                <w:sz w:val="22"/>
                <w:szCs w:val="22"/>
              </w:rPr>
              <w:t>Контрольная точка 6.1.3. «Работы выполнены, акты подписаны»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30.09.2025</w:t>
            </w:r>
          </w:p>
          <w:p w:rsidR="000F6DE2" w:rsidRPr="000F6DE2" w:rsidRDefault="000F6DE2" w:rsidP="000F6DE2">
            <w:pPr>
              <w:widowControl w:val="0"/>
              <w:tabs>
                <w:tab w:val="left" w:pos="11057"/>
              </w:tabs>
              <w:jc w:val="both"/>
              <w:rPr>
                <w:color w:val="000000"/>
                <w:sz w:val="22"/>
                <w:szCs w:val="22"/>
              </w:rPr>
            </w:pPr>
            <w:r w:rsidRPr="000F6DE2">
              <w:rPr>
                <w:color w:val="000000"/>
                <w:sz w:val="22"/>
                <w:szCs w:val="22"/>
              </w:rPr>
              <w:t>30.09.2026</w:t>
            </w:r>
          </w:p>
          <w:p w:rsidR="000F6DE2" w:rsidRPr="000F6DE2" w:rsidRDefault="000F6DE2" w:rsidP="000F6DE2">
            <w:pPr>
              <w:widowControl w:val="0"/>
              <w:tabs>
                <w:tab w:val="left" w:pos="11057"/>
              </w:tabs>
              <w:jc w:val="both"/>
              <w:rPr>
                <w:color w:val="000000"/>
                <w:sz w:val="22"/>
                <w:szCs w:val="22"/>
              </w:rPr>
            </w:pPr>
            <w:r w:rsidRPr="000F6DE2">
              <w:rPr>
                <w:color w:val="000000"/>
                <w:sz w:val="22"/>
                <w:szCs w:val="22"/>
              </w:rPr>
              <w:t>30.09.2027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jc w:val="both"/>
              <w:rPr>
                <w:rFonts w:eastAsiaTheme="minorEastAsia"/>
                <w:sz w:val="22"/>
                <w:szCs w:val="22"/>
              </w:rPr>
            </w:pPr>
            <w:r w:rsidRPr="000F6DE2">
              <w:rPr>
                <w:rFonts w:eastAsiaTheme="minorEastAsia"/>
                <w:sz w:val="22"/>
                <w:szCs w:val="22"/>
              </w:rPr>
              <w:t xml:space="preserve">Управление культуры города Батайска (начальник Управления культуры города Батайска </w:t>
            </w:r>
            <w:r w:rsidRPr="000F6DE2">
              <w:rPr>
                <w:rFonts w:asciiTheme="minorHAnsi" w:eastAsiaTheme="minorEastAsia" w:hAnsiTheme="minorHAnsi" w:cstheme="minorBidi"/>
                <w:sz w:val="22"/>
                <w:szCs w:val="22"/>
              </w:rPr>
              <w:t xml:space="preserve"> </w:t>
            </w:r>
            <w:r w:rsidRPr="000F6DE2">
              <w:rPr>
                <w:rFonts w:eastAsiaTheme="minorEastAsia"/>
                <w:sz w:val="22"/>
                <w:szCs w:val="22"/>
              </w:rPr>
              <w:t>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Подписание актов выполненных работ (КС-2, КС-3 и т.д.)</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spacing w:after="200"/>
              <w:jc w:val="both"/>
              <w:rPr>
                <w:rFonts w:eastAsiaTheme="minorEastAsia"/>
                <w:sz w:val="22"/>
                <w:szCs w:val="22"/>
              </w:rPr>
            </w:pPr>
            <w:r w:rsidRPr="000F6DE2">
              <w:rPr>
                <w:rFonts w:eastAsiaTheme="minorEastAsia"/>
                <w:sz w:val="22"/>
                <w:szCs w:val="22"/>
              </w:rPr>
              <w:t>информационная система отсутствует</w:t>
            </w:r>
          </w:p>
        </w:tc>
      </w:tr>
      <w:tr w:rsidR="000F6DE2" w:rsidRPr="000F6DE2" w:rsidTr="009E73F2">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tabs>
                <w:tab w:val="left" w:pos="11057"/>
              </w:tabs>
              <w:spacing w:line="247" w:lineRule="exact"/>
              <w:ind w:left="-108" w:right="-108"/>
              <w:jc w:val="center"/>
              <w:rPr>
                <w:color w:val="000000"/>
                <w:sz w:val="22"/>
                <w:szCs w:val="22"/>
              </w:rPr>
            </w:pPr>
            <w:r w:rsidRPr="000F6DE2">
              <w:rPr>
                <w:color w:val="000000"/>
                <w:sz w:val="22"/>
                <w:szCs w:val="22"/>
              </w:rPr>
              <w:t>6.5.</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spacing w:line="247" w:lineRule="exact"/>
              <w:jc w:val="both"/>
              <w:rPr>
                <w:color w:val="000000"/>
                <w:sz w:val="22"/>
                <w:szCs w:val="22"/>
              </w:rPr>
            </w:pPr>
            <w:r w:rsidRPr="000F6DE2">
              <w:rPr>
                <w:color w:val="000000"/>
                <w:sz w:val="22"/>
                <w:szCs w:val="22"/>
              </w:rPr>
              <w:t xml:space="preserve">Контрольная точка 6.1.4. </w:t>
            </w:r>
            <w:r w:rsidRPr="000F6DE2">
              <w:rPr>
                <w:color w:val="000000"/>
                <w:sz w:val="28"/>
                <w:szCs w:val="20"/>
              </w:rPr>
              <w:lastRenderedPageBreak/>
              <w:t>«</w:t>
            </w:r>
            <w:r w:rsidRPr="000F6DE2">
              <w:rPr>
                <w:color w:val="000000"/>
                <w:sz w:val="22"/>
                <w:szCs w:val="22"/>
              </w:rPr>
              <w:t>Оплата произведена»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lastRenderedPageBreak/>
              <w:t>09.10.2025</w:t>
            </w:r>
          </w:p>
          <w:p w:rsidR="000F6DE2" w:rsidRPr="000F6DE2" w:rsidRDefault="000F6DE2" w:rsidP="000F6DE2">
            <w:pPr>
              <w:widowControl w:val="0"/>
              <w:tabs>
                <w:tab w:val="left" w:pos="11057"/>
              </w:tabs>
              <w:jc w:val="both"/>
              <w:rPr>
                <w:color w:val="000000"/>
                <w:sz w:val="22"/>
                <w:szCs w:val="22"/>
              </w:rPr>
            </w:pPr>
            <w:r w:rsidRPr="000F6DE2">
              <w:rPr>
                <w:color w:val="000000"/>
                <w:sz w:val="22"/>
                <w:szCs w:val="22"/>
              </w:rPr>
              <w:lastRenderedPageBreak/>
              <w:t>09.10.2026</w:t>
            </w:r>
          </w:p>
          <w:p w:rsidR="000F6DE2" w:rsidRPr="000F6DE2" w:rsidRDefault="000F6DE2" w:rsidP="000F6DE2">
            <w:pPr>
              <w:widowControl w:val="0"/>
              <w:tabs>
                <w:tab w:val="left" w:pos="11057"/>
              </w:tabs>
              <w:jc w:val="both"/>
              <w:rPr>
                <w:color w:val="000000"/>
                <w:sz w:val="22"/>
                <w:szCs w:val="22"/>
              </w:rPr>
            </w:pPr>
            <w:r w:rsidRPr="000F6DE2">
              <w:rPr>
                <w:color w:val="000000"/>
                <w:sz w:val="22"/>
                <w:szCs w:val="22"/>
              </w:rPr>
              <w:t>09.10.2027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jc w:val="both"/>
              <w:rPr>
                <w:rFonts w:eastAsiaTheme="minorEastAsia"/>
                <w:sz w:val="22"/>
                <w:szCs w:val="22"/>
              </w:rPr>
            </w:pPr>
            <w:r w:rsidRPr="000F6DE2">
              <w:rPr>
                <w:rFonts w:eastAsiaTheme="minorEastAsia"/>
                <w:sz w:val="22"/>
                <w:szCs w:val="22"/>
              </w:rPr>
              <w:lastRenderedPageBreak/>
              <w:t xml:space="preserve">Управление культуры города Батайска (начальник </w:t>
            </w:r>
            <w:r w:rsidRPr="000F6DE2">
              <w:rPr>
                <w:rFonts w:eastAsiaTheme="minorEastAsia"/>
                <w:sz w:val="22"/>
                <w:szCs w:val="22"/>
              </w:rPr>
              <w:lastRenderedPageBreak/>
              <w:t xml:space="preserve">Управления культуры города Батайска </w:t>
            </w:r>
            <w:r w:rsidRPr="000F6DE2">
              <w:rPr>
                <w:rFonts w:asciiTheme="minorHAnsi" w:eastAsiaTheme="minorEastAsia" w:hAnsiTheme="minorHAnsi" w:cstheme="minorBidi"/>
                <w:sz w:val="22"/>
                <w:szCs w:val="22"/>
              </w:rPr>
              <w:t xml:space="preserve"> </w:t>
            </w:r>
            <w:r w:rsidRPr="000F6DE2">
              <w:rPr>
                <w:rFonts w:eastAsiaTheme="minorEastAsia"/>
                <w:sz w:val="22"/>
                <w:szCs w:val="22"/>
              </w:rPr>
              <w:t>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lastRenderedPageBreak/>
              <w:t xml:space="preserve">Платежное </w:t>
            </w:r>
            <w:r w:rsidRPr="000F6DE2">
              <w:rPr>
                <w:color w:val="000000"/>
                <w:sz w:val="22"/>
                <w:szCs w:val="22"/>
              </w:rPr>
              <w:lastRenderedPageBreak/>
              <w:t>поручение</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spacing w:after="200"/>
              <w:jc w:val="both"/>
              <w:rPr>
                <w:rFonts w:eastAsiaTheme="minorEastAsia"/>
                <w:sz w:val="22"/>
                <w:szCs w:val="22"/>
              </w:rPr>
            </w:pPr>
            <w:r w:rsidRPr="000F6DE2">
              <w:rPr>
                <w:rFonts w:eastAsiaTheme="minorEastAsia"/>
                <w:sz w:val="22"/>
                <w:szCs w:val="22"/>
              </w:rPr>
              <w:lastRenderedPageBreak/>
              <w:t>информацион</w:t>
            </w:r>
            <w:r w:rsidRPr="000F6DE2">
              <w:rPr>
                <w:rFonts w:eastAsiaTheme="minorEastAsia"/>
                <w:sz w:val="22"/>
                <w:szCs w:val="22"/>
              </w:rPr>
              <w:lastRenderedPageBreak/>
              <w:t>ная система отсутствует</w:t>
            </w:r>
          </w:p>
        </w:tc>
      </w:tr>
      <w:tr w:rsidR="000F6DE2" w:rsidRPr="000F6DE2" w:rsidTr="009E73F2">
        <w:trPr>
          <w:trHeight w:val="317"/>
        </w:trPr>
        <w:tc>
          <w:tcPr>
            <w:tcW w:w="14709" w:type="dxa"/>
            <w:gridSpan w:val="6"/>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tabs>
                <w:tab w:val="left" w:pos="11057"/>
              </w:tabs>
              <w:jc w:val="center"/>
              <w:rPr>
                <w:color w:val="000000"/>
                <w:sz w:val="22"/>
                <w:szCs w:val="22"/>
              </w:rPr>
            </w:pPr>
            <w:r w:rsidRPr="000F6DE2">
              <w:rPr>
                <w:color w:val="000000"/>
              </w:rPr>
              <w:lastRenderedPageBreak/>
              <w:t>Задача 7 комплекса процессных мероприятий «Обеспечены расходы на приобретение основных средств муниципальными учреждениями культуры»</w:t>
            </w:r>
          </w:p>
        </w:tc>
      </w:tr>
      <w:tr w:rsidR="000F6DE2" w:rsidRPr="000F6DE2" w:rsidTr="009E73F2">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tabs>
                <w:tab w:val="left" w:pos="11057"/>
              </w:tabs>
              <w:spacing w:line="247" w:lineRule="exact"/>
              <w:ind w:left="-108" w:right="-108"/>
              <w:jc w:val="center"/>
              <w:rPr>
                <w:color w:val="000000"/>
                <w:sz w:val="22"/>
                <w:szCs w:val="22"/>
              </w:rPr>
            </w:pPr>
            <w:r w:rsidRPr="000F6DE2">
              <w:rPr>
                <w:color w:val="000000"/>
                <w:sz w:val="22"/>
                <w:szCs w:val="22"/>
              </w:rPr>
              <w:t>7.1.</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spacing w:line="247" w:lineRule="exact"/>
              <w:jc w:val="both"/>
              <w:rPr>
                <w:color w:val="000000"/>
                <w:sz w:val="22"/>
                <w:szCs w:val="22"/>
              </w:rPr>
            </w:pPr>
            <w:r w:rsidRPr="000F6DE2">
              <w:rPr>
                <w:color w:val="000000"/>
                <w:sz w:val="22"/>
                <w:szCs w:val="22"/>
              </w:rPr>
              <w:t>Мероприятие (результат) 7.1.</w:t>
            </w:r>
            <w:r w:rsidRPr="000F6DE2">
              <w:rPr>
                <w:color w:val="000000"/>
                <w:spacing w:val="-1"/>
                <w:sz w:val="22"/>
                <w:szCs w:val="22"/>
              </w:rPr>
              <w:t xml:space="preserve">  «</w:t>
            </w:r>
            <w:r w:rsidRPr="000F6DE2">
              <w:rPr>
                <w:color w:val="000000"/>
                <w:sz w:val="22"/>
                <w:szCs w:val="22"/>
              </w:rPr>
              <w:t>Приобретены основные средства</w:t>
            </w:r>
            <w:r w:rsidRPr="000F6DE2">
              <w:rPr>
                <w:color w:val="000000"/>
                <w:spacing w:val="-1"/>
                <w:sz w:val="22"/>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Х</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Управление культуры города Батайска (начальник Управления культуры города Батайска  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w:t>
            </w:r>
            <w:r w:rsidRPr="000F6DE2">
              <w:rPr>
                <w:color w:val="000000"/>
                <w:sz w:val="22"/>
                <w:szCs w:val="20"/>
              </w:rPr>
              <w:t xml:space="preserve">директор </w:t>
            </w:r>
            <w:r w:rsidRPr="000F6DE2">
              <w:rPr>
                <w:color w:val="000000"/>
                <w:sz w:val="22"/>
                <w:szCs w:val="22"/>
              </w:rPr>
              <w:t>Парасоцкая Е.В.), МБУК «ГМИБ» (</w:t>
            </w:r>
            <w:r w:rsidRPr="000F6DE2">
              <w:rPr>
                <w:color w:val="000000"/>
                <w:sz w:val="22"/>
                <w:szCs w:val="20"/>
              </w:rPr>
              <w:t xml:space="preserve">директор </w:t>
            </w:r>
            <w:r w:rsidRPr="000F6DE2">
              <w:rPr>
                <w:color w:val="000000"/>
                <w:sz w:val="22"/>
                <w:szCs w:val="22"/>
              </w:rPr>
              <w:t>Забурдяева Л.Н.), МБУ ДО «ДМШ №1» (директор Карелова С.В.), МБУ ДО «ДМШ №3» (директор Горбатенко Л.И.), МБУ ДО «ДШИ» (</w:t>
            </w:r>
            <w:r w:rsidRPr="000F6DE2">
              <w:rPr>
                <w:color w:val="000000"/>
                <w:sz w:val="22"/>
                <w:szCs w:val="20"/>
              </w:rPr>
              <w:t>директор</w:t>
            </w:r>
            <w:r w:rsidRPr="000F6DE2">
              <w:rPr>
                <w:color w:val="000000"/>
                <w:sz w:val="22"/>
                <w:szCs w:val="22"/>
              </w:rPr>
              <w:t xml:space="preserve"> Серегин А.Н.), МБУ ДО «ДХШ» (</w:t>
            </w:r>
            <w:r w:rsidRPr="000F6DE2">
              <w:rPr>
                <w:color w:val="000000"/>
                <w:sz w:val="22"/>
                <w:szCs w:val="20"/>
              </w:rPr>
              <w:t>директор</w:t>
            </w:r>
            <w:r w:rsidRPr="000F6DE2">
              <w:rPr>
                <w:color w:val="000000"/>
                <w:sz w:val="22"/>
                <w:szCs w:val="22"/>
              </w:rPr>
              <w:t xml:space="preserve">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Х</w:t>
            </w:r>
          </w:p>
        </w:tc>
      </w:tr>
      <w:tr w:rsidR="000F6DE2" w:rsidRPr="000F6DE2" w:rsidTr="009E73F2">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tabs>
                <w:tab w:val="left" w:pos="11057"/>
              </w:tabs>
              <w:spacing w:line="247" w:lineRule="exact"/>
              <w:ind w:left="-108" w:right="-108"/>
              <w:jc w:val="center"/>
              <w:rPr>
                <w:color w:val="000000"/>
                <w:sz w:val="22"/>
                <w:szCs w:val="22"/>
              </w:rPr>
            </w:pPr>
            <w:r w:rsidRPr="000F6DE2">
              <w:rPr>
                <w:color w:val="000000"/>
                <w:sz w:val="22"/>
                <w:szCs w:val="22"/>
              </w:rPr>
              <w:t>7.2.</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spacing w:line="247" w:lineRule="exact"/>
              <w:jc w:val="both"/>
              <w:rPr>
                <w:color w:val="000000"/>
                <w:sz w:val="22"/>
                <w:szCs w:val="22"/>
              </w:rPr>
            </w:pPr>
            <w:r w:rsidRPr="000F6DE2">
              <w:rPr>
                <w:color w:val="000000"/>
                <w:sz w:val="22"/>
                <w:szCs w:val="22"/>
              </w:rPr>
              <w:t xml:space="preserve">Контрольная точка 7.1.1 </w:t>
            </w:r>
            <w:r w:rsidRPr="000F6DE2">
              <w:rPr>
                <w:color w:val="000000"/>
                <w:sz w:val="28"/>
                <w:szCs w:val="20"/>
              </w:rPr>
              <w:t>«</w:t>
            </w:r>
            <w:r w:rsidRPr="000F6DE2">
              <w:rPr>
                <w:color w:val="000000"/>
                <w:sz w:val="22"/>
                <w:szCs w:val="22"/>
              </w:rPr>
              <w:t>Утверждены (одобрены, сформированы) документы, необходимые для оказания услуги»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15.03.2025</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15.06.2025</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15.09.2025</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15.03.2026</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15.06.2026</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15.09.2026</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15.03.2027</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15.06.2027</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15.09.2027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jc w:val="both"/>
              <w:rPr>
                <w:rFonts w:eastAsiaTheme="minorEastAsia"/>
                <w:sz w:val="22"/>
                <w:szCs w:val="22"/>
              </w:rPr>
            </w:pPr>
            <w:r w:rsidRPr="000F6DE2">
              <w:rPr>
                <w:rFonts w:eastAsiaTheme="minorEastAsia"/>
                <w:sz w:val="22"/>
                <w:szCs w:val="22"/>
              </w:rPr>
              <w:t xml:space="preserve">Управление культуры города Батайска (начальник Управления культуры города Батайска </w:t>
            </w:r>
            <w:r w:rsidRPr="000F6DE2">
              <w:rPr>
                <w:rFonts w:asciiTheme="minorHAnsi" w:eastAsiaTheme="minorEastAsia" w:hAnsiTheme="minorHAnsi" w:cstheme="minorBidi"/>
                <w:sz w:val="22"/>
                <w:szCs w:val="22"/>
              </w:rPr>
              <w:t xml:space="preserve"> </w:t>
            </w:r>
            <w:r w:rsidRPr="000F6DE2">
              <w:rPr>
                <w:rFonts w:eastAsiaTheme="minorEastAsia"/>
                <w:sz w:val="22"/>
                <w:szCs w:val="22"/>
              </w:rPr>
              <w:t>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Согласование заявки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информационная система отсутствует</w:t>
            </w:r>
          </w:p>
        </w:tc>
      </w:tr>
      <w:tr w:rsidR="000F6DE2" w:rsidRPr="000F6DE2" w:rsidTr="009E73F2">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tabs>
                <w:tab w:val="left" w:pos="11057"/>
              </w:tabs>
              <w:spacing w:line="247" w:lineRule="exact"/>
              <w:ind w:left="-108" w:right="-108"/>
              <w:jc w:val="center"/>
              <w:rPr>
                <w:color w:val="000000"/>
                <w:sz w:val="22"/>
                <w:szCs w:val="22"/>
              </w:rPr>
            </w:pPr>
            <w:r w:rsidRPr="000F6DE2">
              <w:rPr>
                <w:color w:val="000000"/>
                <w:sz w:val="22"/>
                <w:szCs w:val="22"/>
              </w:rPr>
              <w:t>7.3.</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spacing w:line="247" w:lineRule="exact"/>
              <w:jc w:val="both"/>
              <w:rPr>
                <w:color w:val="000000"/>
                <w:sz w:val="22"/>
                <w:szCs w:val="22"/>
              </w:rPr>
            </w:pPr>
            <w:r w:rsidRPr="000F6DE2">
              <w:rPr>
                <w:color w:val="000000"/>
                <w:sz w:val="22"/>
                <w:szCs w:val="22"/>
              </w:rPr>
              <w:t xml:space="preserve">Контрольная точка 7.1.2. </w:t>
            </w:r>
            <w:r w:rsidRPr="000F6DE2">
              <w:rPr>
                <w:color w:val="000000"/>
                <w:sz w:val="28"/>
                <w:szCs w:val="20"/>
              </w:rPr>
              <w:t>«</w:t>
            </w:r>
            <w:r w:rsidRPr="000F6DE2">
              <w:rPr>
                <w:color w:val="000000"/>
                <w:sz w:val="22"/>
                <w:szCs w:val="22"/>
              </w:rPr>
              <w:t xml:space="preserve">Проведение конкурсных </w:t>
            </w:r>
            <w:r w:rsidRPr="000F6DE2">
              <w:rPr>
                <w:color w:val="000000"/>
                <w:sz w:val="22"/>
                <w:szCs w:val="22"/>
              </w:rPr>
              <w:lastRenderedPageBreak/>
              <w:t>процедур»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center"/>
              <w:rPr>
                <w:color w:val="000000"/>
                <w:sz w:val="22"/>
                <w:szCs w:val="22"/>
              </w:rPr>
            </w:pPr>
            <w:r w:rsidRPr="000F6DE2">
              <w:rPr>
                <w:color w:val="000000"/>
                <w:sz w:val="22"/>
                <w:szCs w:val="22"/>
              </w:rPr>
              <w:lastRenderedPageBreak/>
              <w:t>30.03.2025</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30.06.2025</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lastRenderedPageBreak/>
              <w:t>30.09.2025</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30.03.2026</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30.06.2026</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30.09.2026</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30.03.2027</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30.06.2027</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30.09.2027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jc w:val="both"/>
              <w:rPr>
                <w:rFonts w:eastAsiaTheme="minorEastAsia"/>
                <w:sz w:val="22"/>
                <w:szCs w:val="22"/>
              </w:rPr>
            </w:pPr>
            <w:r w:rsidRPr="000F6DE2">
              <w:rPr>
                <w:rFonts w:eastAsiaTheme="minorEastAsia"/>
                <w:sz w:val="22"/>
                <w:szCs w:val="22"/>
              </w:rPr>
              <w:lastRenderedPageBreak/>
              <w:t xml:space="preserve">Управление культуры города Батайска </w:t>
            </w:r>
            <w:r w:rsidRPr="000F6DE2">
              <w:rPr>
                <w:rFonts w:asciiTheme="minorHAnsi" w:eastAsiaTheme="minorEastAsia" w:hAnsiTheme="minorHAnsi" w:cstheme="minorBidi"/>
                <w:sz w:val="22"/>
                <w:szCs w:val="22"/>
              </w:rPr>
              <w:t>(</w:t>
            </w:r>
            <w:r w:rsidRPr="000F6DE2">
              <w:rPr>
                <w:rFonts w:eastAsiaTheme="minorEastAsia"/>
                <w:sz w:val="22"/>
                <w:szCs w:val="22"/>
              </w:rPr>
              <w:t xml:space="preserve">начальник Управления культуры города Батайска </w:t>
            </w:r>
            <w:r w:rsidRPr="000F6DE2">
              <w:rPr>
                <w:rFonts w:asciiTheme="minorHAnsi" w:eastAsiaTheme="minorEastAsia" w:hAnsiTheme="minorHAnsi" w:cstheme="minorBidi"/>
                <w:sz w:val="22"/>
                <w:szCs w:val="22"/>
              </w:rPr>
              <w:t xml:space="preserve"> </w:t>
            </w:r>
            <w:r w:rsidRPr="000F6DE2">
              <w:rPr>
                <w:rFonts w:eastAsiaTheme="minorEastAsia"/>
                <w:sz w:val="22"/>
                <w:szCs w:val="22"/>
              </w:rPr>
              <w:t xml:space="preserve">Гетьманская А.В.), </w:t>
            </w:r>
            <w:r w:rsidRPr="000F6DE2">
              <w:rPr>
                <w:rFonts w:eastAsiaTheme="minorEastAsia"/>
                <w:sz w:val="22"/>
                <w:szCs w:val="22"/>
              </w:rPr>
              <w:lastRenderedPageBreak/>
              <w:t>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lastRenderedPageBreak/>
              <w:t xml:space="preserve">Протокол подведения итогов </w:t>
            </w:r>
            <w:r w:rsidRPr="000F6DE2">
              <w:rPr>
                <w:color w:val="000000"/>
                <w:sz w:val="22"/>
                <w:szCs w:val="22"/>
              </w:rPr>
              <w:lastRenderedPageBreak/>
              <w:t>определения поставщика (подрядчика, исполнителя) Подписание муниципального контракта.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spacing w:after="200"/>
              <w:jc w:val="both"/>
              <w:rPr>
                <w:rFonts w:eastAsiaTheme="minorEastAsia"/>
                <w:sz w:val="22"/>
                <w:szCs w:val="22"/>
              </w:rPr>
            </w:pPr>
            <w:r w:rsidRPr="000F6DE2">
              <w:rPr>
                <w:rFonts w:eastAsiaTheme="minorEastAsia"/>
                <w:sz w:val="22"/>
                <w:szCs w:val="22"/>
              </w:rPr>
              <w:lastRenderedPageBreak/>
              <w:t xml:space="preserve">информационная система </w:t>
            </w:r>
            <w:r w:rsidRPr="000F6DE2">
              <w:rPr>
                <w:rFonts w:eastAsiaTheme="minorEastAsia"/>
                <w:sz w:val="22"/>
                <w:szCs w:val="22"/>
              </w:rPr>
              <w:lastRenderedPageBreak/>
              <w:t>отсутствует</w:t>
            </w:r>
          </w:p>
        </w:tc>
      </w:tr>
      <w:tr w:rsidR="000F6DE2" w:rsidRPr="000F6DE2" w:rsidTr="009E73F2">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tabs>
                <w:tab w:val="left" w:pos="11057"/>
              </w:tabs>
              <w:spacing w:line="247" w:lineRule="exact"/>
              <w:ind w:left="-108" w:right="-108"/>
              <w:jc w:val="center"/>
              <w:rPr>
                <w:color w:val="000000"/>
                <w:sz w:val="22"/>
                <w:szCs w:val="22"/>
              </w:rPr>
            </w:pPr>
            <w:r w:rsidRPr="000F6DE2">
              <w:rPr>
                <w:color w:val="000000"/>
                <w:sz w:val="22"/>
                <w:szCs w:val="22"/>
              </w:rPr>
              <w:lastRenderedPageBreak/>
              <w:t>7.4.</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spacing w:line="247" w:lineRule="exact"/>
              <w:jc w:val="both"/>
              <w:rPr>
                <w:color w:val="000000"/>
                <w:sz w:val="22"/>
                <w:szCs w:val="22"/>
              </w:rPr>
            </w:pPr>
            <w:r w:rsidRPr="000F6DE2">
              <w:rPr>
                <w:color w:val="000000"/>
                <w:sz w:val="22"/>
                <w:szCs w:val="22"/>
              </w:rPr>
              <w:t>Контрольная точка 7.1.3. «Товар поставлен, акты подписаны»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30.05.2025</w:t>
            </w:r>
          </w:p>
          <w:p w:rsidR="000F6DE2" w:rsidRPr="000F6DE2" w:rsidRDefault="000F6DE2" w:rsidP="000F6DE2">
            <w:pPr>
              <w:widowControl w:val="0"/>
              <w:tabs>
                <w:tab w:val="left" w:pos="11057"/>
              </w:tabs>
              <w:jc w:val="both"/>
              <w:rPr>
                <w:color w:val="000000"/>
                <w:sz w:val="22"/>
                <w:szCs w:val="22"/>
              </w:rPr>
            </w:pPr>
            <w:r w:rsidRPr="000F6DE2">
              <w:rPr>
                <w:color w:val="000000"/>
                <w:sz w:val="22"/>
                <w:szCs w:val="22"/>
              </w:rPr>
              <w:t>30.08.2025</w:t>
            </w:r>
          </w:p>
          <w:p w:rsidR="000F6DE2" w:rsidRPr="000F6DE2" w:rsidRDefault="000F6DE2" w:rsidP="000F6DE2">
            <w:pPr>
              <w:widowControl w:val="0"/>
              <w:tabs>
                <w:tab w:val="left" w:pos="11057"/>
              </w:tabs>
              <w:jc w:val="both"/>
              <w:rPr>
                <w:color w:val="000000"/>
                <w:sz w:val="22"/>
                <w:szCs w:val="22"/>
              </w:rPr>
            </w:pPr>
            <w:r w:rsidRPr="000F6DE2">
              <w:rPr>
                <w:color w:val="000000"/>
                <w:sz w:val="22"/>
                <w:szCs w:val="22"/>
              </w:rPr>
              <w:t>30.11.2025</w:t>
            </w:r>
          </w:p>
          <w:p w:rsidR="000F6DE2" w:rsidRPr="000F6DE2" w:rsidRDefault="000F6DE2" w:rsidP="000F6DE2">
            <w:pPr>
              <w:widowControl w:val="0"/>
              <w:tabs>
                <w:tab w:val="left" w:pos="11057"/>
              </w:tabs>
              <w:jc w:val="both"/>
              <w:rPr>
                <w:color w:val="000000"/>
                <w:sz w:val="22"/>
                <w:szCs w:val="22"/>
              </w:rPr>
            </w:pPr>
            <w:r w:rsidRPr="000F6DE2">
              <w:rPr>
                <w:color w:val="000000"/>
                <w:sz w:val="22"/>
                <w:szCs w:val="22"/>
              </w:rPr>
              <w:t>30.05.2026</w:t>
            </w:r>
          </w:p>
          <w:p w:rsidR="000F6DE2" w:rsidRPr="000F6DE2" w:rsidRDefault="000F6DE2" w:rsidP="000F6DE2">
            <w:pPr>
              <w:widowControl w:val="0"/>
              <w:tabs>
                <w:tab w:val="left" w:pos="11057"/>
              </w:tabs>
              <w:jc w:val="both"/>
              <w:rPr>
                <w:color w:val="000000"/>
                <w:sz w:val="22"/>
                <w:szCs w:val="22"/>
              </w:rPr>
            </w:pPr>
            <w:r w:rsidRPr="000F6DE2">
              <w:rPr>
                <w:color w:val="000000"/>
                <w:sz w:val="22"/>
                <w:szCs w:val="22"/>
              </w:rPr>
              <w:t>30.08.2026</w:t>
            </w:r>
          </w:p>
          <w:p w:rsidR="000F6DE2" w:rsidRPr="000F6DE2" w:rsidRDefault="000F6DE2" w:rsidP="000F6DE2">
            <w:pPr>
              <w:widowControl w:val="0"/>
              <w:tabs>
                <w:tab w:val="left" w:pos="11057"/>
              </w:tabs>
              <w:jc w:val="both"/>
              <w:rPr>
                <w:color w:val="000000"/>
                <w:sz w:val="22"/>
                <w:szCs w:val="22"/>
              </w:rPr>
            </w:pPr>
            <w:r w:rsidRPr="000F6DE2">
              <w:rPr>
                <w:color w:val="000000"/>
                <w:sz w:val="22"/>
                <w:szCs w:val="22"/>
              </w:rPr>
              <w:t>30.11.2026</w:t>
            </w:r>
          </w:p>
          <w:p w:rsidR="000F6DE2" w:rsidRPr="000F6DE2" w:rsidRDefault="000F6DE2" w:rsidP="000F6DE2">
            <w:pPr>
              <w:widowControl w:val="0"/>
              <w:tabs>
                <w:tab w:val="left" w:pos="11057"/>
              </w:tabs>
              <w:jc w:val="both"/>
              <w:rPr>
                <w:color w:val="000000"/>
                <w:sz w:val="22"/>
                <w:szCs w:val="22"/>
              </w:rPr>
            </w:pPr>
            <w:r w:rsidRPr="000F6DE2">
              <w:rPr>
                <w:color w:val="000000"/>
                <w:sz w:val="22"/>
                <w:szCs w:val="22"/>
              </w:rPr>
              <w:t>30.05.2027</w:t>
            </w:r>
          </w:p>
          <w:p w:rsidR="000F6DE2" w:rsidRPr="000F6DE2" w:rsidRDefault="000F6DE2" w:rsidP="000F6DE2">
            <w:pPr>
              <w:widowControl w:val="0"/>
              <w:tabs>
                <w:tab w:val="left" w:pos="11057"/>
              </w:tabs>
              <w:jc w:val="both"/>
              <w:rPr>
                <w:color w:val="000000"/>
                <w:sz w:val="22"/>
                <w:szCs w:val="22"/>
              </w:rPr>
            </w:pPr>
            <w:r w:rsidRPr="000F6DE2">
              <w:rPr>
                <w:color w:val="000000"/>
                <w:sz w:val="22"/>
                <w:szCs w:val="22"/>
              </w:rPr>
              <w:t>30.08.2027</w:t>
            </w:r>
          </w:p>
          <w:p w:rsidR="000F6DE2" w:rsidRPr="000F6DE2" w:rsidRDefault="000F6DE2" w:rsidP="000F6DE2">
            <w:pPr>
              <w:widowControl w:val="0"/>
              <w:tabs>
                <w:tab w:val="left" w:pos="11057"/>
              </w:tabs>
              <w:jc w:val="both"/>
              <w:rPr>
                <w:color w:val="000000"/>
                <w:sz w:val="22"/>
                <w:szCs w:val="22"/>
              </w:rPr>
            </w:pPr>
            <w:r w:rsidRPr="000F6DE2">
              <w:rPr>
                <w:color w:val="000000"/>
                <w:sz w:val="22"/>
                <w:szCs w:val="22"/>
              </w:rPr>
              <w:t>30.11.2027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jc w:val="both"/>
              <w:rPr>
                <w:rFonts w:eastAsiaTheme="minorEastAsia"/>
                <w:sz w:val="22"/>
                <w:szCs w:val="22"/>
              </w:rPr>
            </w:pPr>
            <w:r w:rsidRPr="000F6DE2">
              <w:rPr>
                <w:rFonts w:eastAsiaTheme="minorEastAsia"/>
                <w:sz w:val="22"/>
                <w:szCs w:val="22"/>
              </w:rPr>
              <w:t xml:space="preserve">Управление культуры города Батайска (начальник Управления культуры города Батайска </w:t>
            </w:r>
            <w:r w:rsidRPr="000F6DE2">
              <w:rPr>
                <w:rFonts w:asciiTheme="minorHAnsi" w:eastAsiaTheme="minorEastAsia" w:hAnsiTheme="minorHAnsi" w:cstheme="minorBidi"/>
                <w:sz w:val="22"/>
                <w:szCs w:val="22"/>
              </w:rPr>
              <w:t xml:space="preserve"> </w:t>
            </w:r>
            <w:r w:rsidRPr="000F6DE2">
              <w:rPr>
                <w:rFonts w:eastAsiaTheme="minorEastAsia"/>
                <w:sz w:val="22"/>
                <w:szCs w:val="22"/>
              </w:rPr>
              <w:t>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Подписание актов</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spacing w:after="200"/>
              <w:jc w:val="both"/>
              <w:rPr>
                <w:rFonts w:eastAsiaTheme="minorEastAsia"/>
                <w:sz w:val="22"/>
                <w:szCs w:val="22"/>
              </w:rPr>
            </w:pPr>
            <w:r w:rsidRPr="000F6DE2">
              <w:rPr>
                <w:rFonts w:eastAsiaTheme="minorEastAsia"/>
                <w:sz w:val="22"/>
                <w:szCs w:val="22"/>
              </w:rPr>
              <w:t>информационная система отсутствует</w:t>
            </w:r>
          </w:p>
        </w:tc>
      </w:tr>
      <w:tr w:rsidR="000F6DE2" w:rsidRPr="000F6DE2" w:rsidTr="009E73F2">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tabs>
                <w:tab w:val="left" w:pos="11057"/>
              </w:tabs>
              <w:spacing w:line="247" w:lineRule="exact"/>
              <w:ind w:left="-108" w:right="-108"/>
              <w:jc w:val="center"/>
              <w:rPr>
                <w:color w:val="000000"/>
                <w:sz w:val="22"/>
                <w:szCs w:val="22"/>
              </w:rPr>
            </w:pPr>
            <w:r w:rsidRPr="000F6DE2">
              <w:rPr>
                <w:color w:val="000000"/>
                <w:sz w:val="22"/>
                <w:szCs w:val="22"/>
              </w:rPr>
              <w:t>7.5.</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spacing w:line="247" w:lineRule="exact"/>
              <w:jc w:val="both"/>
              <w:rPr>
                <w:color w:val="000000"/>
                <w:sz w:val="22"/>
                <w:szCs w:val="22"/>
              </w:rPr>
            </w:pPr>
            <w:r w:rsidRPr="000F6DE2">
              <w:rPr>
                <w:color w:val="000000"/>
                <w:sz w:val="22"/>
                <w:szCs w:val="22"/>
              </w:rPr>
              <w:t xml:space="preserve">Контрольная точка 7.1.4. </w:t>
            </w:r>
            <w:r w:rsidRPr="000F6DE2">
              <w:rPr>
                <w:color w:val="000000"/>
                <w:sz w:val="28"/>
                <w:szCs w:val="20"/>
              </w:rPr>
              <w:t>«</w:t>
            </w:r>
            <w:r w:rsidRPr="000F6DE2">
              <w:rPr>
                <w:color w:val="000000"/>
                <w:sz w:val="22"/>
                <w:szCs w:val="22"/>
              </w:rPr>
              <w:t>Оплата произведена»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09.06.2025</w:t>
            </w:r>
          </w:p>
          <w:p w:rsidR="000F6DE2" w:rsidRPr="000F6DE2" w:rsidRDefault="000F6DE2" w:rsidP="000F6DE2">
            <w:pPr>
              <w:widowControl w:val="0"/>
              <w:tabs>
                <w:tab w:val="left" w:pos="11057"/>
              </w:tabs>
              <w:jc w:val="both"/>
              <w:rPr>
                <w:color w:val="000000"/>
                <w:sz w:val="22"/>
                <w:szCs w:val="22"/>
              </w:rPr>
            </w:pPr>
            <w:r w:rsidRPr="000F6DE2">
              <w:rPr>
                <w:color w:val="000000"/>
                <w:sz w:val="22"/>
                <w:szCs w:val="22"/>
              </w:rPr>
              <w:t>09.09.2025</w:t>
            </w:r>
          </w:p>
          <w:p w:rsidR="000F6DE2" w:rsidRPr="000F6DE2" w:rsidRDefault="000F6DE2" w:rsidP="000F6DE2">
            <w:pPr>
              <w:widowControl w:val="0"/>
              <w:tabs>
                <w:tab w:val="left" w:pos="11057"/>
              </w:tabs>
              <w:jc w:val="both"/>
              <w:rPr>
                <w:color w:val="000000"/>
                <w:sz w:val="22"/>
                <w:szCs w:val="22"/>
              </w:rPr>
            </w:pPr>
            <w:r w:rsidRPr="000F6DE2">
              <w:rPr>
                <w:color w:val="000000"/>
                <w:sz w:val="22"/>
                <w:szCs w:val="22"/>
              </w:rPr>
              <w:t>09.12.2025</w:t>
            </w:r>
          </w:p>
          <w:p w:rsidR="000F6DE2" w:rsidRPr="000F6DE2" w:rsidRDefault="000F6DE2" w:rsidP="000F6DE2">
            <w:pPr>
              <w:widowControl w:val="0"/>
              <w:tabs>
                <w:tab w:val="left" w:pos="11057"/>
              </w:tabs>
              <w:jc w:val="both"/>
              <w:rPr>
                <w:color w:val="000000"/>
                <w:sz w:val="22"/>
                <w:szCs w:val="22"/>
              </w:rPr>
            </w:pPr>
            <w:r w:rsidRPr="000F6DE2">
              <w:rPr>
                <w:color w:val="000000"/>
                <w:sz w:val="22"/>
                <w:szCs w:val="22"/>
              </w:rPr>
              <w:t>09.06.2026</w:t>
            </w:r>
          </w:p>
          <w:p w:rsidR="000F6DE2" w:rsidRPr="000F6DE2" w:rsidRDefault="000F6DE2" w:rsidP="000F6DE2">
            <w:pPr>
              <w:widowControl w:val="0"/>
              <w:tabs>
                <w:tab w:val="left" w:pos="11057"/>
              </w:tabs>
              <w:jc w:val="both"/>
              <w:rPr>
                <w:color w:val="000000"/>
                <w:sz w:val="22"/>
                <w:szCs w:val="22"/>
              </w:rPr>
            </w:pPr>
            <w:r w:rsidRPr="000F6DE2">
              <w:rPr>
                <w:color w:val="000000"/>
                <w:sz w:val="22"/>
                <w:szCs w:val="22"/>
              </w:rPr>
              <w:t>09.09.2026</w:t>
            </w:r>
          </w:p>
          <w:p w:rsidR="000F6DE2" w:rsidRPr="000F6DE2" w:rsidRDefault="000F6DE2" w:rsidP="000F6DE2">
            <w:pPr>
              <w:widowControl w:val="0"/>
              <w:tabs>
                <w:tab w:val="left" w:pos="11057"/>
              </w:tabs>
              <w:jc w:val="both"/>
              <w:rPr>
                <w:color w:val="000000"/>
                <w:sz w:val="22"/>
                <w:szCs w:val="22"/>
              </w:rPr>
            </w:pPr>
            <w:r w:rsidRPr="000F6DE2">
              <w:rPr>
                <w:color w:val="000000"/>
                <w:sz w:val="22"/>
                <w:szCs w:val="22"/>
              </w:rPr>
              <w:t>09.12.2026</w:t>
            </w:r>
          </w:p>
          <w:p w:rsidR="000F6DE2" w:rsidRPr="000F6DE2" w:rsidRDefault="000F6DE2" w:rsidP="000F6DE2">
            <w:pPr>
              <w:widowControl w:val="0"/>
              <w:tabs>
                <w:tab w:val="left" w:pos="11057"/>
              </w:tabs>
              <w:jc w:val="both"/>
              <w:rPr>
                <w:color w:val="000000"/>
                <w:sz w:val="22"/>
                <w:szCs w:val="22"/>
              </w:rPr>
            </w:pPr>
            <w:r w:rsidRPr="000F6DE2">
              <w:rPr>
                <w:color w:val="000000"/>
                <w:sz w:val="22"/>
                <w:szCs w:val="22"/>
              </w:rPr>
              <w:t>09.06.2027</w:t>
            </w:r>
          </w:p>
          <w:p w:rsidR="000F6DE2" w:rsidRPr="000F6DE2" w:rsidRDefault="000F6DE2" w:rsidP="000F6DE2">
            <w:pPr>
              <w:widowControl w:val="0"/>
              <w:tabs>
                <w:tab w:val="left" w:pos="11057"/>
              </w:tabs>
              <w:jc w:val="both"/>
              <w:rPr>
                <w:color w:val="000000"/>
                <w:sz w:val="22"/>
                <w:szCs w:val="22"/>
              </w:rPr>
            </w:pPr>
            <w:r w:rsidRPr="000F6DE2">
              <w:rPr>
                <w:color w:val="000000"/>
                <w:sz w:val="22"/>
                <w:szCs w:val="22"/>
              </w:rPr>
              <w:t>09.09.2027</w:t>
            </w:r>
          </w:p>
          <w:p w:rsidR="000F6DE2" w:rsidRPr="000F6DE2" w:rsidRDefault="000F6DE2" w:rsidP="000F6DE2">
            <w:pPr>
              <w:widowControl w:val="0"/>
              <w:tabs>
                <w:tab w:val="left" w:pos="11057"/>
              </w:tabs>
              <w:jc w:val="both"/>
              <w:rPr>
                <w:color w:val="000000"/>
                <w:sz w:val="22"/>
                <w:szCs w:val="22"/>
              </w:rPr>
            </w:pPr>
            <w:r w:rsidRPr="000F6DE2">
              <w:rPr>
                <w:color w:val="000000"/>
                <w:sz w:val="22"/>
                <w:szCs w:val="22"/>
              </w:rPr>
              <w:t>09.12.2027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jc w:val="both"/>
              <w:rPr>
                <w:rFonts w:eastAsiaTheme="minorEastAsia"/>
                <w:sz w:val="22"/>
                <w:szCs w:val="22"/>
              </w:rPr>
            </w:pPr>
            <w:r w:rsidRPr="000F6DE2">
              <w:rPr>
                <w:rFonts w:eastAsiaTheme="minorEastAsia"/>
                <w:sz w:val="22"/>
                <w:szCs w:val="22"/>
              </w:rPr>
              <w:t xml:space="preserve">Управление культуры города Батайска (начальник Управления культуры города Батайска </w:t>
            </w:r>
            <w:r w:rsidRPr="000F6DE2">
              <w:rPr>
                <w:rFonts w:asciiTheme="minorHAnsi" w:eastAsiaTheme="minorEastAsia" w:hAnsiTheme="minorHAnsi" w:cstheme="minorBidi"/>
                <w:sz w:val="22"/>
                <w:szCs w:val="22"/>
              </w:rPr>
              <w:t xml:space="preserve"> </w:t>
            </w:r>
            <w:r w:rsidRPr="000F6DE2">
              <w:rPr>
                <w:rFonts w:eastAsiaTheme="minorEastAsia"/>
                <w:sz w:val="22"/>
                <w:szCs w:val="22"/>
              </w:rPr>
              <w:t>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Платежное поручение</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spacing w:after="200"/>
              <w:jc w:val="both"/>
              <w:rPr>
                <w:rFonts w:eastAsiaTheme="minorEastAsia"/>
                <w:sz w:val="22"/>
                <w:szCs w:val="22"/>
              </w:rPr>
            </w:pPr>
            <w:r w:rsidRPr="000F6DE2">
              <w:rPr>
                <w:rFonts w:eastAsiaTheme="minorEastAsia"/>
                <w:sz w:val="22"/>
                <w:szCs w:val="22"/>
              </w:rPr>
              <w:t>информационная система отсутствует</w:t>
            </w:r>
          </w:p>
        </w:tc>
      </w:tr>
      <w:tr w:rsidR="000F6DE2" w:rsidRPr="000F6DE2" w:rsidTr="009E73F2">
        <w:trPr>
          <w:trHeight w:val="317"/>
        </w:trPr>
        <w:tc>
          <w:tcPr>
            <w:tcW w:w="14709" w:type="dxa"/>
            <w:gridSpan w:val="6"/>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tabs>
                <w:tab w:val="left" w:pos="11057"/>
              </w:tabs>
              <w:jc w:val="center"/>
              <w:rPr>
                <w:color w:val="000000"/>
                <w:sz w:val="22"/>
                <w:szCs w:val="22"/>
              </w:rPr>
            </w:pPr>
            <w:r w:rsidRPr="000F6DE2">
              <w:rPr>
                <w:color w:val="000000"/>
              </w:rPr>
              <w:t>Задача 8 комплекса процессных мероприятий «Проведены антитеррористические мероприятия муниципальными бюджетными учреждениями культуры»</w:t>
            </w:r>
          </w:p>
        </w:tc>
      </w:tr>
      <w:tr w:rsidR="000F6DE2" w:rsidRPr="000F6DE2" w:rsidTr="009E73F2">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tabs>
                <w:tab w:val="left" w:pos="11057"/>
              </w:tabs>
              <w:spacing w:line="247" w:lineRule="exact"/>
              <w:ind w:left="-108" w:right="-108"/>
              <w:jc w:val="center"/>
              <w:rPr>
                <w:color w:val="000000"/>
                <w:sz w:val="22"/>
                <w:szCs w:val="22"/>
              </w:rPr>
            </w:pPr>
            <w:r w:rsidRPr="000F6DE2">
              <w:rPr>
                <w:color w:val="000000"/>
                <w:sz w:val="22"/>
                <w:szCs w:val="22"/>
              </w:rPr>
              <w:t>8.1.</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spacing w:line="247" w:lineRule="exact"/>
              <w:jc w:val="both"/>
              <w:rPr>
                <w:color w:val="000000"/>
                <w:sz w:val="22"/>
                <w:szCs w:val="22"/>
              </w:rPr>
            </w:pPr>
            <w:r w:rsidRPr="000F6DE2">
              <w:rPr>
                <w:color w:val="000000"/>
                <w:sz w:val="22"/>
                <w:szCs w:val="22"/>
              </w:rPr>
              <w:t>Мероприятие (результат) 8.1.</w:t>
            </w:r>
            <w:r w:rsidRPr="000F6DE2">
              <w:rPr>
                <w:color w:val="000000"/>
                <w:spacing w:val="-1"/>
                <w:sz w:val="22"/>
                <w:szCs w:val="22"/>
              </w:rPr>
              <w:t xml:space="preserve"> «</w:t>
            </w:r>
            <w:r w:rsidRPr="000F6DE2">
              <w:rPr>
                <w:color w:val="000000"/>
                <w:sz w:val="22"/>
                <w:szCs w:val="22"/>
              </w:rPr>
              <w:t xml:space="preserve">Проведены антитеррористические </w:t>
            </w:r>
            <w:r w:rsidRPr="000F6DE2">
              <w:rPr>
                <w:color w:val="000000"/>
                <w:sz w:val="22"/>
                <w:szCs w:val="22"/>
              </w:rPr>
              <w:lastRenderedPageBreak/>
              <w:t>мероприятия</w:t>
            </w:r>
            <w:r w:rsidRPr="000F6DE2">
              <w:rPr>
                <w:color w:val="000000"/>
                <w:spacing w:val="-1"/>
                <w:sz w:val="22"/>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tabs>
                <w:tab w:val="left" w:pos="11057"/>
              </w:tabs>
              <w:jc w:val="center"/>
              <w:rPr>
                <w:color w:val="000000"/>
                <w:sz w:val="22"/>
                <w:szCs w:val="22"/>
              </w:rPr>
            </w:pPr>
            <w:r w:rsidRPr="000F6DE2">
              <w:rPr>
                <w:color w:val="000000"/>
                <w:sz w:val="22"/>
                <w:szCs w:val="22"/>
              </w:rPr>
              <w:lastRenderedPageBreak/>
              <w:t>Х</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 xml:space="preserve">Управление культуры города Батайска (начальник Управления культуры города Батайска  Гетьманская А.В.), ГКДЦ (директор Абрамовская Т.М.), МБУК «ДК ЖД» </w:t>
            </w:r>
            <w:r w:rsidRPr="000F6DE2">
              <w:rPr>
                <w:color w:val="000000"/>
                <w:sz w:val="22"/>
                <w:szCs w:val="22"/>
              </w:rPr>
              <w:lastRenderedPageBreak/>
              <w:t>(директор Толкачева Н.Ю.), МБУК «ДК РДВС» (директор Дубинина Л.Н.), МБУК  «ДК им. Ю.А. Гагарина» (директор Шаповалова В.А.), МБУК ДК «Русь» (директор Банько С.И.), МБУК «ЦБС» (</w:t>
            </w:r>
            <w:r w:rsidRPr="000F6DE2">
              <w:rPr>
                <w:color w:val="000000"/>
                <w:sz w:val="22"/>
                <w:szCs w:val="20"/>
              </w:rPr>
              <w:t xml:space="preserve">директор </w:t>
            </w:r>
            <w:r w:rsidRPr="000F6DE2">
              <w:rPr>
                <w:color w:val="000000"/>
                <w:sz w:val="22"/>
                <w:szCs w:val="22"/>
              </w:rPr>
              <w:t>Парасоцкая Е.В.), МБУК «ГМИБ» (</w:t>
            </w:r>
            <w:r w:rsidRPr="000F6DE2">
              <w:rPr>
                <w:color w:val="000000"/>
                <w:sz w:val="22"/>
                <w:szCs w:val="20"/>
              </w:rPr>
              <w:t xml:space="preserve">директор </w:t>
            </w:r>
            <w:r w:rsidRPr="000F6DE2">
              <w:rPr>
                <w:color w:val="000000"/>
                <w:sz w:val="22"/>
                <w:szCs w:val="22"/>
              </w:rPr>
              <w:t>Забурдяева Л.Н.), МБУ ДО «ДМШ №1» (директор Карелова С.В.), МБУ ДО «ДМШ №3» (директор Горбатенко Л.И.), МБУ ДО «ДШИ» (</w:t>
            </w:r>
            <w:r w:rsidRPr="000F6DE2">
              <w:rPr>
                <w:color w:val="000000"/>
                <w:sz w:val="22"/>
                <w:szCs w:val="20"/>
              </w:rPr>
              <w:t>директор</w:t>
            </w:r>
            <w:r w:rsidRPr="000F6DE2">
              <w:rPr>
                <w:color w:val="000000"/>
                <w:sz w:val="22"/>
                <w:szCs w:val="22"/>
              </w:rPr>
              <w:t xml:space="preserve"> Серегин А.Н.), МБУ ДО «ДХШ» (</w:t>
            </w:r>
            <w:r w:rsidRPr="000F6DE2">
              <w:rPr>
                <w:color w:val="000000"/>
                <w:sz w:val="22"/>
                <w:szCs w:val="20"/>
              </w:rPr>
              <w:t>директор</w:t>
            </w:r>
            <w:r w:rsidRPr="000F6DE2">
              <w:rPr>
                <w:color w:val="000000"/>
                <w:sz w:val="22"/>
                <w:szCs w:val="22"/>
              </w:rPr>
              <w:t xml:space="preserve">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tabs>
                <w:tab w:val="left" w:pos="11057"/>
              </w:tabs>
              <w:jc w:val="center"/>
              <w:rPr>
                <w:color w:val="000000"/>
                <w:sz w:val="22"/>
                <w:szCs w:val="22"/>
              </w:rPr>
            </w:pPr>
            <w:r w:rsidRPr="000F6DE2">
              <w:rPr>
                <w:color w:val="000000"/>
                <w:sz w:val="22"/>
                <w:szCs w:val="22"/>
              </w:rPr>
              <w:lastRenderedPageBreak/>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Х</w:t>
            </w:r>
          </w:p>
        </w:tc>
      </w:tr>
      <w:tr w:rsidR="000F6DE2" w:rsidRPr="000F6DE2" w:rsidTr="009E73F2">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tabs>
                <w:tab w:val="left" w:pos="11057"/>
              </w:tabs>
              <w:spacing w:line="247" w:lineRule="exact"/>
              <w:ind w:left="-108" w:right="-108"/>
              <w:jc w:val="center"/>
              <w:rPr>
                <w:color w:val="000000"/>
                <w:sz w:val="22"/>
                <w:szCs w:val="22"/>
              </w:rPr>
            </w:pPr>
            <w:r w:rsidRPr="000F6DE2">
              <w:rPr>
                <w:color w:val="000000"/>
                <w:sz w:val="22"/>
                <w:szCs w:val="22"/>
              </w:rPr>
              <w:t>8.2.</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spacing w:line="247" w:lineRule="exact"/>
              <w:jc w:val="both"/>
              <w:rPr>
                <w:color w:val="000000"/>
                <w:sz w:val="22"/>
                <w:szCs w:val="22"/>
              </w:rPr>
            </w:pPr>
            <w:r w:rsidRPr="000F6DE2">
              <w:rPr>
                <w:color w:val="000000"/>
                <w:sz w:val="22"/>
                <w:szCs w:val="22"/>
              </w:rPr>
              <w:t xml:space="preserve">Контрольная точка 8.1.1 </w:t>
            </w:r>
            <w:r w:rsidRPr="000F6DE2">
              <w:rPr>
                <w:color w:val="000000"/>
                <w:sz w:val="28"/>
                <w:szCs w:val="20"/>
              </w:rPr>
              <w:t>«</w:t>
            </w:r>
            <w:r w:rsidRPr="000F6DE2">
              <w:rPr>
                <w:color w:val="000000"/>
                <w:sz w:val="22"/>
                <w:szCs w:val="22"/>
              </w:rPr>
              <w:t>Утверждены (одобрены, сформированы) документы, необходимые для оказания услуги»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15.03.2025</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15.06.2025</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15.09.2025</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15.03.2026</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15.06.2026</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15.09.2026</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15.03.2027</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15.06.2027</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15.09.2027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jc w:val="both"/>
              <w:rPr>
                <w:rFonts w:eastAsiaTheme="minorEastAsia"/>
                <w:sz w:val="22"/>
                <w:szCs w:val="22"/>
              </w:rPr>
            </w:pPr>
            <w:r w:rsidRPr="000F6DE2">
              <w:rPr>
                <w:rFonts w:eastAsiaTheme="minorEastAsia"/>
                <w:sz w:val="22"/>
                <w:szCs w:val="22"/>
              </w:rPr>
              <w:t xml:space="preserve">Управление культуры города Батайска (начальник Управления культуры города Батайска </w:t>
            </w:r>
            <w:r w:rsidRPr="000F6DE2">
              <w:rPr>
                <w:rFonts w:asciiTheme="minorHAnsi" w:eastAsiaTheme="minorEastAsia" w:hAnsiTheme="minorHAnsi" w:cstheme="minorBidi"/>
                <w:sz w:val="22"/>
                <w:szCs w:val="22"/>
              </w:rPr>
              <w:t xml:space="preserve"> </w:t>
            </w:r>
            <w:r w:rsidRPr="000F6DE2">
              <w:rPr>
                <w:rFonts w:eastAsiaTheme="minorEastAsia"/>
                <w:sz w:val="22"/>
                <w:szCs w:val="22"/>
              </w:rPr>
              <w:t>Гетьманская А.В.), ГКДЦ (директор Абрамовская Т.М.),</w:t>
            </w:r>
            <w:r w:rsidRPr="000F6DE2">
              <w:rPr>
                <w:rFonts w:asciiTheme="minorHAnsi" w:eastAsiaTheme="minorEastAsia" w:hAnsiTheme="minorHAnsi" w:cstheme="minorBidi"/>
                <w:sz w:val="22"/>
                <w:szCs w:val="22"/>
              </w:rPr>
              <w:t xml:space="preserve"> </w:t>
            </w:r>
            <w:r w:rsidRPr="000F6DE2">
              <w:rPr>
                <w:rFonts w:eastAsiaTheme="minorEastAsia"/>
                <w:sz w:val="22"/>
                <w:szCs w:val="22"/>
              </w:rPr>
              <w:t>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Согласование заявки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информационная система отсутствует</w:t>
            </w:r>
          </w:p>
        </w:tc>
      </w:tr>
      <w:tr w:rsidR="000F6DE2" w:rsidRPr="000F6DE2" w:rsidTr="009E73F2">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tabs>
                <w:tab w:val="left" w:pos="11057"/>
              </w:tabs>
              <w:spacing w:line="247" w:lineRule="exact"/>
              <w:ind w:left="-108" w:right="-108"/>
              <w:jc w:val="center"/>
              <w:rPr>
                <w:color w:val="000000"/>
                <w:sz w:val="22"/>
                <w:szCs w:val="22"/>
              </w:rPr>
            </w:pPr>
            <w:r w:rsidRPr="000F6DE2">
              <w:rPr>
                <w:color w:val="000000"/>
                <w:sz w:val="22"/>
                <w:szCs w:val="22"/>
              </w:rPr>
              <w:t>8.3.</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spacing w:line="247" w:lineRule="exact"/>
              <w:jc w:val="both"/>
              <w:rPr>
                <w:color w:val="000000"/>
                <w:sz w:val="22"/>
                <w:szCs w:val="22"/>
              </w:rPr>
            </w:pPr>
            <w:r w:rsidRPr="000F6DE2">
              <w:rPr>
                <w:color w:val="000000"/>
                <w:sz w:val="22"/>
                <w:szCs w:val="22"/>
              </w:rPr>
              <w:t xml:space="preserve">Контрольная точка 8.1.2. </w:t>
            </w:r>
            <w:r w:rsidRPr="000F6DE2">
              <w:rPr>
                <w:color w:val="000000"/>
                <w:sz w:val="28"/>
                <w:szCs w:val="20"/>
              </w:rPr>
              <w:t>«</w:t>
            </w:r>
            <w:r w:rsidRPr="000F6DE2">
              <w:rPr>
                <w:color w:val="000000"/>
                <w:sz w:val="22"/>
                <w:szCs w:val="22"/>
              </w:rPr>
              <w:t>Проведение конкурсных процедур»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30.03.2025</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30.06.2025</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30.09.2025</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30.03.2026</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30.06.2026</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30.09.2026</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30.03.2027</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30.06.2027</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30.09.2027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jc w:val="both"/>
              <w:rPr>
                <w:rFonts w:eastAsiaTheme="minorEastAsia"/>
                <w:sz w:val="22"/>
                <w:szCs w:val="22"/>
              </w:rPr>
            </w:pPr>
            <w:r w:rsidRPr="000F6DE2">
              <w:rPr>
                <w:rFonts w:eastAsiaTheme="minorEastAsia"/>
                <w:sz w:val="22"/>
                <w:szCs w:val="22"/>
              </w:rPr>
              <w:t xml:space="preserve">Управление культуры города Батайска (начальник Управления культуры города Батайска </w:t>
            </w:r>
            <w:r w:rsidRPr="000F6DE2">
              <w:rPr>
                <w:rFonts w:asciiTheme="minorHAnsi" w:eastAsiaTheme="minorEastAsia" w:hAnsiTheme="minorHAnsi" w:cstheme="minorBidi"/>
                <w:sz w:val="22"/>
                <w:szCs w:val="22"/>
              </w:rPr>
              <w:t xml:space="preserve"> </w:t>
            </w:r>
            <w:r w:rsidRPr="000F6DE2">
              <w:rPr>
                <w:rFonts w:eastAsiaTheme="minorEastAsia"/>
                <w:sz w:val="22"/>
                <w:szCs w:val="22"/>
              </w:rPr>
              <w:t>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(Забурдяева Л.Н.), МБУ ДО «ДМШ №1» (директор Карелова С.В.), МБУ ДО «ДМШ №3» (директор Горбатенко Л.И.), МБУ ДО «ДШИ»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Протокол подведения итогов определения поставщика (подрядчика, исполнителя) Подписание муниципального контракта.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spacing w:after="200"/>
              <w:jc w:val="both"/>
              <w:rPr>
                <w:rFonts w:eastAsiaTheme="minorEastAsia"/>
                <w:sz w:val="22"/>
                <w:szCs w:val="22"/>
              </w:rPr>
            </w:pPr>
            <w:r w:rsidRPr="000F6DE2">
              <w:rPr>
                <w:rFonts w:eastAsiaTheme="minorEastAsia"/>
                <w:sz w:val="22"/>
                <w:szCs w:val="22"/>
              </w:rPr>
              <w:t>информационная система отсутствует</w:t>
            </w:r>
          </w:p>
        </w:tc>
      </w:tr>
      <w:tr w:rsidR="000F6DE2" w:rsidRPr="000F6DE2" w:rsidTr="009E73F2">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tabs>
                <w:tab w:val="left" w:pos="11057"/>
              </w:tabs>
              <w:spacing w:line="247" w:lineRule="exact"/>
              <w:ind w:left="-108" w:right="-108"/>
              <w:jc w:val="center"/>
              <w:rPr>
                <w:color w:val="000000"/>
                <w:sz w:val="22"/>
                <w:szCs w:val="22"/>
              </w:rPr>
            </w:pPr>
            <w:r w:rsidRPr="000F6DE2">
              <w:rPr>
                <w:color w:val="000000"/>
                <w:sz w:val="22"/>
                <w:szCs w:val="22"/>
              </w:rPr>
              <w:t>8.4.</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spacing w:line="247" w:lineRule="exact"/>
              <w:jc w:val="both"/>
              <w:rPr>
                <w:color w:val="000000"/>
                <w:sz w:val="22"/>
                <w:szCs w:val="22"/>
              </w:rPr>
            </w:pPr>
            <w:r w:rsidRPr="000F6DE2">
              <w:rPr>
                <w:color w:val="000000"/>
                <w:sz w:val="22"/>
                <w:szCs w:val="22"/>
              </w:rPr>
              <w:t>Контрольная точка 8.1.3. «Услуги выполнены (товар поставлен), акты подписаны»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30.05.2025</w:t>
            </w:r>
          </w:p>
          <w:p w:rsidR="000F6DE2" w:rsidRPr="000F6DE2" w:rsidRDefault="000F6DE2" w:rsidP="000F6DE2">
            <w:pPr>
              <w:widowControl w:val="0"/>
              <w:tabs>
                <w:tab w:val="left" w:pos="11057"/>
              </w:tabs>
              <w:jc w:val="both"/>
              <w:rPr>
                <w:color w:val="000000"/>
                <w:sz w:val="22"/>
                <w:szCs w:val="22"/>
              </w:rPr>
            </w:pPr>
            <w:r w:rsidRPr="000F6DE2">
              <w:rPr>
                <w:color w:val="000000"/>
                <w:sz w:val="22"/>
                <w:szCs w:val="22"/>
              </w:rPr>
              <w:t>30.08.2025</w:t>
            </w:r>
          </w:p>
          <w:p w:rsidR="000F6DE2" w:rsidRPr="000F6DE2" w:rsidRDefault="000F6DE2" w:rsidP="000F6DE2">
            <w:pPr>
              <w:widowControl w:val="0"/>
              <w:tabs>
                <w:tab w:val="left" w:pos="11057"/>
              </w:tabs>
              <w:jc w:val="both"/>
              <w:rPr>
                <w:color w:val="000000"/>
                <w:sz w:val="22"/>
                <w:szCs w:val="22"/>
              </w:rPr>
            </w:pPr>
            <w:r w:rsidRPr="000F6DE2">
              <w:rPr>
                <w:color w:val="000000"/>
                <w:sz w:val="22"/>
                <w:szCs w:val="22"/>
              </w:rPr>
              <w:t>30.11.2025</w:t>
            </w:r>
          </w:p>
          <w:p w:rsidR="000F6DE2" w:rsidRPr="000F6DE2" w:rsidRDefault="000F6DE2" w:rsidP="000F6DE2">
            <w:pPr>
              <w:widowControl w:val="0"/>
              <w:tabs>
                <w:tab w:val="left" w:pos="11057"/>
              </w:tabs>
              <w:jc w:val="both"/>
              <w:rPr>
                <w:color w:val="000000"/>
                <w:sz w:val="22"/>
                <w:szCs w:val="22"/>
              </w:rPr>
            </w:pPr>
            <w:r w:rsidRPr="000F6DE2">
              <w:rPr>
                <w:color w:val="000000"/>
                <w:sz w:val="22"/>
                <w:szCs w:val="22"/>
              </w:rPr>
              <w:t>30.05.2026</w:t>
            </w:r>
          </w:p>
          <w:p w:rsidR="000F6DE2" w:rsidRPr="000F6DE2" w:rsidRDefault="000F6DE2" w:rsidP="000F6DE2">
            <w:pPr>
              <w:widowControl w:val="0"/>
              <w:tabs>
                <w:tab w:val="left" w:pos="11057"/>
              </w:tabs>
              <w:jc w:val="both"/>
              <w:rPr>
                <w:color w:val="000000"/>
                <w:sz w:val="22"/>
                <w:szCs w:val="22"/>
              </w:rPr>
            </w:pPr>
            <w:r w:rsidRPr="000F6DE2">
              <w:rPr>
                <w:color w:val="000000"/>
                <w:sz w:val="22"/>
                <w:szCs w:val="22"/>
              </w:rPr>
              <w:t>30.08.2026</w:t>
            </w:r>
          </w:p>
          <w:p w:rsidR="000F6DE2" w:rsidRPr="000F6DE2" w:rsidRDefault="000F6DE2" w:rsidP="000F6DE2">
            <w:pPr>
              <w:widowControl w:val="0"/>
              <w:tabs>
                <w:tab w:val="left" w:pos="11057"/>
              </w:tabs>
              <w:jc w:val="both"/>
              <w:rPr>
                <w:color w:val="000000"/>
                <w:sz w:val="22"/>
                <w:szCs w:val="22"/>
              </w:rPr>
            </w:pPr>
            <w:r w:rsidRPr="000F6DE2">
              <w:rPr>
                <w:color w:val="000000"/>
                <w:sz w:val="22"/>
                <w:szCs w:val="22"/>
              </w:rPr>
              <w:t>30.11.2026</w:t>
            </w:r>
          </w:p>
          <w:p w:rsidR="000F6DE2" w:rsidRPr="000F6DE2" w:rsidRDefault="000F6DE2" w:rsidP="000F6DE2">
            <w:pPr>
              <w:widowControl w:val="0"/>
              <w:tabs>
                <w:tab w:val="left" w:pos="11057"/>
              </w:tabs>
              <w:jc w:val="both"/>
              <w:rPr>
                <w:color w:val="000000"/>
                <w:sz w:val="22"/>
                <w:szCs w:val="22"/>
              </w:rPr>
            </w:pPr>
            <w:r w:rsidRPr="000F6DE2">
              <w:rPr>
                <w:color w:val="000000"/>
                <w:sz w:val="22"/>
                <w:szCs w:val="22"/>
              </w:rPr>
              <w:lastRenderedPageBreak/>
              <w:t>30.05.2027</w:t>
            </w:r>
          </w:p>
          <w:p w:rsidR="000F6DE2" w:rsidRPr="000F6DE2" w:rsidRDefault="000F6DE2" w:rsidP="000F6DE2">
            <w:pPr>
              <w:widowControl w:val="0"/>
              <w:tabs>
                <w:tab w:val="left" w:pos="11057"/>
              </w:tabs>
              <w:jc w:val="both"/>
              <w:rPr>
                <w:color w:val="000000"/>
                <w:sz w:val="22"/>
                <w:szCs w:val="22"/>
              </w:rPr>
            </w:pPr>
            <w:r w:rsidRPr="000F6DE2">
              <w:rPr>
                <w:color w:val="000000"/>
                <w:sz w:val="22"/>
                <w:szCs w:val="22"/>
              </w:rPr>
              <w:t>30.08.2027</w:t>
            </w:r>
          </w:p>
          <w:p w:rsidR="000F6DE2" w:rsidRPr="000F6DE2" w:rsidRDefault="000F6DE2" w:rsidP="000F6DE2">
            <w:pPr>
              <w:widowControl w:val="0"/>
              <w:tabs>
                <w:tab w:val="left" w:pos="11057"/>
              </w:tabs>
              <w:jc w:val="both"/>
              <w:rPr>
                <w:color w:val="000000"/>
                <w:sz w:val="22"/>
                <w:szCs w:val="22"/>
              </w:rPr>
            </w:pPr>
            <w:r w:rsidRPr="000F6DE2">
              <w:rPr>
                <w:color w:val="000000"/>
                <w:sz w:val="22"/>
                <w:szCs w:val="22"/>
              </w:rPr>
              <w:t>30.11.2027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jc w:val="both"/>
              <w:rPr>
                <w:rFonts w:eastAsiaTheme="minorEastAsia"/>
                <w:sz w:val="22"/>
                <w:szCs w:val="22"/>
              </w:rPr>
            </w:pPr>
            <w:r w:rsidRPr="000F6DE2">
              <w:rPr>
                <w:rFonts w:eastAsiaTheme="minorEastAsia"/>
                <w:sz w:val="22"/>
                <w:szCs w:val="22"/>
              </w:rPr>
              <w:lastRenderedPageBreak/>
              <w:t xml:space="preserve">Управление культуры города Батайска (начальник Управления культуры города Батайска </w:t>
            </w:r>
            <w:r w:rsidRPr="000F6DE2">
              <w:rPr>
                <w:rFonts w:asciiTheme="minorHAnsi" w:eastAsiaTheme="minorEastAsia" w:hAnsiTheme="minorHAnsi" w:cstheme="minorBidi"/>
                <w:sz w:val="22"/>
                <w:szCs w:val="22"/>
              </w:rPr>
              <w:t xml:space="preserve"> </w:t>
            </w:r>
            <w:r w:rsidRPr="000F6DE2">
              <w:rPr>
                <w:rFonts w:eastAsiaTheme="minorEastAsia"/>
                <w:sz w:val="22"/>
                <w:szCs w:val="22"/>
              </w:rPr>
              <w:t xml:space="preserve">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w:t>
            </w:r>
            <w:r w:rsidRPr="000F6DE2">
              <w:rPr>
                <w:rFonts w:eastAsiaTheme="minorEastAsia"/>
                <w:sz w:val="22"/>
                <w:szCs w:val="22"/>
              </w:rPr>
              <w:lastRenderedPageBreak/>
              <w:t>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lastRenderedPageBreak/>
              <w:t>Подписание актов</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spacing w:after="200"/>
              <w:jc w:val="both"/>
              <w:rPr>
                <w:rFonts w:eastAsiaTheme="minorEastAsia"/>
                <w:sz w:val="22"/>
                <w:szCs w:val="22"/>
              </w:rPr>
            </w:pPr>
            <w:r w:rsidRPr="000F6DE2">
              <w:rPr>
                <w:rFonts w:eastAsiaTheme="minorEastAsia"/>
                <w:sz w:val="22"/>
                <w:szCs w:val="22"/>
              </w:rPr>
              <w:t>информационная система отсутствует</w:t>
            </w:r>
          </w:p>
        </w:tc>
      </w:tr>
      <w:tr w:rsidR="000F6DE2" w:rsidRPr="000F6DE2" w:rsidTr="009E73F2">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tabs>
                <w:tab w:val="left" w:pos="11057"/>
              </w:tabs>
              <w:spacing w:line="247" w:lineRule="exact"/>
              <w:ind w:left="-108" w:right="-108"/>
              <w:jc w:val="center"/>
              <w:rPr>
                <w:color w:val="000000"/>
                <w:sz w:val="22"/>
                <w:szCs w:val="22"/>
              </w:rPr>
            </w:pPr>
            <w:r w:rsidRPr="000F6DE2">
              <w:rPr>
                <w:color w:val="000000"/>
                <w:sz w:val="22"/>
                <w:szCs w:val="22"/>
              </w:rPr>
              <w:t>8.5.</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spacing w:line="247" w:lineRule="exact"/>
              <w:jc w:val="both"/>
              <w:rPr>
                <w:color w:val="000000"/>
                <w:sz w:val="22"/>
                <w:szCs w:val="22"/>
              </w:rPr>
            </w:pPr>
            <w:r w:rsidRPr="000F6DE2">
              <w:rPr>
                <w:color w:val="000000"/>
                <w:sz w:val="22"/>
                <w:szCs w:val="22"/>
              </w:rPr>
              <w:t xml:space="preserve">Контрольная точка 8.1.4. </w:t>
            </w:r>
            <w:r w:rsidRPr="000F6DE2">
              <w:rPr>
                <w:color w:val="000000"/>
                <w:sz w:val="28"/>
                <w:szCs w:val="20"/>
              </w:rPr>
              <w:t>«</w:t>
            </w:r>
            <w:r w:rsidRPr="000F6DE2">
              <w:rPr>
                <w:color w:val="000000"/>
                <w:sz w:val="22"/>
                <w:szCs w:val="22"/>
              </w:rPr>
              <w:t>Оплата произведена»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09.06.2025</w:t>
            </w:r>
          </w:p>
          <w:p w:rsidR="000F6DE2" w:rsidRPr="000F6DE2" w:rsidRDefault="000F6DE2" w:rsidP="000F6DE2">
            <w:pPr>
              <w:widowControl w:val="0"/>
              <w:tabs>
                <w:tab w:val="left" w:pos="11057"/>
              </w:tabs>
              <w:jc w:val="both"/>
              <w:rPr>
                <w:color w:val="000000"/>
                <w:sz w:val="22"/>
                <w:szCs w:val="22"/>
              </w:rPr>
            </w:pPr>
            <w:r w:rsidRPr="000F6DE2">
              <w:rPr>
                <w:color w:val="000000"/>
                <w:sz w:val="22"/>
                <w:szCs w:val="22"/>
              </w:rPr>
              <w:t>09.09.2025</w:t>
            </w:r>
          </w:p>
          <w:p w:rsidR="000F6DE2" w:rsidRPr="000F6DE2" w:rsidRDefault="000F6DE2" w:rsidP="000F6DE2">
            <w:pPr>
              <w:widowControl w:val="0"/>
              <w:tabs>
                <w:tab w:val="left" w:pos="11057"/>
              </w:tabs>
              <w:jc w:val="both"/>
              <w:rPr>
                <w:color w:val="000000"/>
                <w:sz w:val="22"/>
                <w:szCs w:val="22"/>
              </w:rPr>
            </w:pPr>
            <w:r w:rsidRPr="000F6DE2">
              <w:rPr>
                <w:color w:val="000000"/>
                <w:sz w:val="22"/>
                <w:szCs w:val="22"/>
              </w:rPr>
              <w:t>09.12.2025</w:t>
            </w:r>
          </w:p>
          <w:p w:rsidR="000F6DE2" w:rsidRPr="000F6DE2" w:rsidRDefault="000F6DE2" w:rsidP="000F6DE2">
            <w:pPr>
              <w:widowControl w:val="0"/>
              <w:tabs>
                <w:tab w:val="left" w:pos="11057"/>
              </w:tabs>
              <w:jc w:val="both"/>
              <w:rPr>
                <w:color w:val="000000"/>
                <w:sz w:val="22"/>
                <w:szCs w:val="22"/>
              </w:rPr>
            </w:pPr>
            <w:r w:rsidRPr="000F6DE2">
              <w:rPr>
                <w:color w:val="000000"/>
                <w:sz w:val="22"/>
                <w:szCs w:val="22"/>
              </w:rPr>
              <w:t>09.06.2026</w:t>
            </w:r>
          </w:p>
          <w:p w:rsidR="000F6DE2" w:rsidRPr="000F6DE2" w:rsidRDefault="000F6DE2" w:rsidP="000F6DE2">
            <w:pPr>
              <w:widowControl w:val="0"/>
              <w:tabs>
                <w:tab w:val="left" w:pos="11057"/>
              </w:tabs>
              <w:jc w:val="both"/>
              <w:rPr>
                <w:color w:val="000000"/>
                <w:sz w:val="22"/>
                <w:szCs w:val="22"/>
              </w:rPr>
            </w:pPr>
            <w:r w:rsidRPr="000F6DE2">
              <w:rPr>
                <w:color w:val="000000"/>
                <w:sz w:val="22"/>
                <w:szCs w:val="22"/>
              </w:rPr>
              <w:t>09.09.2026</w:t>
            </w:r>
          </w:p>
          <w:p w:rsidR="000F6DE2" w:rsidRPr="000F6DE2" w:rsidRDefault="000F6DE2" w:rsidP="000F6DE2">
            <w:pPr>
              <w:widowControl w:val="0"/>
              <w:tabs>
                <w:tab w:val="left" w:pos="11057"/>
              </w:tabs>
              <w:jc w:val="both"/>
              <w:rPr>
                <w:color w:val="000000"/>
                <w:sz w:val="22"/>
                <w:szCs w:val="22"/>
              </w:rPr>
            </w:pPr>
            <w:r w:rsidRPr="000F6DE2">
              <w:rPr>
                <w:color w:val="000000"/>
                <w:sz w:val="22"/>
                <w:szCs w:val="22"/>
              </w:rPr>
              <w:t>09.12.2026</w:t>
            </w:r>
          </w:p>
          <w:p w:rsidR="000F6DE2" w:rsidRPr="000F6DE2" w:rsidRDefault="000F6DE2" w:rsidP="000F6DE2">
            <w:pPr>
              <w:widowControl w:val="0"/>
              <w:tabs>
                <w:tab w:val="left" w:pos="11057"/>
              </w:tabs>
              <w:jc w:val="both"/>
              <w:rPr>
                <w:color w:val="000000"/>
                <w:sz w:val="22"/>
                <w:szCs w:val="22"/>
              </w:rPr>
            </w:pPr>
            <w:r w:rsidRPr="000F6DE2">
              <w:rPr>
                <w:color w:val="000000"/>
                <w:sz w:val="22"/>
                <w:szCs w:val="22"/>
              </w:rPr>
              <w:t>09.06.2027</w:t>
            </w:r>
          </w:p>
          <w:p w:rsidR="000F6DE2" w:rsidRPr="000F6DE2" w:rsidRDefault="000F6DE2" w:rsidP="000F6DE2">
            <w:pPr>
              <w:widowControl w:val="0"/>
              <w:tabs>
                <w:tab w:val="left" w:pos="11057"/>
              </w:tabs>
              <w:jc w:val="both"/>
              <w:rPr>
                <w:color w:val="000000"/>
                <w:sz w:val="22"/>
                <w:szCs w:val="22"/>
              </w:rPr>
            </w:pPr>
            <w:r w:rsidRPr="000F6DE2">
              <w:rPr>
                <w:color w:val="000000"/>
                <w:sz w:val="22"/>
                <w:szCs w:val="22"/>
              </w:rPr>
              <w:t>09.09.2027</w:t>
            </w:r>
          </w:p>
          <w:p w:rsidR="000F6DE2" w:rsidRPr="000F6DE2" w:rsidRDefault="000F6DE2" w:rsidP="000F6DE2">
            <w:pPr>
              <w:widowControl w:val="0"/>
              <w:tabs>
                <w:tab w:val="left" w:pos="11057"/>
              </w:tabs>
              <w:jc w:val="both"/>
              <w:rPr>
                <w:color w:val="000000"/>
                <w:sz w:val="22"/>
                <w:szCs w:val="22"/>
              </w:rPr>
            </w:pPr>
            <w:r w:rsidRPr="000F6DE2">
              <w:rPr>
                <w:color w:val="000000"/>
                <w:sz w:val="22"/>
                <w:szCs w:val="22"/>
              </w:rPr>
              <w:t>09.12.2027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jc w:val="both"/>
              <w:rPr>
                <w:rFonts w:eastAsiaTheme="minorEastAsia"/>
                <w:sz w:val="22"/>
                <w:szCs w:val="22"/>
              </w:rPr>
            </w:pPr>
            <w:r w:rsidRPr="000F6DE2">
              <w:rPr>
                <w:rFonts w:eastAsiaTheme="minorEastAsia"/>
                <w:sz w:val="22"/>
                <w:szCs w:val="22"/>
              </w:rPr>
              <w:t xml:space="preserve">Управление культуры города Батайска (начальник Управления культуры города Батайска </w:t>
            </w:r>
            <w:r w:rsidRPr="000F6DE2">
              <w:rPr>
                <w:rFonts w:asciiTheme="minorHAnsi" w:eastAsiaTheme="minorEastAsia" w:hAnsiTheme="minorHAnsi" w:cstheme="minorBidi"/>
                <w:sz w:val="22"/>
                <w:szCs w:val="22"/>
              </w:rPr>
              <w:t xml:space="preserve"> </w:t>
            </w:r>
            <w:r w:rsidRPr="000F6DE2">
              <w:rPr>
                <w:rFonts w:eastAsiaTheme="minorEastAsia"/>
                <w:sz w:val="22"/>
                <w:szCs w:val="22"/>
              </w:rPr>
              <w:t>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Платежное поручение</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spacing w:after="200"/>
              <w:jc w:val="both"/>
              <w:rPr>
                <w:rFonts w:eastAsiaTheme="minorEastAsia"/>
                <w:sz w:val="22"/>
                <w:szCs w:val="22"/>
              </w:rPr>
            </w:pPr>
            <w:r w:rsidRPr="000F6DE2">
              <w:rPr>
                <w:rFonts w:eastAsiaTheme="minorEastAsia"/>
                <w:sz w:val="22"/>
                <w:szCs w:val="22"/>
              </w:rPr>
              <w:t>информационная система отсутствует</w:t>
            </w:r>
          </w:p>
        </w:tc>
      </w:tr>
      <w:tr w:rsidR="000F6DE2" w:rsidRPr="000F6DE2" w:rsidTr="009E73F2">
        <w:trPr>
          <w:trHeight w:val="317"/>
        </w:trPr>
        <w:tc>
          <w:tcPr>
            <w:tcW w:w="14709" w:type="dxa"/>
            <w:gridSpan w:val="6"/>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tabs>
                <w:tab w:val="left" w:pos="11057"/>
              </w:tabs>
              <w:jc w:val="center"/>
              <w:rPr>
                <w:color w:val="000000"/>
                <w:sz w:val="22"/>
                <w:szCs w:val="22"/>
              </w:rPr>
            </w:pPr>
            <w:r w:rsidRPr="000F6DE2">
              <w:rPr>
                <w:color w:val="000000"/>
              </w:rPr>
              <w:t>Задача 9 комплекса процессных мероприятий «Обеспечены расходы на ежемесячные взносы на капитальный ремонт помещений»</w:t>
            </w:r>
          </w:p>
        </w:tc>
      </w:tr>
      <w:tr w:rsidR="000F6DE2" w:rsidRPr="000F6DE2" w:rsidTr="009E73F2">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tabs>
                <w:tab w:val="left" w:pos="11057"/>
              </w:tabs>
              <w:spacing w:line="247" w:lineRule="exact"/>
              <w:ind w:left="-108" w:right="-108"/>
              <w:jc w:val="center"/>
              <w:rPr>
                <w:color w:val="000000"/>
                <w:sz w:val="22"/>
                <w:szCs w:val="22"/>
              </w:rPr>
            </w:pPr>
            <w:r w:rsidRPr="000F6DE2">
              <w:rPr>
                <w:color w:val="000000"/>
                <w:sz w:val="22"/>
                <w:szCs w:val="22"/>
              </w:rPr>
              <w:t>9.1.</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spacing w:line="247" w:lineRule="exact"/>
              <w:jc w:val="both"/>
              <w:rPr>
                <w:color w:val="000000"/>
                <w:sz w:val="22"/>
                <w:szCs w:val="22"/>
              </w:rPr>
            </w:pPr>
            <w:r w:rsidRPr="000F6DE2">
              <w:rPr>
                <w:color w:val="000000"/>
                <w:sz w:val="22"/>
                <w:szCs w:val="22"/>
              </w:rPr>
              <w:t>Мероприятие (результат) 9.1.</w:t>
            </w:r>
            <w:r w:rsidRPr="000F6DE2">
              <w:rPr>
                <w:color w:val="000000"/>
                <w:spacing w:val="-1"/>
                <w:sz w:val="22"/>
                <w:szCs w:val="22"/>
              </w:rPr>
              <w:t xml:space="preserve"> «</w:t>
            </w:r>
            <w:r w:rsidRPr="000F6DE2">
              <w:rPr>
                <w:color w:val="000000"/>
                <w:sz w:val="22"/>
                <w:szCs w:val="20"/>
              </w:rPr>
              <w:t>Произведены ежемесячные взносы на капитальный ремонт помещений</w:t>
            </w:r>
            <w:r w:rsidRPr="000F6DE2">
              <w:rPr>
                <w:color w:val="000000"/>
                <w:spacing w:val="-1"/>
                <w:sz w:val="22"/>
                <w:szCs w:val="22"/>
              </w:rPr>
              <w:t xml:space="preserve"> »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Х</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Управление культуры города Батайска (начальник Управления культуры города Батайска Гетьманская А.В.),   МБУК «ЦБС» (</w:t>
            </w:r>
            <w:r w:rsidRPr="000F6DE2">
              <w:rPr>
                <w:color w:val="000000"/>
                <w:sz w:val="22"/>
                <w:szCs w:val="20"/>
              </w:rPr>
              <w:t xml:space="preserve">директор </w:t>
            </w:r>
            <w:r w:rsidRPr="000F6DE2">
              <w:rPr>
                <w:color w:val="000000"/>
                <w:sz w:val="22"/>
                <w:szCs w:val="22"/>
              </w:rPr>
              <w:t>Парасоцкая Е.В.), МБУ ДО «ДХШ» (</w:t>
            </w:r>
            <w:r w:rsidRPr="000F6DE2">
              <w:rPr>
                <w:color w:val="000000"/>
                <w:sz w:val="22"/>
                <w:szCs w:val="20"/>
              </w:rPr>
              <w:t>директор</w:t>
            </w:r>
            <w:r w:rsidRPr="000F6DE2">
              <w:rPr>
                <w:color w:val="000000"/>
                <w:sz w:val="22"/>
                <w:szCs w:val="22"/>
              </w:rPr>
              <w:t xml:space="preserve">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Х</w:t>
            </w:r>
          </w:p>
        </w:tc>
      </w:tr>
      <w:tr w:rsidR="000F6DE2" w:rsidRPr="000F6DE2" w:rsidTr="009E73F2">
        <w:trPr>
          <w:trHeight w:val="317"/>
        </w:trPr>
        <w:tc>
          <w:tcPr>
            <w:tcW w:w="14709" w:type="dxa"/>
            <w:gridSpan w:val="6"/>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tabs>
                <w:tab w:val="left" w:pos="11057"/>
              </w:tabs>
              <w:jc w:val="center"/>
              <w:rPr>
                <w:color w:val="000000"/>
                <w:sz w:val="22"/>
                <w:szCs w:val="22"/>
              </w:rPr>
            </w:pPr>
            <w:r w:rsidRPr="000F6DE2">
              <w:rPr>
                <w:color w:val="000000"/>
              </w:rPr>
              <w:t>Задача 10 комплекса процессных мероприятий «Произведены расходы на определение стоимости проектных и изыскательных работ для капитального ремонта муниципальных учреждений культуры»</w:t>
            </w:r>
          </w:p>
        </w:tc>
      </w:tr>
      <w:tr w:rsidR="000F6DE2" w:rsidRPr="000F6DE2" w:rsidTr="009E73F2">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tabs>
                <w:tab w:val="left" w:pos="11057"/>
              </w:tabs>
              <w:spacing w:line="247" w:lineRule="exact"/>
              <w:ind w:left="-108" w:right="-108"/>
              <w:jc w:val="center"/>
              <w:rPr>
                <w:color w:val="000000"/>
                <w:sz w:val="22"/>
                <w:szCs w:val="22"/>
              </w:rPr>
            </w:pPr>
            <w:r w:rsidRPr="000F6DE2">
              <w:rPr>
                <w:color w:val="000000"/>
                <w:sz w:val="22"/>
                <w:szCs w:val="22"/>
              </w:rPr>
              <w:t>10.1.</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spacing w:line="247" w:lineRule="exact"/>
              <w:jc w:val="both"/>
              <w:rPr>
                <w:color w:val="000000"/>
                <w:sz w:val="22"/>
                <w:szCs w:val="22"/>
              </w:rPr>
            </w:pPr>
            <w:r w:rsidRPr="000F6DE2">
              <w:rPr>
                <w:color w:val="000000"/>
                <w:sz w:val="22"/>
                <w:szCs w:val="22"/>
              </w:rPr>
              <w:t>Мероприятие (результат) 10.1.</w:t>
            </w:r>
            <w:r w:rsidRPr="000F6DE2">
              <w:rPr>
                <w:color w:val="000000"/>
                <w:spacing w:val="-1"/>
                <w:sz w:val="22"/>
                <w:szCs w:val="22"/>
              </w:rPr>
              <w:t xml:space="preserve"> «</w:t>
            </w:r>
            <w:r w:rsidRPr="000F6DE2">
              <w:rPr>
                <w:color w:val="000000"/>
                <w:sz w:val="22"/>
                <w:szCs w:val="22"/>
              </w:rPr>
              <w:t>Проведены проектные и изыскательские работы</w:t>
            </w:r>
            <w:r w:rsidRPr="000F6DE2">
              <w:rPr>
                <w:color w:val="000000"/>
                <w:spacing w:val="-1"/>
                <w:sz w:val="22"/>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Х</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Управление культуры города Батайска (начальник Управления культуры города Батайска  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w:t>
            </w:r>
            <w:r w:rsidRPr="000F6DE2">
              <w:rPr>
                <w:color w:val="000000"/>
                <w:sz w:val="22"/>
                <w:szCs w:val="20"/>
              </w:rPr>
              <w:t xml:space="preserve">директор </w:t>
            </w:r>
            <w:r w:rsidRPr="000F6DE2">
              <w:rPr>
                <w:color w:val="000000"/>
                <w:sz w:val="22"/>
                <w:szCs w:val="22"/>
              </w:rPr>
              <w:t>Парасоцкая Е.В.), МБУК «ГМИБ» (</w:t>
            </w:r>
            <w:r w:rsidRPr="000F6DE2">
              <w:rPr>
                <w:color w:val="000000"/>
                <w:sz w:val="22"/>
                <w:szCs w:val="20"/>
              </w:rPr>
              <w:t xml:space="preserve">директор </w:t>
            </w:r>
            <w:r w:rsidRPr="000F6DE2">
              <w:rPr>
                <w:color w:val="000000"/>
                <w:sz w:val="22"/>
                <w:szCs w:val="22"/>
              </w:rPr>
              <w:t>Забурдяева Л.Н.), МБУ ДО «ДМШ №1» (директор Карелова С.В.), МБУ ДО «ДМШ №3» (директор Горбатенко Л.И.), МБУ ДО «ДШИ» (</w:t>
            </w:r>
            <w:r w:rsidRPr="000F6DE2">
              <w:rPr>
                <w:color w:val="000000"/>
                <w:sz w:val="22"/>
                <w:szCs w:val="20"/>
              </w:rPr>
              <w:t>директор</w:t>
            </w:r>
            <w:r w:rsidRPr="000F6DE2">
              <w:rPr>
                <w:color w:val="000000"/>
                <w:sz w:val="22"/>
                <w:szCs w:val="22"/>
              </w:rPr>
              <w:t xml:space="preserve"> Серегин А.Н.), МБУ ДО «ДХШ» (</w:t>
            </w:r>
            <w:r w:rsidRPr="000F6DE2">
              <w:rPr>
                <w:color w:val="000000"/>
                <w:sz w:val="22"/>
                <w:szCs w:val="20"/>
              </w:rPr>
              <w:t>директор</w:t>
            </w:r>
            <w:r w:rsidRPr="000F6DE2">
              <w:rPr>
                <w:color w:val="000000"/>
                <w:sz w:val="22"/>
                <w:szCs w:val="22"/>
              </w:rPr>
              <w:t xml:space="preserve">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Х</w:t>
            </w:r>
          </w:p>
        </w:tc>
      </w:tr>
      <w:tr w:rsidR="000F6DE2" w:rsidRPr="000F6DE2" w:rsidTr="009E73F2">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tabs>
                <w:tab w:val="left" w:pos="11057"/>
              </w:tabs>
              <w:spacing w:line="247" w:lineRule="exact"/>
              <w:ind w:left="-108" w:right="-108"/>
              <w:jc w:val="center"/>
              <w:rPr>
                <w:color w:val="000000"/>
                <w:sz w:val="22"/>
                <w:szCs w:val="22"/>
              </w:rPr>
            </w:pPr>
            <w:r w:rsidRPr="000F6DE2">
              <w:rPr>
                <w:color w:val="000000"/>
                <w:sz w:val="22"/>
                <w:szCs w:val="22"/>
              </w:rPr>
              <w:t>10.2.</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spacing w:line="247" w:lineRule="exact"/>
              <w:jc w:val="both"/>
              <w:rPr>
                <w:color w:val="000000"/>
                <w:sz w:val="22"/>
                <w:szCs w:val="22"/>
              </w:rPr>
            </w:pPr>
            <w:r w:rsidRPr="000F6DE2">
              <w:rPr>
                <w:color w:val="000000"/>
                <w:sz w:val="22"/>
                <w:szCs w:val="22"/>
              </w:rPr>
              <w:t xml:space="preserve">Контрольная точка 10.1.1 </w:t>
            </w:r>
            <w:r w:rsidRPr="000F6DE2">
              <w:rPr>
                <w:color w:val="000000"/>
                <w:sz w:val="28"/>
                <w:szCs w:val="20"/>
              </w:rPr>
              <w:lastRenderedPageBreak/>
              <w:t>«</w:t>
            </w:r>
            <w:r w:rsidRPr="000F6DE2">
              <w:rPr>
                <w:color w:val="000000"/>
                <w:sz w:val="22"/>
                <w:szCs w:val="22"/>
              </w:rPr>
              <w:t>Утверждены (одобрены, сформированы) документы, необходимые для оказания услуги (выполнения работы)»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center"/>
              <w:rPr>
                <w:color w:val="000000"/>
                <w:sz w:val="22"/>
                <w:szCs w:val="22"/>
              </w:rPr>
            </w:pPr>
            <w:r w:rsidRPr="000F6DE2">
              <w:rPr>
                <w:color w:val="000000"/>
                <w:sz w:val="22"/>
                <w:szCs w:val="22"/>
              </w:rPr>
              <w:lastRenderedPageBreak/>
              <w:t>15.01.2025</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lastRenderedPageBreak/>
              <w:t>15.01.2026</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15.01.2027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jc w:val="both"/>
              <w:rPr>
                <w:rFonts w:eastAsiaTheme="minorEastAsia"/>
                <w:sz w:val="22"/>
                <w:szCs w:val="22"/>
              </w:rPr>
            </w:pPr>
            <w:r w:rsidRPr="000F6DE2">
              <w:rPr>
                <w:rFonts w:eastAsiaTheme="minorEastAsia"/>
                <w:sz w:val="22"/>
                <w:szCs w:val="22"/>
              </w:rPr>
              <w:lastRenderedPageBreak/>
              <w:t xml:space="preserve">Управление культуры города Батайска (начальник </w:t>
            </w:r>
            <w:r w:rsidRPr="000F6DE2">
              <w:rPr>
                <w:rFonts w:eastAsiaTheme="minorEastAsia"/>
                <w:sz w:val="22"/>
                <w:szCs w:val="22"/>
              </w:rPr>
              <w:lastRenderedPageBreak/>
              <w:t xml:space="preserve">Управления культуры города Батайска </w:t>
            </w:r>
            <w:r w:rsidRPr="000F6DE2">
              <w:rPr>
                <w:rFonts w:asciiTheme="minorHAnsi" w:eastAsiaTheme="minorEastAsia" w:hAnsiTheme="minorHAnsi" w:cstheme="minorBidi"/>
                <w:sz w:val="22"/>
                <w:szCs w:val="22"/>
              </w:rPr>
              <w:t xml:space="preserve"> </w:t>
            </w:r>
            <w:r w:rsidRPr="000F6DE2">
              <w:rPr>
                <w:rFonts w:eastAsiaTheme="minorEastAsia"/>
                <w:sz w:val="22"/>
                <w:szCs w:val="22"/>
              </w:rPr>
              <w:t>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lastRenderedPageBreak/>
              <w:t>Согласование заявки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информацион</w:t>
            </w:r>
            <w:r w:rsidRPr="000F6DE2">
              <w:rPr>
                <w:color w:val="000000"/>
                <w:sz w:val="22"/>
                <w:szCs w:val="22"/>
              </w:rPr>
              <w:lastRenderedPageBreak/>
              <w:t>ная система отсутствует</w:t>
            </w:r>
          </w:p>
        </w:tc>
      </w:tr>
      <w:tr w:rsidR="000F6DE2" w:rsidRPr="000F6DE2" w:rsidTr="009E73F2">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tabs>
                <w:tab w:val="left" w:pos="11057"/>
              </w:tabs>
              <w:spacing w:line="247" w:lineRule="exact"/>
              <w:ind w:left="-108" w:right="-108"/>
              <w:jc w:val="center"/>
              <w:rPr>
                <w:color w:val="000000"/>
                <w:sz w:val="22"/>
                <w:szCs w:val="22"/>
              </w:rPr>
            </w:pPr>
            <w:r w:rsidRPr="000F6DE2">
              <w:rPr>
                <w:color w:val="000000"/>
                <w:sz w:val="22"/>
                <w:szCs w:val="22"/>
              </w:rPr>
              <w:lastRenderedPageBreak/>
              <w:t>10.3.</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spacing w:line="247" w:lineRule="exact"/>
              <w:jc w:val="both"/>
              <w:rPr>
                <w:color w:val="000000"/>
                <w:sz w:val="22"/>
                <w:szCs w:val="22"/>
              </w:rPr>
            </w:pPr>
            <w:r w:rsidRPr="000F6DE2">
              <w:rPr>
                <w:color w:val="000000"/>
                <w:sz w:val="22"/>
                <w:szCs w:val="22"/>
              </w:rPr>
              <w:t xml:space="preserve">Контрольная точка 10.1.2. </w:t>
            </w:r>
            <w:r w:rsidRPr="000F6DE2">
              <w:rPr>
                <w:color w:val="000000"/>
                <w:sz w:val="28"/>
                <w:szCs w:val="20"/>
              </w:rPr>
              <w:t>«</w:t>
            </w:r>
            <w:r w:rsidRPr="000F6DE2">
              <w:rPr>
                <w:color w:val="000000"/>
                <w:sz w:val="22"/>
                <w:szCs w:val="22"/>
              </w:rPr>
              <w:t>Проведение конкурсных процедур»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15.02.2025</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15.02.2026</w:t>
            </w:r>
          </w:p>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15.02.2027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jc w:val="both"/>
              <w:rPr>
                <w:rFonts w:eastAsiaTheme="minorEastAsia"/>
                <w:sz w:val="22"/>
                <w:szCs w:val="22"/>
              </w:rPr>
            </w:pPr>
            <w:r w:rsidRPr="000F6DE2">
              <w:rPr>
                <w:rFonts w:eastAsiaTheme="minorEastAsia"/>
                <w:sz w:val="22"/>
                <w:szCs w:val="22"/>
              </w:rPr>
              <w:t xml:space="preserve">Управление культуры города Батайска </w:t>
            </w:r>
            <w:r w:rsidRPr="000F6DE2">
              <w:rPr>
                <w:rFonts w:asciiTheme="minorHAnsi" w:eastAsiaTheme="minorEastAsia" w:hAnsiTheme="minorHAnsi" w:cstheme="minorBidi"/>
                <w:sz w:val="22"/>
                <w:szCs w:val="22"/>
              </w:rPr>
              <w:t>(</w:t>
            </w:r>
            <w:r w:rsidRPr="000F6DE2">
              <w:rPr>
                <w:rFonts w:eastAsiaTheme="minorEastAsia"/>
                <w:sz w:val="22"/>
                <w:szCs w:val="22"/>
              </w:rPr>
              <w:t xml:space="preserve">начальник Управления культуры города Батайска </w:t>
            </w:r>
            <w:r w:rsidRPr="000F6DE2">
              <w:rPr>
                <w:rFonts w:asciiTheme="minorHAnsi" w:eastAsiaTheme="minorEastAsia" w:hAnsiTheme="minorHAnsi" w:cstheme="minorBidi"/>
                <w:sz w:val="22"/>
                <w:szCs w:val="22"/>
              </w:rPr>
              <w:t xml:space="preserve"> </w:t>
            </w:r>
            <w:r w:rsidRPr="000F6DE2">
              <w:rPr>
                <w:rFonts w:eastAsiaTheme="minorEastAsia"/>
                <w:sz w:val="22"/>
                <w:szCs w:val="22"/>
              </w:rPr>
              <w:t>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(Забурдяева Л.Н.), МБУ ДО «ДМШ №1» (директор Карелова С.В.), МБУ ДО «ДМШ №3» (директор Горбатенко Л.И.), МБУ ДО «ДШИ»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Протокол подведения итогов определения поставщика (подрядчика, исполнителя) Подписание муниципального контракта.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spacing w:after="200"/>
              <w:jc w:val="both"/>
              <w:rPr>
                <w:rFonts w:eastAsiaTheme="minorEastAsia"/>
                <w:sz w:val="22"/>
                <w:szCs w:val="22"/>
              </w:rPr>
            </w:pPr>
            <w:r w:rsidRPr="000F6DE2">
              <w:rPr>
                <w:rFonts w:eastAsiaTheme="minorEastAsia"/>
                <w:sz w:val="22"/>
                <w:szCs w:val="22"/>
              </w:rPr>
              <w:t>информационная система отсутствует</w:t>
            </w:r>
          </w:p>
        </w:tc>
      </w:tr>
      <w:tr w:rsidR="000F6DE2" w:rsidRPr="000F6DE2" w:rsidTr="009E73F2">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tabs>
                <w:tab w:val="left" w:pos="11057"/>
              </w:tabs>
              <w:spacing w:line="247" w:lineRule="exact"/>
              <w:ind w:left="-108" w:right="-108"/>
              <w:jc w:val="center"/>
              <w:rPr>
                <w:color w:val="000000"/>
                <w:sz w:val="22"/>
                <w:szCs w:val="22"/>
              </w:rPr>
            </w:pPr>
            <w:r w:rsidRPr="000F6DE2">
              <w:rPr>
                <w:color w:val="000000"/>
                <w:sz w:val="22"/>
                <w:szCs w:val="22"/>
              </w:rPr>
              <w:t>10.4.</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spacing w:line="247" w:lineRule="exact"/>
              <w:jc w:val="both"/>
              <w:rPr>
                <w:color w:val="000000"/>
                <w:sz w:val="22"/>
                <w:szCs w:val="22"/>
              </w:rPr>
            </w:pPr>
            <w:r w:rsidRPr="000F6DE2">
              <w:rPr>
                <w:color w:val="000000"/>
                <w:sz w:val="22"/>
                <w:szCs w:val="22"/>
              </w:rPr>
              <w:t>Контрольная точка 10.1.3. «Работы выполнены (услуга оказана), акты подписаны»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30.06.2025</w:t>
            </w:r>
          </w:p>
          <w:p w:rsidR="000F6DE2" w:rsidRPr="000F6DE2" w:rsidRDefault="000F6DE2" w:rsidP="000F6DE2">
            <w:pPr>
              <w:widowControl w:val="0"/>
              <w:tabs>
                <w:tab w:val="left" w:pos="11057"/>
              </w:tabs>
              <w:jc w:val="both"/>
              <w:rPr>
                <w:color w:val="000000"/>
                <w:sz w:val="22"/>
                <w:szCs w:val="22"/>
              </w:rPr>
            </w:pPr>
            <w:r w:rsidRPr="000F6DE2">
              <w:rPr>
                <w:color w:val="000000"/>
                <w:sz w:val="22"/>
                <w:szCs w:val="22"/>
              </w:rPr>
              <w:t>30.06.2026</w:t>
            </w:r>
          </w:p>
          <w:p w:rsidR="000F6DE2" w:rsidRPr="000F6DE2" w:rsidRDefault="000F6DE2" w:rsidP="000F6DE2">
            <w:pPr>
              <w:widowControl w:val="0"/>
              <w:tabs>
                <w:tab w:val="left" w:pos="11057"/>
              </w:tabs>
              <w:jc w:val="both"/>
              <w:rPr>
                <w:color w:val="000000"/>
                <w:sz w:val="22"/>
                <w:szCs w:val="22"/>
              </w:rPr>
            </w:pPr>
            <w:r w:rsidRPr="000F6DE2">
              <w:rPr>
                <w:color w:val="000000"/>
                <w:sz w:val="22"/>
                <w:szCs w:val="22"/>
              </w:rPr>
              <w:t>30.06.2027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jc w:val="both"/>
              <w:rPr>
                <w:rFonts w:eastAsiaTheme="minorEastAsia"/>
                <w:sz w:val="22"/>
                <w:szCs w:val="22"/>
              </w:rPr>
            </w:pPr>
            <w:r w:rsidRPr="000F6DE2">
              <w:rPr>
                <w:rFonts w:eastAsiaTheme="minorEastAsia"/>
                <w:sz w:val="22"/>
                <w:szCs w:val="22"/>
              </w:rPr>
              <w:t xml:space="preserve">Управление культуры города Батайска (начальник Управления культуры города Батайска </w:t>
            </w:r>
            <w:r w:rsidRPr="000F6DE2">
              <w:rPr>
                <w:rFonts w:asciiTheme="minorHAnsi" w:eastAsiaTheme="minorEastAsia" w:hAnsiTheme="minorHAnsi" w:cstheme="minorBidi"/>
                <w:sz w:val="22"/>
                <w:szCs w:val="22"/>
              </w:rPr>
              <w:t xml:space="preserve"> </w:t>
            </w:r>
            <w:r w:rsidRPr="000F6DE2">
              <w:rPr>
                <w:rFonts w:eastAsiaTheme="minorEastAsia"/>
                <w:sz w:val="22"/>
                <w:szCs w:val="22"/>
              </w:rPr>
              <w:t>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 xml:space="preserve">Подписание актов выполненных работ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spacing w:after="200"/>
              <w:jc w:val="both"/>
              <w:rPr>
                <w:rFonts w:eastAsiaTheme="minorEastAsia"/>
                <w:sz w:val="22"/>
                <w:szCs w:val="22"/>
              </w:rPr>
            </w:pPr>
            <w:r w:rsidRPr="000F6DE2">
              <w:rPr>
                <w:rFonts w:eastAsiaTheme="minorEastAsia"/>
                <w:sz w:val="22"/>
                <w:szCs w:val="22"/>
              </w:rPr>
              <w:t>информационная система отсутствует</w:t>
            </w:r>
          </w:p>
        </w:tc>
      </w:tr>
      <w:tr w:rsidR="000F6DE2" w:rsidRPr="000F6DE2" w:rsidTr="009E73F2">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tabs>
                <w:tab w:val="left" w:pos="11057"/>
              </w:tabs>
              <w:spacing w:line="247" w:lineRule="exact"/>
              <w:ind w:left="-108" w:right="-108"/>
              <w:jc w:val="center"/>
              <w:rPr>
                <w:color w:val="000000"/>
                <w:sz w:val="22"/>
                <w:szCs w:val="22"/>
              </w:rPr>
            </w:pPr>
            <w:r w:rsidRPr="000F6DE2">
              <w:rPr>
                <w:color w:val="000000"/>
                <w:sz w:val="22"/>
                <w:szCs w:val="22"/>
              </w:rPr>
              <w:t>10.5</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spacing w:line="247" w:lineRule="exact"/>
              <w:jc w:val="both"/>
              <w:rPr>
                <w:color w:val="000000"/>
                <w:sz w:val="22"/>
                <w:szCs w:val="22"/>
              </w:rPr>
            </w:pPr>
            <w:r w:rsidRPr="000F6DE2">
              <w:rPr>
                <w:color w:val="000000"/>
                <w:sz w:val="22"/>
                <w:szCs w:val="22"/>
              </w:rPr>
              <w:t xml:space="preserve">Контрольная точка 10.1.4. </w:t>
            </w:r>
            <w:r w:rsidRPr="000F6DE2">
              <w:rPr>
                <w:color w:val="000000"/>
                <w:sz w:val="28"/>
                <w:szCs w:val="20"/>
              </w:rPr>
              <w:t>«</w:t>
            </w:r>
            <w:r w:rsidRPr="000F6DE2">
              <w:rPr>
                <w:color w:val="000000"/>
                <w:sz w:val="22"/>
                <w:szCs w:val="22"/>
              </w:rPr>
              <w:t>Оплата произведена»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09.07.2025</w:t>
            </w:r>
          </w:p>
          <w:p w:rsidR="000F6DE2" w:rsidRPr="000F6DE2" w:rsidRDefault="000F6DE2" w:rsidP="000F6DE2">
            <w:pPr>
              <w:widowControl w:val="0"/>
              <w:tabs>
                <w:tab w:val="left" w:pos="11057"/>
              </w:tabs>
              <w:jc w:val="both"/>
              <w:rPr>
                <w:color w:val="000000"/>
                <w:sz w:val="22"/>
                <w:szCs w:val="22"/>
              </w:rPr>
            </w:pPr>
            <w:r w:rsidRPr="000F6DE2">
              <w:rPr>
                <w:color w:val="000000"/>
                <w:sz w:val="22"/>
                <w:szCs w:val="22"/>
              </w:rPr>
              <w:t>09.07.2026</w:t>
            </w:r>
          </w:p>
          <w:p w:rsidR="000F6DE2" w:rsidRPr="000F6DE2" w:rsidRDefault="000F6DE2" w:rsidP="000F6DE2">
            <w:pPr>
              <w:widowControl w:val="0"/>
              <w:tabs>
                <w:tab w:val="left" w:pos="11057"/>
              </w:tabs>
              <w:jc w:val="both"/>
              <w:rPr>
                <w:color w:val="000000"/>
                <w:sz w:val="22"/>
                <w:szCs w:val="22"/>
              </w:rPr>
            </w:pPr>
            <w:r w:rsidRPr="000F6DE2">
              <w:rPr>
                <w:color w:val="000000"/>
                <w:sz w:val="22"/>
                <w:szCs w:val="22"/>
              </w:rPr>
              <w:t>09.07.2027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jc w:val="both"/>
              <w:rPr>
                <w:rFonts w:eastAsiaTheme="minorEastAsia"/>
                <w:sz w:val="22"/>
                <w:szCs w:val="22"/>
              </w:rPr>
            </w:pPr>
            <w:r w:rsidRPr="000F6DE2">
              <w:rPr>
                <w:rFonts w:eastAsiaTheme="minorEastAsia"/>
                <w:sz w:val="22"/>
                <w:szCs w:val="22"/>
              </w:rPr>
              <w:t xml:space="preserve">Управление культуры города Батайска (начальник Управления культуры города Батайска </w:t>
            </w:r>
            <w:r w:rsidRPr="000F6DE2">
              <w:rPr>
                <w:rFonts w:asciiTheme="minorHAnsi" w:eastAsiaTheme="minorEastAsia" w:hAnsiTheme="minorHAnsi" w:cstheme="minorBidi"/>
                <w:sz w:val="22"/>
                <w:szCs w:val="22"/>
              </w:rPr>
              <w:t xml:space="preserve"> </w:t>
            </w:r>
            <w:r w:rsidRPr="000F6DE2">
              <w:rPr>
                <w:rFonts w:eastAsiaTheme="minorEastAsia"/>
                <w:sz w:val="22"/>
                <w:szCs w:val="22"/>
              </w:rPr>
              <w:t xml:space="preserve">Гетьманская А.В.), ГКДЦ (директор Абрамовская Т.М.), МБУК «ДК ЖД» (директор Толкачева Н.Ю.), МБУК «ДК РДВС» (директор </w:t>
            </w:r>
            <w:r w:rsidRPr="000F6DE2">
              <w:rPr>
                <w:rFonts w:eastAsiaTheme="minorEastAsia"/>
                <w:sz w:val="22"/>
                <w:szCs w:val="22"/>
              </w:rPr>
              <w:lastRenderedPageBreak/>
              <w:t>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lastRenderedPageBreak/>
              <w:t>Платежное поручение</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spacing w:after="200"/>
              <w:jc w:val="both"/>
              <w:rPr>
                <w:rFonts w:eastAsiaTheme="minorEastAsia"/>
                <w:sz w:val="22"/>
                <w:szCs w:val="22"/>
              </w:rPr>
            </w:pPr>
            <w:r w:rsidRPr="000F6DE2">
              <w:rPr>
                <w:rFonts w:eastAsiaTheme="minorEastAsia"/>
                <w:sz w:val="22"/>
                <w:szCs w:val="22"/>
              </w:rPr>
              <w:t>информационная система отсутствует</w:t>
            </w:r>
          </w:p>
        </w:tc>
      </w:tr>
      <w:tr w:rsidR="000F6DE2" w:rsidRPr="000F6DE2" w:rsidTr="009E73F2">
        <w:trPr>
          <w:trHeight w:val="158"/>
        </w:trPr>
        <w:tc>
          <w:tcPr>
            <w:tcW w:w="14709" w:type="dxa"/>
            <w:gridSpan w:val="6"/>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jc w:val="center"/>
              <w:rPr>
                <w:rFonts w:eastAsiaTheme="minorEastAsia"/>
                <w:sz w:val="22"/>
                <w:szCs w:val="22"/>
              </w:rPr>
            </w:pPr>
            <w:r w:rsidRPr="000F6DE2">
              <w:rPr>
                <w:rFonts w:eastAsiaTheme="minorEastAsia"/>
              </w:rPr>
              <w:t>Задача 11 комплекса процессных мероприятий</w:t>
            </w:r>
            <w:r w:rsidRPr="000F6DE2">
              <w:rPr>
                <w:rFonts w:eastAsiaTheme="minorEastAsia"/>
                <w:sz w:val="21"/>
                <w:szCs w:val="21"/>
              </w:rPr>
              <w:t xml:space="preserve"> </w:t>
            </w:r>
            <w:r w:rsidRPr="000F6DE2">
              <w:rPr>
                <w:rFonts w:eastAsiaTheme="minorEastAsia"/>
              </w:rPr>
              <w:t>«Проведена акарицидная обработка территории»</w:t>
            </w:r>
          </w:p>
        </w:tc>
      </w:tr>
      <w:tr w:rsidR="000F6DE2" w:rsidRPr="000F6DE2" w:rsidTr="009E73F2">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tabs>
                <w:tab w:val="left" w:pos="11057"/>
              </w:tabs>
              <w:spacing w:line="247" w:lineRule="exact"/>
              <w:ind w:left="-108" w:right="-108"/>
              <w:jc w:val="center"/>
              <w:rPr>
                <w:color w:val="000000"/>
                <w:sz w:val="22"/>
                <w:szCs w:val="22"/>
              </w:rPr>
            </w:pPr>
            <w:r w:rsidRPr="000F6DE2">
              <w:rPr>
                <w:color w:val="000000"/>
                <w:sz w:val="22"/>
                <w:szCs w:val="22"/>
              </w:rPr>
              <w:t>11.1</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spacing w:line="247" w:lineRule="exact"/>
              <w:jc w:val="both"/>
              <w:rPr>
                <w:color w:val="000000"/>
                <w:sz w:val="22"/>
                <w:szCs w:val="22"/>
              </w:rPr>
            </w:pPr>
            <w:r w:rsidRPr="000F6DE2">
              <w:rPr>
                <w:color w:val="000000"/>
                <w:sz w:val="22"/>
                <w:szCs w:val="22"/>
              </w:rPr>
              <w:t>Мероприятие (результат) 11.1.</w:t>
            </w:r>
            <w:r w:rsidRPr="000F6DE2">
              <w:rPr>
                <w:color w:val="000000"/>
                <w:spacing w:val="-1"/>
                <w:sz w:val="22"/>
                <w:szCs w:val="22"/>
              </w:rPr>
              <w:t xml:space="preserve"> «</w:t>
            </w:r>
            <w:r w:rsidRPr="000F6DE2">
              <w:rPr>
                <w:color w:val="000000"/>
              </w:rPr>
              <w:t>Проведена акарицидная обработка территории</w:t>
            </w:r>
            <w:r w:rsidRPr="000F6DE2">
              <w:rPr>
                <w:color w:val="000000"/>
                <w:spacing w:val="-1"/>
                <w:sz w:val="22"/>
                <w:szCs w:val="22"/>
              </w:rPr>
              <w:t xml:space="preserve"> »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Х</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Управление культуры города Батайска (начальник Управления культуры города Батайска  Гетьманская А.В.), МБУК ДК «Русь» (директор Банько С.И)</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tabs>
                <w:tab w:val="left" w:pos="11057"/>
              </w:tabs>
              <w:jc w:val="center"/>
              <w:rPr>
                <w:color w:val="000000"/>
                <w:sz w:val="22"/>
                <w:szCs w:val="22"/>
              </w:rPr>
            </w:pPr>
            <w:r w:rsidRPr="000F6DE2">
              <w:rPr>
                <w:color w:val="000000"/>
                <w:sz w:val="22"/>
                <w:szCs w:val="22"/>
              </w:rPr>
              <w:t>Х</w:t>
            </w:r>
          </w:p>
        </w:tc>
      </w:tr>
      <w:tr w:rsidR="000F6DE2" w:rsidRPr="000F6DE2" w:rsidTr="009E73F2">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tabs>
                <w:tab w:val="left" w:pos="11057"/>
              </w:tabs>
              <w:spacing w:line="247" w:lineRule="exact"/>
              <w:ind w:left="-108" w:right="-108"/>
              <w:jc w:val="center"/>
              <w:rPr>
                <w:color w:val="000000"/>
                <w:sz w:val="22"/>
                <w:szCs w:val="22"/>
              </w:rPr>
            </w:pPr>
            <w:r w:rsidRPr="000F6DE2">
              <w:rPr>
                <w:color w:val="000000"/>
                <w:sz w:val="22"/>
                <w:szCs w:val="22"/>
              </w:rPr>
              <w:t>11.2</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spacing w:line="247" w:lineRule="exact"/>
              <w:jc w:val="both"/>
              <w:rPr>
                <w:color w:val="000000"/>
                <w:sz w:val="22"/>
                <w:szCs w:val="22"/>
              </w:rPr>
            </w:pPr>
            <w:r w:rsidRPr="000F6DE2">
              <w:rPr>
                <w:color w:val="000000"/>
                <w:sz w:val="22"/>
                <w:szCs w:val="22"/>
              </w:rPr>
              <w:t xml:space="preserve">Контрольная точка 11.1.1 </w:t>
            </w:r>
            <w:r w:rsidRPr="000F6DE2">
              <w:rPr>
                <w:color w:val="000000"/>
                <w:sz w:val="28"/>
                <w:szCs w:val="20"/>
              </w:rPr>
              <w:t>«</w:t>
            </w:r>
            <w:r w:rsidRPr="000F6DE2">
              <w:rPr>
                <w:color w:val="000000"/>
                <w:sz w:val="22"/>
                <w:szCs w:val="22"/>
              </w:rPr>
              <w:t>Утверждены (одобрены, сформированы) документы, необходимые для оказания услуги (выполнения работы)»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15.07.2025</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spacing w:after="200" w:line="276" w:lineRule="auto"/>
              <w:rPr>
                <w:rFonts w:eastAsiaTheme="minorEastAsia"/>
                <w:sz w:val="22"/>
                <w:szCs w:val="22"/>
              </w:rPr>
            </w:pPr>
            <w:r w:rsidRPr="000F6DE2">
              <w:rPr>
                <w:rFonts w:eastAsiaTheme="minorEastAsia"/>
                <w:sz w:val="22"/>
                <w:szCs w:val="22"/>
              </w:rPr>
              <w:t>Управление культуры города Батайска (начальник Управления культуры города Батайска  Гетьманская А.В.), МБУК ДК «Русь» (директор Банько С.И)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Согласование заявки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информационная система отсутствует</w:t>
            </w:r>
          </w:p>
        </w:tc>
      </w:tr>
      <w:tr w:rsidR="000F6DE2" w:rsidRPr="000F6DE2" w:rsidTr="009E73F2">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tabs>
                <w:tab w:val="left" w:pos="11057"/>
              </w:tabs>
              <w:spacing w:line="247" w:lineRule="exact"/>
              <w:ind w:left="-108" w:right="-108"/>
              <w:jc w:val="center"/>
              <w:rPr>
                <w:color w:val="000000"/>
                <w:sz w:val="22"/>
                <w:szCs w:val="22"/>
              </w:rPr>
            </w:pPr>
            <w:r w:rsidRPr="000F6DE2">
              <w:rPr>
                <w:color w:val="000000"/>
                <w:sz w:val="22"/>
                <w:szCs w:val="22"/>
              </w:rPr>
              <w:t>11.3</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spacing w:line="247" w:lineRule="exact"/>
              <w:jc w:val="both"/>
              <w:rPr>
                <w:color w:val="000000"/>
                <w:sz w:val="22"/>
                <w:szCs w:val="22"/>
              </w:rPr>
            </w:pPr>
            <w:r w:rsidRPr="000F6DE2">
              <w:rPr>
                <w:color w:val="000000"/>
                <w:sz w:val="22"/>
                <w:szCs w:val="22"/>
              </w:rPr>
              <w:t xml:space="preserve">Контрольная точка 11.1.2. </w:t>
            </w:r>
            <w:r w:rsidRPr="000F6DE2">
              <w:rPr>
                <w:color w:val="000000"/>
                <w:sz w:val="28"/>
                <w:szCs w:val="20"/>
              </w:rPr>
              <w:t>«</w:t>
            </w:r>
            <w:r w:rsidRPr="000F6DE2">
              <w:rPr>
                <w:color w:val="000000"/>
                <w:sz w:val="22"/>
                <w:szCs w:val="22"/>
              </w:rPr>
              <w:t>Проведение конкурсных процедур»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30.07.2025</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spacing w:after="200" w:line="276" w:lineRule="auto"/>
              <w:rPr>
                <w:rFonts w:eastAsiaTheme="minorEastAsia"/>
                <w:sz w:val="22"/>
                <w:szCs w:val="22"/>
              </w:rPr>
            </w:pPr>
            <w:r w:rsidRPr="000F6DE2">
              <w:rPr>
                <w:rFonts w:eastAsiaTheme="minorEastAsia"/>
                <w:sz w:val="22"/>
                <w:szCs w:val="22"/>
              </w:rPr>
              <w:t>Управление культуры города Батайска (начальник Управления культуры города Батайска  Гетьманская А.В.), МБУК ДК «Русь» (директор Банько С.И)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Протокол подведения итогов определения поставщика (подрядчика, исполнителя) Подписание муниципального контракта.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spacing w:after="200"/>
              <w:jc w:val="both"/>
              <w:rPr>
                <w:rFonts w:eastAsiaTheme="minorEastAsia"/>
                <w:sz w:val="22"/>
                <w:szCs w:val="22"/>
              </w:rPr>
            </w:pPr>
            <w:r w:rsidRPr="000F6DE2">
              <w:rPr>
                <w:rFonts w:eastAsiaTheme="minorEastAsia"/>
                <w:sz w:val="22"/>
                <w:szCs w:val="22"/>
              </w:rPr>
              <w:t>информационная система отсутствует</w:t>
            </w:r>
          </w:p>
        </w:tc>
      </w:tr>
      <w:tr w:rsidR="000F6DE2" w:rsidRPr="000F6DE2" w:rsidTr="009E73F2">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tabs>
                <w:tab w:val="left" w:pos="11057"/>
              </w:tabs>
              <w:spacing w:line="247" w:lineRule="exact"/>
              <w:ind w:left="-108" w:right="-108"/>
              <w:jc w:val="center"/>
              <w:rPr>
                <w:color w:val="000000"/>
                <w:sz w:val="22"/>
                <w:szCs w:val="22"/>
              </w:rPr>
            </w:pPr>
            <w:r w:rsidRPr="000F6DE2">
              <w:rPr>
                <w:color w:val="000000"/>
                <w:sz w:val="22"/>
                <w:szCs w:val="22"/>
              </w:rPr>
              <w:t>11.4</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spacing w:line="247" w:lineRule="exact"/>
              <w:jc w:val="both"/>
              <w:rPr>
                <w:color w:val="000000"/>
                <w:sz w:val="22"/>
                <w:szCs w:val="22"/>
              </w:rPr>
            </w:pPr>
            <w:r w:rsidRPr="000F6DE2">
              <w:rPr>
                <w:color w:val="000000"/>
                <w:sz w:val="22"/>
                <w:szCs w:val="22"/>
              </w:rPr>
              <w:t>Контрольная точка 11.1.3. «Работы выполнены (услуга оказана), акты подписаны»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15.08.2025</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spacing w:line="276" w:lineRule="auto"/>
              <w:rPr>
                <w:rFonts w:eastAsiaTheme="minorEastAsia"/>
                <w:sz w:val="22"/>
                <w:szCs w:val="22"/>
              </w:rPr>
            </w:pPr>
            <w:r w:rsidRPr="000F6DE2">
              <w:rPr>
                <w:rFonts w:eastAsiaTheme="minorEastAsia"/>
                <w:sz w:val="22"/>
                <w:szCs w:val="22"/>
              </w:rPr>
              <w:t>Управление культуры города Батайска (начальник Управления культуры города Батайска  Гетьманская А.В.), МБУК ДК «Русь» (директор Банько С.И)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 xml:space="preserve">Подписание актов выполненных работ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jc w:val="both"/>
              <w:rPr>
                <w:rFonts w:eastAsiaTheme="minorEastAsia"/>
                <w:sz w:val="22"/>
                <w:szCs w:val="22"/>
              </w:rPr>
            </w:pPr>
            <w:r w:rsidRPr="000F6DE2">
              <w:rPr>
                <w:rFonts w:eastAsiaTheme="minorEastAsia"/>
                <w:sz w:val="22"/>
                <w:szCs w:val="22"/>
              </w:rPr>
              <w:t>информационная система отсутствует</w:t>
            </w:r>
          </w:p>
        </w:tc>
      </w:tr>
      <w:tr w:rsidR="000F6DE2" w:rsidRPr="000F6DE2" w:rsidTr="009E73F2">
        <w:trPr>
          <w:trHeight w:val="675"/>
        </w:trPr>
        <w:tc>
          <w:tcPr>
            <w:tcW w:w="567"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tabs>
                <w:tab w:val="left" w:pos="11057"/>
              </w:tabs>
              <w:spacing w:line="247" w:lineRule="exact"/>
              <w:ind w:left="-108" w:right="-108"/>
              <w:jc w:val="center"/>
              <w:rPr>
                <w:color w:val="000000"/>
                <w:sz w:val="22"/>
                <w:szCs w:val="22"/>
              </w:rPr>
            </w:pPr>
            <w:r w:rsidRPr="000F6DE2">
              <w:rPr>
                <w:color w:val="000000"/>
                <w:sz w:val="22"/>
                <w:szCs w:val="22"/>
              </w:rPr>
              <w:t>11.5</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spacing w:line="247" w:lineRule="exact"/>
              <w:jc w:val="both"/>
              <w:rPr>
                <w:color w:val="000000"/>
                <w:sz w:val="22"/>
                <w:szCs w:val="22"/>
              </w:rPr>
            </w:pPr>
            <w:r w:rsidRPr="000F6DE2">
              <w:rPr>
                <w:color w:val="000000"/>
                <w:sz w:val="22"/>
                <w:szCs w:val="22"/>
              </w:rPr>
              <w:t xml:space="preserve">Контрольная точка 11.1.4. </w:t>
            </w:r>
            <w:r w:rsidRPr="000F6DE2">
              <w:rPr>
                <w:color w:val="000000"/>
                <w:sz w:val="28"/>
                <w:szCs w:val="20"/>
              </w:rPr>
              <w:t>«</w:t>
            </w:r>
            <w:r w:rsidRPr="000F6DE2">
              <w:rPr>
                <w:color w:val="000000"/>
                <w:sz w:val="22"/>
                <w:szCs w:val="22"/>
              </w:rPr>
              <w:t>Оплата произведена»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30.08.2025</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spacing w:line="276" w:lineRule="auto"/>
              <w:rPr>
                <w:rFonts w:eastAsiaTheme="minorEastAsia"/>
                <w:sz w:val="22"/>
                <w:szCs w:val="22"/>
              </w:rPr>
            </w:pPr>
            <w:r w:rsidRPr="000F6DE2">
              <w:rPr>
                <w:rFonts w:eastAsiaTheme="minorEastAsia"/>
                <w:sz w:val="22"/>
                <w:szCs w:val="22"/>
              </w:rPr>
              <w:t>Управление культуры города Батайска (начальник Управления культуры города Батайска  Гетьманская А.В.), МБУК ДК «Русь» (директор Банько С.И)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tabs>
                <w:tab w:val="left" w:pos="11057"/>
              </w:tabs>
              <w:jc w:val="both"/>
              <w:rPr>
                <w:color w:val="000000"/>
                <w:sz w:val="22"/>
                <w:szCs w:val="22"/>
              </w:rPr>
            </w:pPr>
            <w:r w:rsidRPr="000F6DE2">
              <w:rPr>
                <w:color w:val="000000"/>
                <w:sz w:val="22"/>
                <w:szCs w:val="22"/>
              </w:rPr>
              <w:t>Платежное поручение</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jc w:val="both"/>
              <w:rPr>
                <w:rFonts w:eastAsiaTheme="minorEastAsia"/>
                <w:sz w:val="22"/>
                <w:szCs w:val="22"/>
              </w:rPr>
            </w:pPr>
            <w:r w:rsidRPr="000F6DE2">
              <w:rPr>
                <w:rFonts w:eastAsiaTheme="minorEastAsia"/>
                <w:sz w:val="22"/>
                <w:szCs w:val="22"/>
              </w:rPr>
              <w:t>информационная система отсутствует</w:t>
            </w:r>
          </w:p>
        </w:tc>
      </w:tr>
    </w:tbl>
    <w:p w:rsidR="000F6DE2" w:rsidRPr="000F6DE2" w:rsidRDefault="000F6DE2" w:rsidP="000F6DE2">
      <w:pPr>
        <w:widowControl w:val="0"/>
        <w:spacing w:line="276" w:lineRule="auto"/>
        <w:ind w:left="720" w:hanging="720"/>
        <w:jc w:val="both"/>
        <w:outlineLvl w:val="2"/>
        <w:rPr>
          <w:rFonts w:eastAsiaTheme="minorEastAsia"/>
          <w:sz w:val="28"/>
          <w:szCs w:val="28"/>
        </w:rPr>
      </w:pPr>
      <w:r w:rsidRPr="000F6DE2">
        <w:rPr>
          <w:rFonts w:eastAsiaTheme="minorEastAsia"/>
          <w:sz w:val="28"/>
          <w:szCs w:val="28"/>
        </w:rPr>
        <w:t>»</w:t>
      </w:r>
    </w:p>
    <w:p w:rsidR="000F6DE2" w:rsidRPr="000F6DE2" w:rsidRDefault="000F6DE2" w:rsidP="000F6DE2">
      <w:pPr>
        <w:widowControl w:val="0"/>
        <w:spacing w:after="200" w:line="276" w:lineRule="auto"/>
        <w:outlineLvl w:val="2"/>
        <w:rPr>
          <w:rFonts w:eastAsiaTheme="minorEastAsia"/>
          <w:sz w:val="28"/>
          <w:szCs w:val="28"/>
        </w:rPr>
      </w:pPr>
    </w:p>
    <w:p w:rsidR="000F6DE2" w:rsidRPr="000F6DE2" w:rsidRDefault="000F6DE2" w:rsidP="000F6DE2">
      <w:pPr>
        <w:widowControl w:val="0"/>
        <w:jc w:val="both"/>
        <w:outlineLvl w:val="2"/>
        <w:rPr>
          <w:rFonts w:eastAsiaTheme="minorEastAsia" w:cstheme="minorBidi"/>
          <w:szCs w:val="22"/>
        </w:rPr>
      </w:pPr>
      <w:r w:rsidRPr="000F6DE2">
        <w:rPr>
          <w:rFonts w:eastAsiaTheme="minorEastAsia"/>
        </w:rPr>
        <w:lastRenderedPageBreak/>
        <w:t xml:space="preserve">7. таблицу 4 раздела </w:t>
      </w:r>
      <w:r w:rsidRPr="000F6DE2">
        <w:rPr>
          <w:rFonts w:eastAsiaTheme="minorEastAsia"/>
          <w:lang w:val="en-US"/>
        </w:rPr>
        <w:t>IV</w:t>
      </w:r>
      <w:r w:rsidRPr="000F6DE2">
        <w:rPr>
          <w:rFonts w:eastAsiaTheme="minorEastAsia"/>
        </w:rPr>
        <w:t xml:space="preserve">  ПАСПОРТ комплекса процессных мероприятий: «Обеспечение деятельности системы управления в сфере культуры</w:t>
      </w:r>
      <w:r w:rsidRPr="000F6DE2">
        <w:rPr>
          <w:rFonts w:eastAsiaTheme="minorEastAsia"/>
          <w:kern w:val="2"/>
        </w:rPr>
        <w:t>» изложить в новой редакции:</w:t>
      </w:r>
      <w:r w:rsidRPr="000F6DE2">
        <w:rPr>
          <w:rFonts w:eastAsiaTheme="minorEastAsia" w:cstheme="minorBidi"/>
          <w:b/>
          <w:szCs w:val="22"/>
        </w:rPr>
        <w:t xml:space="preserve"> «</w:t>
      </w:r>
      <w:r w:rsidRPr="000F6DE2">
        <w:rPr>
          <w:rFonts w:eastAsiaTheme="minorEastAsia" w:cstheme="minorBidi"/>
          <w:szCs w:val="22"/>
        </w:rPr>
        <w:t>Финансовое обеспечение комплекса процессных мероприятий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
        <w:gridCol w:w="5192"/>
        <w:gridCol w:w="3118"/>
        <w:gridCol w:w="1418"/>
        <w:gridCol w:w="1276"/>
        <w:gridCol w:w="1275"/>
        <w:gridCol w:w="1418"/>
      </w:tblGrid>
      <w:tr w:rsidR="000F6DE2" w:rsidRPr="000F6DE2" w:rsidTr="009E73F2">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jc w:val="center"/>
              <w:outlineLvl w:val="2"/>
              <w:rPr>
                <w:rFonts w:eastAsiaTheme="minorEastAsia"/>
                <w:sz w:val="22"/>
                <w:szCs w:val="22"/>
              </w:rPr>
            </w:pPr>
            <w:r w:rsidRPr="000F6DE2">
              <w:rPr>
                <w:rFonts w:eastAsiaTheme="minorEastAsia"/>
                <w:sz w:val="22"/>
                <w:szCs w:val="22"/>
              </w:rPr>
              <w:t>№ п/п</w:t>
            </w:r>
          </w:p>
        </w:tc>
        <w:tc>
          <w:tcPr>
            <w:tcW w:w="51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jc w:val="center"/>
              <w:rPr>
                <w:rFonts w:eastAsiaTheme="minorEastAsia"/>
                <w:sz w:val="22"/>
                <w:szCs w:val="22"/>
              </w:rPr>
            </w:pPr>
            <w:r w:rsidRPr="000F6DE2">
              <w:rPr>
                <w:rFonts w:eastAsiaTheme="minorEastAsia"/>
                <w:sz w:val="22"/>
                <w:szCs w:val="22"/>
              </w:rPr>
              <w:t>Наименование мероприятия (результата)/ источник</w:t>
            </w:r>
          </w:p>
          <w:p w:rsidR="000F6DE2" w:rsidRPr="000F6DE2" w:rsidRDefault="000F6DE2" w:rsidP="000F6DE2">
            <w:pPr>
              <w:widowControl w:val="0"/>
              <w:jc w:val="center"/>
              <w:outlineLvl w:val="2"/>
              <w:rPr>
                <w:rFonts w:eastAsiaTheme="minorEastAsia"/>
                <w:sz w:val="22"/>
                <w:szCs w:val="22"/>
              </w:rPr>
            </w:pPr>
            <w:r w:rsidRPr="000F6DE2">
              <w:rPr>
                <w:rFonts w:eastAsiaTheme="minorEastAsia"/>
                <w:sz w:val="22"/>
                <w:szCs w:val="22"/>
              </w:rPr>
              <w:t>финансового обеспечения &lt;1&gt;</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right="-18"/>
              <w:jc w:val="center"/>
              <w:outlineLvl w:val="2"/>
              <w:rPr>
                <w:rFonts w:eastAsiaTheme="minorEastAsia"/>
                <w:sz w:val="22"/>
                <w:szCs w:val="22"/>
              </w:rPr>
            </w:pPr>
            <w:r w:rsidRPr="000F6DE2">
              <w:rPr>
                <w:rFonts w:eastAsiaTheme="minorEastAsia"/>
                <w:sz w:val="22"/>
                <w:szCs w:val="22"/>
              </w:rPr>
              <w:t>Код бюджетной классификации расходов &lt;2&gt;</w:t>
            </w:r>
          </w:p>
        </w:tc>
        <w:tc>
          <w:tcPr>
            <w:tcW w:w="538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right="-173"/>
              <w:jc w:val="center"/>
              <w:outlineLvl w:val="2"/>
              <w:rPr>
                <w:rFonts w:eastAsiaTheme="minorEastAsia"/>
                <w:sz w:val="22"/>
                <w:szCs w:val="22"/>
              </w:rPr>
            </w:pPr>
            <w:r w:rsidRPr="000F6DE2">
              <w:rPr>
                <w:rFonts w:eastAsiaTheme="minorEastAsia"/>
                <w:sz w:val="22"/>
                <w:szCs w:val="22"/>
              </w:rPr>
              <w:t>Объем расходов по годам реализации, тыс.рублей</w:t>
            </w:r>
          </w:p>
        </w:tc>
      </w:tr>
      <w:tr w:rsidR="000F6DE2" w:rsidRPr="000F6DE2" w:rsidTr="009E73F2">
        <w:trPr>
          <w:trHeight w:val="259"/>
        </w:trPr>
        <w:tc>
          <w:tcPr>
            <w:tcW w:w="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rPr>
                <w:rFonts w:eastAsiaTheme="minorEastAsia"/>
                <w:sz w:val="22"/>
                <w:szCs w:val="22"/>
              </w:rPr>
            </w:pPr>
          </w:p>
        </w:tc>
        <w:tc>
          <w:tcPr>
            <w:tcW w:w="5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rPr>
                <w:rFonts w:eastAsiaTheme="minorEastAsia"/>
                <w:sz w:val="22"/>
                <w:szCs w:val="22"/>
              </w:rPr>
            </w:pP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6DE2" w:rsidRPr="000F6DE2" w:rsidRDefault="000F6DE2" w:rsidP="000F6DE2">
            <w:pPr>
              <w:widowControl w:val="0"/>
              <w:ind w:right="-27"/>
              <w:jc w:val="center"/>
              <w:outlineLvl w:val="2"/>
              <w:rPr>
                <w:rFonts w:eastAsiaTheme="minorEastAsia"/>
                <w:sz w:val="22"/>
                <w:szCs w:val="22"/>
              </w:rPr>
            </w:pPr>
            <w:r w:rsidRPr="000F6DE2">
              <w:rPr>
                <w:rFonts w:eastAsiaTheme="minorEastAsia"/>
                <w:sz w:val="22"/>
                <w:szCs w:val="22"/>
              </w:rPr>
              <w:t>2025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6DE2" w:rsidRPr="000F6DE2" w:rsidRDefault="000F6DE2" w:rsidP="000F6DE2">
            <w:pPr>
              <w:widowControl w:val="0"/>
              <w:ind w:right="-27"/>
              <w:jc w:val="center"/>
              <w:outlineLvl w:val="2"/>
              <w:rPr>
                <w:rFonts w:eastAsiaTheme="minorEastAsia"/>
                <w:sz w:val="22"/>
                <w:szCs w:val="22"/>
              </w:rPr>
            </w:pPr>
            <w:r w:rsidRPr="000F6DE2">
              <w:rPr>
                <w:rFonts w:eastAsiaTheme="minorEastAsia"/>
                <w:sz w:val="22"/>
                <w:szCs w:val="22"/>
              </w:rPr>
              <w:t>2026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6DE2" w:rsidRPr="000F6DE2" w:rsidRDefault="000F6DE2" w:rsidP="000F6DE2">
            <w:pPr>
              <w:ind w:right="-27"/>
              <w:jc w:val="center"/>
              <w:rPr>
                <w:rFonts w:eastAsiaTheme="minorEastAsia"/>
                <w:sz w:val="22"/>
                <w:szCs w:val="22"/>
              </w:rPr>
            </w:pPr>
            <w:r w:rsidRPr="000F6DE2">
              <w:rPr>
                <w:rFonts w:eastAsiaTheme="minorEastAsia"/>
                <w:sz w:val="22"/>
                <w:szCs w:val="22"/>
              </w:rPr>
              <w:t>2027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6DE2" w:rsidRPr="000F6DE2" w:rsidRDefault="000F6DE2" w:rsidP="000F6DE2">
            <w:pPr>
              <w:widowControl w:val="0"/>
              <w:ind w:right="-27"/>
              <w:jc w:val="center"/>
              <w:outlineLvl w:val="2"/>
              <w:rPr>
                <w:rFonts w:eastAsiaTheme="minorEastAsia"/>
                <w:sz w:val="22"/>
                <w:szCs w:val="22"/>
              </w:rPr>
            </w:pPr>
            <w:r w:rsidRPr="000F6DE2">
              <w:rPr>
                <w:rFonts w:eastAsiaTheme="minorEastAsia"/>
                <w:sz w:val="22"/>
                <w:szCs w:val="22"/>
              </w:rPr>
              <w:t>Всего</w:t>
            </w:r>
          </w:p>
        </w:tc>
      </w:tr>
      <w:tr w:rsidR="000F6DE2" w:rsidRPr="000F6DE2" w:rsidTr="009E73F2">
        <w:trPr>
          <w:tblHeader/>
        </w:trPr>
        <w:tc>
          <w:tcPr>
            <w:tcW w:w="762" w:type="dxa"/>
            <w:tcBorders>
              <w:top w:val="single" w:sz="4" w:space="0" w:color="000000"/>
              <w:left w:val="single" w:sz="4" w:space="0" w:color="000000"/>
              <w:right w:val="single" w:sz="4" w:space="0" w:color="000000"/>
            </w:tcBorders>
            <w:shd w:val="clear" w:color="auto" w:fill="auto"/>
            <w:vAlign w:val="center"/>
          </w:tcPr>
          <w:p w:rsidR="000F6DE2" w:rsidRPr="000F6DE2" w:rsidRDefault="000F6DE2" w:rsidP="000F6DE2">
            <w:pPr>
              <w:widowControl w:val="0"/>
              <w:ind w:left="-108" w:right="-55"/>
              <w:jc w:val="center"/>
              <w:outlineLvl w:val="2"/>
              <w:rPr>
                <w:rFonts w:eastAsiaTheme="minorEastAsia"/>
                <w:sz w:val="22"/>
                <w:szCs w:val="22"/>
              </w:rPr>
            </w:pPr>
            <w:r w:rsidRPr="000F6DE2">
              <w:rPr>
                <w:rFonts w:eastAsiaTheme="minorEastAsia"/>
                <w:sz w:val="22"/>
                <w:szCs w:val="22"/>
              </w:rPr>
              <w:t>1</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08" w:right="-55"/>
              <w:jc w:val="center"/>
              <w:outlineLvl w:val="2"/>
              <w:rPr>
                <w:rFonts w:eastAsiaTheme="minorEastAsia"/>
                <w:sz w:val="22"/>
                <w:szCs w:val="22"/>
              </w:rPr>
            </w:pPr>
            <w:r w:rsidRPr="000F6DE2">
              <w:rPr>
                <w:rFonts w:eastAsiaTheme="minorEastAsia"/>
                <w:sz w:val="22"/>
                <w:szCs w:val="22"/>
              </w:rPr>
              <w:t>2</w:t>
            </w:r>
          </w:p>
        </w:tc>
        <w:tc>
          <w:tcPr>
            <w:tcW w:w="3118" w:type="dxa"/>
            <w:tcBorders>
              <w:top w:val="single" w:sz="4" w:space="0" w:color="000000"/>
              <w:left w:val="single" w:sz="4" w:space="0" w:color="000000"/>
              <w:bottom w:val="single" w:sz="4" w:space="0" w:color="000000"/>
              <w:right w:val="single" w:sz="4" w:space="0" w:color="000000"/>
            </w:tcBorders>
            <w:vAlign w:val="center"/>
          </w:tcPr>
          <w:p w:rsidR="000F6DE2" w:rsidRPr="000F6DE2" w:rsidRDefault="000F6DE2" w:rsidP="000F6DE2">
            <w:pPr>
              <w:widowControl w:val="0"/>
              <w:ind w:left="-108" w:right="-55"/>
              <w:jc w:val="center"/>
              <w:outlineLvl w:val="2"/>
              <w:rPr>
                <w:rFonts w:eastAsiaTheme="minorEastAsia"/>
                <w:sz w:val="22"/>
                <w:szCs w:val="22"/>
              </w:rPr>
            </w:pPr>
            <w:r w:rsidRPr="000F6DE2">
              <w:rPr>
                <w:rFonts w:eastAsiaTheme="minorEastAsia"/>
                <w:sz w:val="22"/>
                <w:szCs w:val="22"/>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08" w:right="-35"/>
              <w:jc w:val="center"/>
              <w:outlineLvl w:val="2"/>
              <w:rPr>
                <w:rFonts w:eastAsiaTheme="minorEastAsia"/>
                <w:sz w:val="22"/>
                <w:szCs w:val="22"/>
              </w:rPr>
            </w:pPr>
            <w:r w:rsidRPr="000F6DE2">
              <w:rPr>
                <w:rFonts w:eastAsiaTheme="minorEastAsia"/>
                <w:sz w:val="22"/>
                <w:szCs w:val="22"/>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08" w:right="-35"/>
              <w:jc w:val="center"/>
              <w:outlineLvl w:val="2"/>
              <w:rPr>
                <w:rFonts w:eastAsiaTheme="minorEastAsia"/>
                <w:sz w:val="22"/>
                <w:szCs w:val="22"/>
              </w:rPr>
            </w:pPr>
            <w:r w:rsidRPr="000F6DE2">
              <w:rPr>
                <w:rFonts w:eastAsiaTheme="minorEastAsia"/>
                <w:sz w:val="22"/>
                <w:szCs w:val="22"/>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08" w:right="-35"/>
              <w:jc w:val="center"/>
              <w:outlineLvl w:val="2"/>
              <w:rPr>
                <w:rFonts w:eastAsiaTheme="minorEastAsia"/>
                <w:sz w:val="22"/>
                <w:szCs w:val="22"/>
              </w:rPr>
            </w:pPr>
            <w:r w:rsidRPr="000F6DE2">
              <w:rPr>
                <w:rFonts w:eastAsiaTheme="minorEastAsia"/>
                <w:sz w:val="22"/>
                <w:szCs w:val="22"/>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108" w:right="-35"/>
              <w:jc w:val="center"/>
              <w:outlineLvl w:val="2"/>
              <w:rPr>
                <w:rFonts w:eastAsiaTheme="minorEastAsia"/>
                <w:sz w:val="22"/>
                <w:szCs w:val="22"/>
              </w:rPr>
            </w:pPr>
            <w:r w:rsidRPr="000F6DE2">
              <w:rPr>
                <w:rFonts w:eastAsiaTheme="minorEastAsia"/>
                <w:sz w:val="22"/>
                <w:szCs w:val="22"/>
              </w:rPr>
              <w:t>7</w:t>
            </w:r>
          </w:p>
        </w:tc>
      </w:tr>
      <w:tr w:rsidR="000F6DE2" w:rsidRPr="000F6DE2" w:rsidTr="009E73F2">
        <w:tc>
          <w:tcPr>
            <w:tcW w:w="762" w:type="dxa"/>
            <w:vMerge w:val="restart"/>
            <w:tcBorders>
              <w:left w:val="single" w:sz="4" w:space="0" w:color="000000"/>
              <w:right w:val="single" w:sz="4" w:space="0" w:color="000000"/>
            </w:tcBorders>
            <w:shd w:val="clear" w:color="auto" w:fill="auto"/>
            <w:vAlign w:val="center"/>
          </w:tcPr>
          <w:p w:rsidR="000F6DE2" w:rsidRPr="000F6DE2" w:rsidRDefault="000F6DE2" w:rsidP="000F6DE2">
            <w:pPr>
              <w:jc w:val="center"/>
              <w:rPr>
                <w:rFonts w:eastAsiaTheme="minorEastAsia"/>
                <w:sz w:val="22"/>
                <w:szCs w:val="22"/>
              </w:rPr>
            </w:pPr>
            <w:r w:rsidRPr="000F6DE2">
              <w:rPr>
                <w:rFonts w:eastAsiaTheme="minorEastAsia"/>
                <w:sz w:val="22"/>
                <w:szCs w:val="22"/>
              </w:rPr>
              <w:t>1</w:t>
            </w: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widowControl w:val="0"/>
              <w:ind w:right="-173"/>
              <w:outlineLvl w:val="2"/>
              <w:rPr>
                <w:rFonts w:eastAsiaTheme="minorEastAsia"/>
                <w:sz w:val="22"/>
                <w:szCs w:val="22"/>
              </w:rPr>
            </w:pPr>
            <w:r w:rsidRPr="000F6DE2">
              <w:rPr>
                <w:rFonts w:eastAsiaTheme="minorEastAsia"/>
                <w:sz w:val="22"/>
                <w:szCs w:val="22"/>
              </w:rPr>
              <w:t>Комплекс процессных мероприятий «Обеспечение деятельности системы управления в сфере культуры» (всего), в том числе:</w:t>
            </w:r>
          </w:p>
        </w:tc>
        <w:tc>
          <w:tcPr>
            <w:tcW w:w="3118" w:type="dxa"/>
            <w:tcBorders>
              <w:top w:val="single" w:sz="4" w:space="0" w:color="000000"/>
              <w:left w:val="single" w:sz="4" w:space="0" w:color="000000"/>
              <w:bottom w:val="single" w:sz="4" w:space="0" w:color="auto"/>
              <w:right w:val="single" w:sz="4" w:space="0" w:color="000000"/>
            </w:tcBorders>
            <w:vAlign w:val="center"/>
          </w:tcPr>
          <w:p w:rsidR="000F6DE2" w:rsidRPr="000F6DE2" w:rsidRDefault="000F6DE2" w:rsidP="000F6DE2">
            <w:pPr>
              <w:widowControl w:val="0"/>
              <w:ind w:left="-115" w:right="-108"/>
              <w:jc w:val="center"/>
              <w:outlineLvl w:val="2"/>
              <w:rPr>
                <w:rFonts w:eastAsiaTheme="minorEastAsia"/>
                <w:sz w:val="22"/>
                <w:szCs w:val="22"/>
              </w:rPr>
            </w:pPr>
            <w:r w:rsidRPr="000F6DE2">
              <w:rPr>
                <w:rFonts w:eastAsiaTheme="minorEastAsia"/>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r w:rsidRPr="000F6DE2">
              <w:rPr>
                <w:rFonts w:eastAsiaTheme="minorEastAsia"/>
                <w:sz w:val="22"/>
                <w:szCs w:val="22"/>
              </w:rPr>
              <w:t>55 686,2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r w:rsidRPr="000F6DE2">
              <w:rPr>
                <w:rFonts w:eastAsiaTheme="minorEastAsia"/>
                <w:sz w:val="22"/>
                <w:szCs w:val="22"/>
              </w:rPr>
              <w:t>39 734,1</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r w:rsidRPr="000F6DE2">
              <w:rPr>
                <w:rFonts w:eastAsiaTheme="minorEastAsia"/>
                <w:sz w:val="22"/>
                <w:szCs w:val="22"/>
              </w:rPr>
              <w:t>39 734,1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r w:rsidRPr="000F6DE2">
              <w:rPr>
                <w:rFonts w:eastAsiaTheme="minorEastAsia"/>
                <w:sz w:val="22"/>
                <w:szCs w:val="22"/>
              </w:rPr>
              <w:t>135 154,4</w:t>
            </w:r>
          </w:p>
        </w:tc>
      </w:tr>
      <w:tr w:rsidR="000F6DE2" w:rsidRPr="000F6DE2" w:rsidTr="009E73F2">
        <w:tc>
          <w:tcPr>
            <w:tcW w:w="762" w:type="dxa"/>
            <w:vMerge/>
            <w:tcBorders>
              <w:left w:val="single" w:sz="4" w:space="0" w:color="000000"/>
              <w:right w:val="single" w:sz="4" w:space="0" w:color="000000"/>
            </w:tcBorders>
            <w:shd w:val="clear" w:color="auto" w:fill="auto"/>
            <w:vAlign w:val="center"/>
          </w:tcPr>
          <w:p w:rsidR="000F6DE2" w:rsidRPr="000F6DE2" w:rsidRDefault="000F6DE2" w:rsidP="000F6DE2">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F6DE2" w:rsidRPr="000F6DE2" w:rsidRDefault="000F6DE2" w:rsidP="000F6DE2">
            <w:pPr>
              <w:rPr>
                <w:rFonts w:eastAsiaTheme="minorEastAsia"/>
                <w:sz w:val="22"/>
                <w:szCs w:val="22"/>
              </w:rPr>
            </w:pPr>
            <w:r w:rsidRPr="000F6DE2">
              <w:rPr>
                <w:rFonts w:eastAsiaTheme="minorEastAsia"/>
                <w:sz w:val="22"/>
                <w:szCs w:val="22"/>
              </w:rPr>
              <w:t>Местный бюджет (всего), в том числе:</w:t>
            </w:r>
          </w:p>
        </w:tc>
        <w:tc>
          <w:tcPr>
            <w:tcW w:w="3118" w:type="dxa"/>
            <w:tcBorders>
              <w:top w:val="single" w:sz="4" w:space="0" w:color="auto"/>
              <w:left w:val="single" w:sz="4" w:space="0" w:color="auto"/>
              <w:bottom w:val="single" w:sz="4" w:space="0" w:color="auto"/>
              <w:right w:val="single" w:sz="4" w:space="0" w:color="000000"/>
            </w:tcBorders>
            <w:vAlign w:val="center"/>
          </w:tcPr>
          <w:p w:rsidR="000F6DE2" w:rsidRPr="000F6DE2" w:rsidRDefault="000F6DE2" w:rsidP="000F6DE2">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r w:rsidRPr="000F6DE2">
              <w:rPr>
                <w:rFonts w:eastAsiaTheme="minorEastAsia"/>
                <w:sz w:val="22"/>
                <w:szCs w:val="22"/>
              </w:rPr>
              <w:t>55 686,2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r w:rsidRPr="000F6DE2">
              <w:rPr>
                <w:rFonts w:eastAsiaTheme="minorEastAsia"/>
                <w:sz w:val="22"/>
                <w:szCs w:val="22"/>
              </w:rPr>
              <w:t>39 734,1</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r w:rsidRPr="000F6DE2">
              <w:rPr>
                <w:rFonts w:eastAsiaTheme="minorEastAsia"/>
                <w:sz w:val="22"/>
                <w:szCs w:val="22"/>
              </w:rPr>
              <w:t>39 734,1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r w:rsidRPr="000F6DE2">
              <w:rPr>
                <w:rFonts w:eastAsiaTheme="minorEastAsia"/>
                <w:sz w:val="22"/>
                <w:szCs w:val="22"/>
              </w:rPr>
              <w:t>135 154,4</w:t>
            </w:r>
          </w:p>
        </w:tc>
      </w:tr>
      <w:tr w:rsidR="000F6DE2" w:rsidRPr="000F6DE2" w:rsidTr="009E73F2">
        <w:tc>
          <w:tcPr>
            <w:tcW w:w="762" w:type="dxa"/>
            <w:vMerge/>
            <w:tcBorders>
              <w:left w:val="single" w:sz="4" w:space="0" w:color="000000"/>
              <w:right w:val="single" w:sz="4" w:space="0" w:color="000000"/>
            </w:tcBorders>
            <w:shd w:val="clear" w:color="auto" w:fill="auto"/>
            <w:vAlign w:val="center"/>
          </w:tcPr>
          <w:p w:rsidR="000F6DE2" w:rsidRPr="000F6DE2" w:rsidRDefault="000F6DE2" w:rsidP="000F6DE2">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rPr>
                <w:rFonts w:eastAsiaTheme="minorEastAsia"/>
                <w:sz w:val="22"/>
                <w:szCs w:val="22"/>
              </w:rPr>
            </w:pPr>
            <w:r w:rsidRPr="000F6DE2">
              <w:rPr>
                <w:rFonts w:eastAsiaTheme="minorEastAsia"/>
                <w:sz w:val="22"/>
                <w:szCs w:val="22"/>
              </w:rPr>
              <w:t>межбюджетные трансферты, предоставляемые из:</w:t>
            </w:r>
          </w:p>
        </w:tc>
        <w:tc>
          <w:tcPr>
            <w:tcW w:w="3118" w:type="dxa"/>
            <w:tcBorders>
              <w:top w:val="single" w:sz="4" w:space="0" w:color="auto"/>
              <w:left w:val="single" w:sz="4" w:space="0" w:color="000000"/>
              <w:bottom w:val="single" w:sz="4" w:space="0" w:color="auto"/>
              <w:right w:val="single" w:sz="4" w:space="0" w:color="000000"/>
            </w:tcBorders>
            <w:vAlign w:val="center"/>
          </w:tcPr>
          <w:p w:rsidR="000F6DE2" w:rsidRPr="000F6DE2" w:rsidRDefault="000F6DE2" w:rsidP="000F6DE2">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r>
      <w:tr w:rsidR="000F6DE2" w:rsidRPr="000F6DE2" w:rsidTr="009E73F2">
        <w:tc>
          <w:tcPr>
            <w:tcW w:w="762" w:type="dxa"/>
            <w:vMerge/>
            <w:tcBorders>
              <w:left w:val="single" w:sz="4" w:space="0" w:color="000000"/>
              <w:right w:val="single" w:sz="4" w:space="0" w:color="000000"/>
            </w:tcBorders>
            <w:shd w:val="clear" w:color="auto" w:fill="auto"/>
            <w:vAlign w:val="center"/>
          </w:tcPr>
          <w:p w:rsidR="000F6DE2" w:rsidRPr="000F6DE2" w:rsidRDefault="000F6DE2" w:rsidP="000F6DE2">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rPr>
                <w:rFonts w:eastAsiaTheme="minorEastAsia"/>
                <w:sz w:val="22"/>
                <w:szCs w:val="22"/>
              </w:rPr>
            </w:pPr>
            <w:r w:rsidRPr="000F6DE2">
              <w:rPr>
                <w:rFonts w:eastAsiaTheme="minorEastAsia"/>
                <w:sz w:val="22"/>
                <w:szCs w:val="22"/>
              </w:rPr>
              <w:t>федерального бюджета</w:t>
            </w:r>
          </w:p>
        </w:tc>
        <w:tc>
          <w:tcPr>
            <w:tcW w:w="3118" w:type="dxa"/>
            <w:tcBorders>
              <w:top w:val="single" w:sz="4" w:space="0" w:color="auto"/>
              <w:left w:val="single" w:sz="4" w:space="0" w:color="000000"/>
              <w:bottom w:val="single" w:sz="4" w:space="0" w:color="auto"/>
              <w:right w:val="single" w:sz="4" w:space="0" w:color="000000"/>
            </w:tcBorders>
            <w:vAlign w:val="center"/>
          </w:tcPr>
          <w:p w:rsidR="000F6DE2" w:rsidRPr="000F6DE2" w:rsidRDefault="000F6DE2" w:rsidP="000F6DE2">
            <w:pPr>
              <w:rPr>
                <w:rFonts w:eastAsiaTheme="minorEastAsia"/>
                <w:sz w:val="22"/>
                <w:szCs w:val="22"/>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r>
      <w:tr w:rsidR="000F6DE2" w:rsidRPr="000F6DE2" w:rsidTr="009E73F2">
        <w:tc>
          <w:tcPr>
            <w:tcW w:w="762" w:type="dxa"/>
            <w:vMerge/>
            <w:tcBorders>
              <w:left w:val="single" w:sz="4" w:space="0" w:color="000000"/>
              <w:right w:val="single" w:sz="4" w:space="0" w:color="000000"/>
            </w:tcBorders>
            <w:shd w:val="clear" w:color="auto" w:fill="auto"/>
            <w:vAlign w:val="center"/>
          </w:tcPr>
          <w:p w:rsidR="000F6DE2" w:rsidRPr="000F6DE2" w:rsidRDefault="000F6DE2" w:rsidP="000F6DE2">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rPr>
                <w:rFonts w:eastAsiaTheme="minorEastAsia"/>
                <w:sz w:val="22"/>
                <w:szCs w:val="22"/>
              </w:rPr>
            </w:pPr>
            <w:r w:rsidRPr="000F6DE2">
              <w:rPr>
                <w:rFonts w:eastAsiaTheme="minorEastAsia"/>
                <w:sz w:val="22"/>
                <w:szCs w:val="22"/>
              </w:rPr>
              <w:t>областного бюджета</w:t>
            </w:r>
          </w:p>
        </w:tc>
        <w:tc>
          <w:tcPr>
            <w:tcW w:w="3118" w:type="dxa"/>
            <w:tcBorders>
              <w:top w:val="single" w:sz="4" w:space="0" w:color="auto"/>
              <w:left w:val="single" w:sz="4" w:space="0" w:color="000000"/>
              <w:bottom w:val="single" w:sz="4" w:space="0" w:color="auto"/>
              <w:right w:val="single" w:sz="4" w:space="0" w:color="000000"/>
            </w:tcBorders>
            <w:vAlign w:val="center"/>
          </w:tcPr>
          <w:p w:rsidR="000F6DE2" w:rsidRPr="000F6DE2" w:rsidRDefault="000F6DE2" w:rsidP="000F6DE2">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r>
      <w:tr w:rsidR="000F6DE2" w:rsidRPr="000F6DE2" w:rsidTr="009E73F2">
        <w:tc>
          <w:tcPr>
            <w:tcW w:w="762" w:type="dxa"/>
            <w:vMerge/>
            <w:tcBorders>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widowControl w:val="0"/>
              <w:ind w:right="-173"/>
              <w:outlineLvl w:val="2"/>
              <w:rPr>
                <w:rFonts w:eastAsiaTheme="minorEastAsia"/>
                <w:sz w:val="22"/>
                <w:szCs w:val="22"/>
              </w:rPr>
            </w:pPr>
            <w:r w:rsidRPr="000F6DE2">
              <w:rPr>
                <w:rFonts w:eastAsiaTheme="minorEastAsia"/>
                <w:sz w:val="22"/>
                <w:szCs w:val="22"/>
              </w:rPr>
              <w:t>внебюджетные источники</w:t>
            </w:r>
          </w:p>
        </w:tc>
        <w:tc>
          <w:tcPr>
            <w:tcW w:w="3118" w:type="dxa"/>
            <w:tcBorders>
              <w:top w:val="single" w:sz="4" w:space="0" w:color="auto"/>
              <w:left w:val="single" w:sz="4" w:space="0" w:color="000000"/>
              <w:bottom w:val="single" w:sz="4" w:space="0" w:color="000000"/>
              <w:right w:val="single" w:sz="4" w:space="0" w:color="000000"/>
            </w:tcBorders>
            <w:vAlign w:val="center"/>
          </w:tcPr>
          <w:p w:rsidR="000F6DE2" w:rsidRPr="000F6DE2" w:rsidRDefault="000F6DE2" w:rsidP="000F6DE2">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r>
      <w:tr w:rsidR="000F6DE2" w:rsidRPr="000F6DE2" w:rsidTr="009E73F2">
        <w:tc>
          <w:tcPr>
            <w:tcW w:w="762" w:type="dxa"/>
            <w:vMerge w:val="restart"/>
            <w:tcBorders>
              <w:left w:val="single" w:sz="4" w:space="0" w:color="000000"/>
              <w:right w:val="single" w:sz="4" w:space="0" w:color="000000"/>
            </w:tcBorders>
            <w:shd w:val="clear" w:color="auto" w:fill="auto"/>
            <w:vAlign w:val="center"/>
          </w:tcPr>
          <w:p w:rsidR="000F6DE2" w:rsidRPr="000F6DE2" w:rsidRDefault="000F6DE2" w:rsidP="000F6DE2">
            <w:pPr>
              <w:jc w:val="center"/>
              <w:rPr>
                <w:rFonts w:eastAsiaTheme="minorEastAsia"/>
                <w:sz w:val="22"/>
                <w:szCs w:val="22"/>
              </w:rPr>
            </w:pPr>
            <w:r w:rsidRPr="000F6DE2">
              <w:rPr>
                <w:rFonts w:eastAsiaTheme="minorEastAsia"/>
                <w:sz w:val="22"/>
                <w:szCs w:val="22"/>
              </w:rPr>
              <w:t>2</w:t>
            </w: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widowControl w:val="0"/>
              <w:ind w:right="-173"/>
              <w:outlineLvl w:val="2"/>
              <w:rPr>
                <w:rFonts w:eastAsiaTheme="minorEastAsia"/>
                <w:sz w:val="22"/>
                <w:szCs w:val="22"/>
              </w:rPr>
            </w:pPr>
            <w:r w:rsidRPr="000F6DE2">
              <w:rPr>
                <w:rFonts w:eastAsiaTheme="minorEastAsia"/>
                <w:sz w:val="22"/>
                <w:szCs w:val="22"/>
              </w:rPr>
              <w:t>Мероприятие 1.1.«Произведены расходы на выплаты персоналу (муниципальным служащим)» (всего), в том числе:</w:t>
            </w:r>
          </w:p>
        </w:tc>
        <w:tc>
          <w:tcPr>
            <w:tcW w:w="3118" w:type="dxa"/>
            <w:tcBorders>
              <w:top w:val="single" w:sz="4" w:space="0" w:color="auto"/>
              <w:left w:val="single" w:sz="4" w:space="0" w:color="000000"/>
              <w:bottom w:val="single" w:sz="4" w:space="0" w:color="000000"/>
              <w:right w:val="single" w:sz="4" w:space="0" w:color="000000"/>
            </w:tcBorders>
            <w:vAlign w:val="center"/>
          </w:tcPr>
          <w:p w:rsidR="000F6DE2" w:rsidRPr="000F6DE2" w:rsidRDefault="000F6DE2" w:rsidP="000F6DE2">
            <w:pPr>
              <w:jc w:val="center"/>
              <w:rPr>
                <w:rFonts w:eastAsiaTheme="minorEastAsia"/>
                <w:sz w:val="22"/>
                <w:szCs w:val="22"/>
              </w:rPr>
            </w:pPr>
            <w:r w:rsidRPr="000F6DE2">
              <w:rPr>
                <w:rFonts w:eastAsiaTheme="minorEastAsia"/>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r>
      <w:tr w:rsidR="000F6DE2" w:rsidRPr="000F6DE2" w:rsidTr="009E73F2">
        <w:tc>
          <w:tcPr>
            <w:tcW w:w="762" w:type="dxa"/>
            <w:vMerge/>
            <w:tcBorders>
              <w:left w:val="single" w:sz="4" w:space="0" w:color="000000"/>
              <w:right w:val="single" w:sz="4" w:space="0" w:color="000000"/>
            </w:tcBorders>
            <w:shd w:val="clear" w:color="auto" w:fill="auto"/>
            <w:vAlign w:val="center"/>
          </w:tcPr>
          <w:p w:rsidR="000F6DE2" w:rsidRPr="000F6DE2" w:rsidRDefault="000F6DE2" w:rsidP="000F6DE2">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rPr>
                <w:rFonts w:eastAsiaTheme="minorEastAsia"/>
                <w:sz w:val="22"/>
                <w:szCs w:val="22"/>
              </w:rPr>
            </w:pPr>
            <w:r w:rsidRPr="000F6DE2">
              <w:rPr>
                <w:rFonts w:eastAsiaTheme="minorEastAsia"/>
                <w:sz w:val="22"/>
                <w:szCs w:val="22"/>
              </w:rPr>
              <w:t>Местный бюджет (всего), в том числе:</w:t>
            </w:r>
          </w:p>
        </w:tc>
        <w:tc>
          <w:tcPr>
            <w:tcW w:w="3118" w:type="dxa"/>
            <w:tcBorders>
              <w:top w:val="single" w:sz="4" w:space="0" w:color="auto"/>
              <w:left w:val="single" w:sz="4" w:space="0" w:color="000000"/>
              <w:bottom w:val="single" w:sz="4" w:space="0" w:color="000000"/>
              <w:right w:val="single" w:sz="4" w:space="0" w:color="000000"/>
            </w:tcBorders>
            <w:vAlign w:val="center"/>
          </w:tcPr>
          <w:p w:rsidR="000F6DE2" w:rsidRPr="000F6DE2" w:rsidRDefault="000F6DE2" w:rsidP="000F6DE2">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r w:rsidRPr="000F6DE2">
              <w:rPr>
                <w:rFonts w:eastAsiaTheme="minorEastAsia"/>
                <w:sz w:val="22"/>
                <w:szCs w:val="22"/>
              </w:rPr>
              <w:t>5 269,1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r w:rsidRPr="000F6DE2">
              <w:rPr>
                <w:rFonts w:eastAsiaTheme="minorEastAsia"/>
                <w:sz w:val="22"/>
                <w:szCs w:val="22"/>
              </w:rPr>
              <w:t>5 148,7</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r w:rsidRPr="000F6DE2">
              <w:rPr>
                <w:rFonts w:eastAsiaTheme="minorEastAsia"/>
                <w:sz w:val="22"/>
                <w:szCs w:val="22"/>
              </w:rPr>
              <w:t>5 148,7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r w:rsidRPr="000F6DE2">
              <w:rPr>
                <w:rFonts w:eastAsiaTheme="minorEastAsia"/>
                <w:sz w:val="22"/>
                <w:szCs w:val="22"/>
              </w:rPr>
              <w:t>15 566,5</w:t>
            </w:r>
          </w:p>
        </w:tc>
      </w:tr>
      <w:tr w:rsidR="000F6DE2" w:rsidRPr="000F6DE2" w:rsidTr="009E73F2">
        <w:tc>
          <w:tcPr>
            <w:tcW w:w="762" w:type="dxa"/>
            <w:vMerge/>
            <w:tcBorders>
              <w:left w:val="single" w:sz="4" w:space="0" w:color="000000"/>
              <w:right w:val="single" w:sz="4" w:space="0" w:color="000000"/>
            </w:tcBorders>
            <w:shd w:val="clear" w:color="auto" w:fill="auto"/>
            <w:vAlign w:val="center"/>
          </w:tcPr>
          <w:p w:rsidR="000F6DE2" w:rsidRPr="000F6DE2" w:rsidRDefault="000F6DE2" w:rsidP="000F6DE2">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jc w:val="both"/>
              <w:rPr>
                <w:rFonts w:eastAsiaTheme="minorEastAsia"/>
                <w:sz w:val="22"/>
                <w:szCs w:val="22"/>
              </w:rPr>
            </w:pPr>
          </w:p>
        </w:tc>
        <w:tc>
          <w:tcPr>
            <w:tcW w:w="3118" w:type="dxa"/>
            <w:tcBorders>
              <w:top w:val="single" w:sz="4" w:space="0" w:color="auto"/>
              <w:left w:val="single" w:sz="4" w:space="0" w:color="000000"/>
              <w:bottom w:val="single" w:sz="4" w:space="0" w:color="000000"/>
              <w:right w:val="single" w:sz="4" w:space="0" w:color="000000"/>
            </w:tcBorders>
            <w:vAlign w:val="center"/>
          </w:tcPr>
          <w:p w:rsidR="000F6DE2" w:rsidRPr="000F6DE2" w:rsidRDefault="000F6DE2" w:rsidP="000F6DE2">
            <w:pPr>
              <w:jc w:val="center"/>
              <w:rPr>
                <w:rFonts w:eastAsiaTheme="minorEastAsia"/>
                <w:sz w:val="22"/>
                <w:szCs w:val="22"/>
              </w:rPr>
            </w:pPr>
            <w:r w:rsidRPr="000F6DE2">
              <w:rPr>
                <w:rFonts w:eastAsiaTheme="minorEastAsia"/>
                <w:sz w:val="22"/>
                <w:szCs w:val="22"/>
              </w:rPr>
              <w:t>90608041140200110120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r w:rsidRPr="000F6DE2">
              <w:rPr>
                <w:rFonts w:eastAsiaTheme="minorEastAsia"/>
                <w:sz w:val="22"/>
                <w:szCs w:val="22"/>
              </w:rPr>
              <w:t>5 269,1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r w:rsidRPr="000F6DE2">
              <w:rPr>
                <w:rFonts w:eastAsiaTheme="minorEastAsia"/>
                <w:sz w:val="22"/>
                <w:szCs w:val="22"/>
              </w:rPr>
              <w:t>5 148,7</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r w:rsidRPr="000F6DE2">
              <w:rPr>
                <w:rFonts w:eastAsiaTheme="minorEastAsia"/>
                <w:sz w:val="22"/>
                <w:szCs w:val="22"/>
              </w:rPr>
              <w:t>5 148,7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r w:rsidRPr="000F6DE2">
              <w:rPr>
                <w:rFonts w:eastAsiaTheme="minorEastAsia"/>
                <w:sz w:val="22"/>
                <w:szCs w:val="22"/>
              </w:rPr>
              <w:t>15 566,5</w:t>
            </w:r>
          </w:p>
        </w:tc>
      </w:tr>
      <w:tr w:rsidR="000F6DE2" w:rsidRPr="000F6DE2" w:rsidTr="009E73F2">
        <w:tc>
          <w:tcPr>
            <w:tcW w:w="762" w:type="dxa"/>
            <w:vMerge/>
            <w:tcBorders>
              <w:left w:val="single" w:sz="4" w:space="0" w:color="000000"/>
              <w:right w:val="single" w:sz="4" w:space="0" w:color="000000"/>
            </w:tcBorders>
            <w:shd w:val="clear" w:color="auto" w:fill="auto"/>
            <w:vAlign w:val="center"/>
          </w:tcPr>
          <w:p w:rsidR="000F6DE2" w:rsidRPr="000F6DE2" w:rsidRDefault="000F6DE2" w:rsidP="000F6DE2">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jc w:val="both"/>
              <w:rPr>
                <w:rFonts w:eastAsiaTheme="minorEastAsia"/>
                <w:sz w:val="22"/>
                <w:szCs w:val="22"/>
              </w:rPr>
            </w:pPr>
            <w:r w:rsidRPr="000F6DE2">
              <w:rPr>
                <w:rFonts w:eastAsiaTheme="minorEastAsia"/>
                <w:sz w:val="22"/>
                <w:szCs w:val="22"/>
              </w:rPr>
              <w:t>межбюджетные трансферты, предоставляемые из:</w:t>
            </w:r>
          </w:p>
        </w:tc>
        <w:tc>
          <w:tcPr>
            <w:tcW w:w="3118" w:type="dxa"/>
            <w:tcBorders>
              <w:top w:val="single" w:sz="4" w:space="0" w:color="auto"/>
              <w:left w:val="single" w:sz="4" w:space="0" w:color="000000"/>
              <w:bottom w:val="single" w:sz="4" w:space="0" w:color="000000"/>
              <w:right w:val="single" w:sz="4" w:space="0" w:color="000000"/>
            </w:tcBorders>
            <w:vAlign w:val="center"/>
          </w:tcPr>
          <w:p w:rsidR="000F6DE2" w:rsidRPr="000F6DE2" w:rsidRDefault="000F6DE2" w:rsidP="000F6DE2">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r>
      <w:tr w:rsidR="000F6DE2" w:rsidRPr="000F6DE2" w:rsidTr="009E73F2">
        <w:tc>
          <w:tcPr>
            <w:tcW w:w="762" w:type="dxa"/>
            <w:vMerge/>
            <w:tcBorders>
              <w:left w:val="single" w:sz="4" w:space="0" w:color="000000"/>
              <w:right w:val="single" w:sz="4" w:space="0" w:color="000000"/>
            </w:tcBorders>
            <w:shd w:val="clear" w:color="auto" w:fill="auto"/>
            <w:vAlign w:val="center"/>
          </w:tcPr>
          <w:p w:rsidR="000F6DE2" w:rsidRPr="000F6DE2" w:rsidRDefault="000F6DE2" w:rsidP="000F6DE2">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rPr>
                <w:rFonts w:eastAsiaTheme="minorEastAsia"/>
                <w:sz w:val="22"/>
                <w:szCs w:val="22"/>
              </w:rPr>
            </w:pPr>
            <w:r w:rsidRPr="000F6DE2">
              <w:rPr>
                <w:rFonts w:eastAsiaTheme="minorEastAsia"/>
                <w:sz w:val="22"/>
                <w:szCs w:val="22"/>
              </w:rPr>
              <w:t>федерального бюджета</w:t>
            </w:r>
          </w:p>
        </w:tc>
        <w:tc>
          <w:tcPr>
            <w:tcW w:w="3118" w:type="dxa"/>
            <w:tcBorders>
              <w:top w:val="single" w:sz="4" w:space="0" w:color="auto"/>
              <w:left w:val="single" w:sz="4" w:space="0" w:color="000000"/>
              <w:bottom w:val="single" w:sz="4" w:space="0" w:color="000000"/>
              <w:right w:val="single" w:sz="4" w:space="0" w:color="000000"/>
            </w:tcBorders>
            <w:vAlign w:val="center"/>
          </w:tcPr>
          <w:p w:rsidR="000F6DE2" w:rsidRPr="000F6DE2" w:rsidRDefault="000F6DE2" w:rsidP="000F6DE2">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r>
      <w:tr w:rsidR="000F6DE2" w:rsidRPr="000F6DE2" w:rsidTr="009E73F2">
        <w:tc>
          <w:tcPr>
            <w:tcW w:w="762" w:type="dxa"/>
            <w:vMerge/>
            <w:tcBorders>
              <w:left w:val="single" w:sz="4" w:space="0" w:color="000000"/>
              <w:right w:val="single" w:sz="4" w:space="0" w:color="000000"/>
            </w:tcBorders>
            <w:shd w:val="clear" w:color="auto" w:fill="auto"/>
            <w:vAlign w:val="center"/>
          </w:tcPr>
          <w:p w:rsidR="000F6DE2" w:rsidRPr="000F6DE2" w:rsidRDefault="000F6DE2" w:rsidP="000F6DE2">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rPr>
                <w:rFonts w:eastAsiaTheme="minorEastAsia"/>
                <w:sz w:val="22"/>
                <w:szCs w:val="22"/>
              </w:rPr>
            </w:pPr>
            <w:r w:rsidRPr="000F6DE2">
              <w:rPr>
                <w:rFonts w:eastAsiaTheme="minorEastAsia"/>
                <w:sz w:val="22"/>
                <w:szCs w:val="22"/>
              </w:rPr>
              <w:t>областного бюджета</w:t>
            </w:r>
          </w:p>
        </w:tc>
        <w:tc>
          <w:tcPr>
            <w:tcW w:w="3118" w:type="dxa"/>
            <w:tcBorders>
              <w:top w:val="single" w:sz="4" w:space="0" w:color="auto"/>
              <w:left w:val="single" w:sz="4" w:space="0" w:color="000000"/>
              <w:bottom w:val="single" w:sz="4" w:space="0" w:color="000000"/>
              <w:right w:val="single" w:sz="4" w:space="0" w:color="000000"/>
            </w:tcBorders>
            <w:vAlign w:val="center"/>
          </w:tcPr>
          <w:p w:rsidR="000F6DE2" w:rsidRPr="000F6DE2" w:rsidRDefault="000F6DE2" w:rsidP="000F6DE2">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r>
      <w:tr w:rsidR="000F6DE2" w:rsidRPr="000F6DE2" w:rsidTr="009E73F2">
        <w:tc>
          <w:tcPr>
            <w:tcW w:w="762" w:type="dxa"/>
            <w:vMerge/>
            <w:tcBorders>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widowControl w:val="0"/>
              <w:ind w:right="-173"/>
              <w:outlineLvl w:val="2"/>
              <w:rPr>
                <w:rFonts w:eastAsiaTheme="minorEastAsia"/>
                <w:sz w:val="22"/>
                <w:szCs w:val="22"/>
              </w:rPr>
            </w:pPr>
            <w:r w:rsidRPr="000F6DE2">
              <w:rPr>
                <w:rFonts w:eastAsiaTheme="minorEastAsia"/>
                <w:sz w:val="22"/>
                <w:szCs w:val="22"/>
              </w:rPr>
              <w:t>внебюджетные источники</w:t>
            </w:r>
          </w:p>
        </w:tc>
        <w:tc>
          <w:tcPr>
            <w:tcW w:w="3118" w:type="dxa"/>
            <w:tcBorders>
              <w:top w:val="single" w:sz="4" w:space="0" w:color="auto"/>
              <w:left w:val="single" w:sz="4" w:space="0" w:color="000000"/>
              <w:bottom w:val="single" w:sz="4" w:space="0" w:color="000000"/>
              <w:right w:val="single" w:sz="4" w:space="0" w:color="000000"/>
            </w:tcBorders>
            <w:vAlign w:val="center"/>
          </w:tcPr>
          <w:p w:rsidR="000F6DE2" w:rsidRPr="000F6DE2" w:rsidRDefault="000F6DE2" w:rsidP="000F6DE2">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r>
      <w:tr w:rsidR="000F6DE2" w:rsidRPr="000F6DE2" w:rsidTr="009E73F2">
        <w:tc>
          <w:tcPr>
            <w:tcW w:w="762" w:type="dxa"/>
            <w:vMerge w:val="restart"/>
            <w:tcBorders>
              <w:left w:val="single" w:sz="4" w:space="0" w:color="000000"/>
              <w:right w:val="single" w:sz="4" w:space="0" w:color="000000"/>
            </w:tcBorders>
            <w:shd w:val="clear" w:color="auto" w:fill="auto"/>
            <w:vAlign w:val="center"/>
          </w:tcPr>
          <w:p w:rsidR="000F6DE2" w:rsidRPr="000F6DE2" w:rsidRDefault="000F6DE2" w:rsidP="000F6DE2">
            <w:pPr>
              <w:jc w:val="center"/>
              <w:rPr>
                <w:rFonts w:eastAsiaTheme="minorEastAsia"/>
                <w:sz w:val="22"/>
                <w:szCs w:val="22"/>
              </w:rPr>
            </w:pPr>
            <w:r w:rsidRPr="000F6DE2">
              <w:rPr>
                <w:rFonts w:eastAsiaTheme="minorEastAsia"/>
                <w:sz w:val="22"/>
                <w:szCs w:val="22"/>
              </w:rPr>
              <w:t>3</w:t>
            </w: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widowControl w:val="0"/>
              <w:ind w:right="-173"/>
              <w:outlineLvl w:val="2"/>
              <w:rPr>
                <w:rFonts w:eastAsiaTheme="minorEastAsia"/>
                <w:sz w:val="22"/>
                <w:szCs w:val="22"/>
              </w:rPr>
            </w:pPr>
            <w:r w:rsidRPr="000F6DE2">
              <w:rPr>
                <w:rFonts w:eastAsiaTheme="minorEastAsia"/>
                <w:sz w:val="22"/>
                <w:szCs w:val="22"/>
              </w:rPr>
              <w:t>Мероприятие 2.1.«</w:t>
            </w:r>
            <w:r w:rsidRPr="000F6DE2">
              <w:rPr>
                <w:rFonts w:eastAsiaTheme="minorEastAsia"/>
                <w:bCs/>
                <w:kern w:val="2"/>
                <w:sz w:val="22"/>
                <w:szCs w:val="22"/>
              </w:rPr>
              <w:t>Обеспечены расходы деятельности структурных подразделений Управления культуры города Батайска, обеспечивающих его деятельность и деятельность подведомственных учреждений</w:t>
            </w:r>
            <w:r w:rsidRPr="000F6DE2">
              <w:rPr>
                <w:rFonts w:eastAsiaTheme="minorEastAsia"/>
                <w:sz w:val="22"/>
                <w:szCs w:val="22"/>
              </w:rPr>
              <w:t>» (всего), в том числе:</w:t>
            </w:r>
          </w:p>
        </w:tc>
        <w:tc>
          <w:tcPr>
            <w:tcW w:w="3118" w:type="dxa"/>
            <w:tcBorders>
              <w:top w:val="single" w:sz="4" w:space="0" w:color="000000"/>
              <w:left w:val="single" w:sz="4" w:space="0" w:color="000000"/>
              <w:bottom w:val="single" w:sz="4" w:space="0" w:color="auto"/>
              <w:right w:val="single" w:sz="4" w:space="0" w:color="000000"/>
            </w:tcBorders>
            <w:vAlign w:val="center"/>
          </w:tcPr>
          <w:p w:rsidR="000F6DE2" w:rsidRPr="000F6DE2" w:rsidRDefault="000F6DE2" w:rsidP="000F6DE2">
            <w:pPr>
              <w:widowControl w:val="0"/>
              <w:ind w:left="-115" w:right="-108"/>
              <w:jc w:val="center"/>
              <w:outlineLvl w:val="2"/>
              <w:rPr>
                <w:rFonts w:eastAsiaTheme="minorEastAsia"/>
                <w:sz w:val="22"/>
                <w:szCs w:val="22"/>
              </w:rPr>
            </w:pPr>
            <w:r w:rsidRPr="000F6DE2">
              <w:rPr>
                <w:rFonts w:eastAsiaTheme="minorEastAsia"/>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r w:rsidRPr="000F6DE2">
              <w:rPr>
                <w:rFonts w:eastAsiaTheme="minorEastAsia"/>
                <w:sz w:val="22"/>
                <w:szCs w:val="22"/>
              </w:rPr>
              <w:t>50 403,1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r w:rsidRPr="000F6DE2">
              <w:rPr>
                <w:rFonts w:eastAsiaTheme="minorEastAsia"/>
                <w:sz w:val="22"/>
                <w:szCs w:val="22"/>
              </w:rPr>
              <w:t>34 585,4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r w:rsidRPr="000F6DE2">
              <w:rPr>
                <w:rFonts w:eastAsiaTheme="minorEastAsia"/>
                <w:sz w:val="22"/>
                <w:szCs w:val="22"/>
              </w:rPr>
              <w:t>34 585,4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r w:rsidRPr="000F6DE2">
              <w:rPr>
                <w:rFonts w:eastAsiaTheme="minorEastAsia"/>
                <w:sz w:val="22"/>
                <w:szCs w:val="22"/>
              </w:rPr>
              <w:t>119 573,9</w:t>
            </w:r>
          </w:p>
        </w:tc>
      </w:tr>
      <w:tr w:rsidR="000F6DE2" w:rsidRPr="000F6DE2" w:rsidTr="009E73F2">
        <w:tc>
          <w:tcPr>
            <w:tcW w:w="762" w:type="dxa"/>
            <w:vMerge/>
            <w:tcBorders>
              <w:left w:val="single" w:sz="4" w:space="0" w:color="000000"/>
              <w:right w:val="single" w:sz="4" w:space="0" w:color="000000"/>
            </w:tcBorders>
            <w:shd w:val="clear" w:color="auto" w:fill="auto"/>
            <w:vAlign w:val="center"/>
          </w:tcPr>
          <w:p w:rsidR="000F6DE2" w:rsidRPr="000F6DE2" w:rsidRDefault="000F6DE2" w:rsidP="000F6DE2">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F6DE2" w:rsidRPr="000F6DE2" w:rsidRDefault="000F6DE2" w:rsidP="000F6DE2">
            <w:pPr>
              <w:rPr>
                <w:rFonts w:eastAsiaTheme="minorEastAsia"/>
                <w:sz w:val="22"/>
                <w:szCs w:val="22"/>
              </w:rPr>
            </w:pPr>
            <w:r w:rsidRPr="000F6DE2">
              <w:rPr>
                <w:rFonts w:eastAsiaTheme="minorEastAsia"/>
                <w:sz w:val="22"/>
                <w:szCs w:val="22"/>
              </w:rPr>
              <w:t>Местный бюджет (всего), в том числе:</w:t>
            </w:r>
          </w:p>
        </w:tc>
        <w:tc>
          <w:tcPr>
            <w:tcW w:w="3118" w:type="dxa"/>
            <w:tcBorders>
              <w:top w:val="single" w:sz="4" w:space="0" w:color="auto"/>
              <w:left w:val="single" w:sz="4" w:space="0" w:color="auto"/>
              <w:bottom w:val="single" w:sz="4" w:space="0" w:color="auto"/>
              <w:right w:val="single" w:sz="4" w:space="0" w:color="000000"/>
            </w:tcBorders>
            <w:vAlign w:val="center"/>
          </w:tcPr>
          <w:p w:rsidR="000F6DE2" w:rsidRPr="000F6DE2" w:rsidRDefault="000F6DE2" w:rsidP="000F6DE2">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r w:rsidRPr="000F6DE2">
              <w:rPr>
                <w:rFonts w:eastAsiaTheme="minorEastAsia"/>
                <w:sz w:val="22"/>
                <w:szCs w:val="22"/>
              </w:rPr>
              <w:t>50 403,1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r w:rsidRPr="000F6DE2">
              <w:rPr>
                <w:rFonts w:eastAsiaTheme="minorEastAsia"/>
                <w:sz w:val="22"/>
                <w:szCs w:val="22"/>
              </w:rPr>
              <w:t>34 585,4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r w:rsidRPr="000F6DE2">
              <w:rPr>
                <w:rFonts w:eastAsiaTheme="minorEastAsia"/>
                <w:sz w:val="22"/>
                <w:szCs w:val="22"/>
              </w:rPr>
              <w:t>34 585,4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r w:rsidRPr="000F6DE2">
              <w:rPr>
                <w:rFonts w:eastAsiaTheme="minorEastAsia"/>
                <w:sz w:val="22"/>
                <w:szCs w:val="22"/>
              </w:rPr>
              <w:t>119 573,9</w:t>
            </w:r>
          </w:p>
        </w:tc>
      </w:tr>
      <w:tr w:rsidR="000F6DE2" w:rsidRPr="000F6DE2" w:rsidTr="009E73F2">
        <w:tc>
          <w:tcPr>
            <w:tcW w:w="762" w:type="dxa"/>
            <w:vMerge/>
            <w:tcBorders>
              <w:left w:val="single" w:sz="4" w:space="0" w:color="000000"/>
              <w:right w:val="single" w:sz="4" w:space="0" w:color="000000"/>
            </w:tcBorders>
            <w:shd w:val="clear" w:color="auto" w:fill="auto"/>
            <w:vAlign w:val="center"/>
          </w:tcPr>
          <w:p w:rsidR="000F6DE2" w:rsidRPr="000F6DE2" w:rsidRDefault="000F6DE2" w:rsidP="000F6DE2">
            <w:pPr>
              <w:jc w:val="center"/>
              <w:rPr>
                <w:rFonts w:eastAsiaTheme="minorEastAsia"/>
                <w:sz w:val="22"/>
                <w:szCs w:val="22"/>
              </w:rPr>
            </w:pPr>
          </w:p>
        </w:tc>
        <w:tc>
          <w:tcPr>
            <w:tcW w:w="5192" w:type="dxa"/>
            <w:vMerge w:val="restart"/>
            <w:tcBorders>
              <w:left w:val="single" w:sz="4" w:space="0" w:color="000000"/>
              <w:right w:val="single" w:sz="4" w:space="0" w:color="auto"/>
            </w:tcBorders>
            <w:shd w:val="clear" w:color="auto" w:fill="auto"/>
            <w:tcMar>
              <w:top w:w="0" w:type="dxa"/>
              <w:left w:w="108" w:type="dxa"/>
              <w:bottom w:w="0" w:type="dxa"/>
              <w:right w:w="108" w:type="dxa"/>
            </w:tcMar>
          </w:tcPr>
          <w:p w:rsidR="000F6DE2" w:rsidRPr="000F6DE2" w:rsidRDefault="000F6DE2" w:rsidP="000F6DE2">
            <w:pPr>
              <w:widowControl w:val="0"/>
              <w:ind w:right="-173"/>
              <w:outlineLvl w:val="2"/>
              <w:rPr>
                <w:rFonts w:eastAsiaTheme="minorEastAsia"/>
                <w:sz w:val="22"/>
                <w:szCs w:val="22"/>
              </w:rPr>
            </w:pPr>
          </w:p>
        </w:tc>
        <w:tc>
          <w:tcPr>
            <w:tcW w:w="3118" w:type="dxa"/>
            <w:tcBorders>
              <w:top w:val="single" w:sz="4" w:space="0" w:color="auto"/>
              <w:left w:val="single" w:sz="4" w:space="0" w:color="auto"/>
              <w:bottom w:val="single" w:sz="4" w:space="0" w:color="auto"/>
              <w:right w:val="single" w:sz="4" w:space="0" w:color="000000"/>
            </w:tcBorders>
            <w:vAlign w:val="center"/>
          </w:tcPr>
          <w:p w:rsidR="000F6DE2" w:rsidRPr="000F6DE2" w:rsidRDefault="000F6DE2" w:rsidP="000F6DE2">
            <w:pPr>
              <w:jc w:val="center"/>
              <w:rPr>
                <w:rFonts w:eastAsiaTheme="minorEastAsia"/>
                <w:sz w:val="22"/>
                <w:szCs w:val="22"/>
              </w:rPr>
            </w:pPr>
            <w:r w:rsidRPr="000F6DE2">
              <w:rPr>
                <w:rFonts w:eastAsiaTheme="minorEastAsia"/>
                <w:sz w:val="22"/>
                <w:szCs w:val="22"/>
              </w:rPr>
              <w:t>90608041140223030120</w:t>
            </w:r>
          </w:p>
        </w:tc>
        <w:tc>
          <w:tcPr>
            <w:tcW w:w="1418" w:type="dxa"/>
            <w:tcBorders>
              <w:top w:val="single" w:sz="4" w:space="0" w:color="000000"/>
              <w:left w:val="single" w:sz="4" w:space="0" w:color="000000"/>
              <w:bottom w:val="single" w:sz="4" w:space="0" w:color="auto"/>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r w:rsidRPr="000F6DE2">
              <w:rPr>
                <w:rFonts w:eastAsiaTheme="minorEastAsia"/>
                <w:sz w:val="22"/>
                <w:szCs w:val="22"/>
              </w:rPr>
              <w:t>48 913,9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r w:rsidRPr="000F6DE2">
              <w:rPr>
                <w:rFonts w:eastAsiaTheme="minorEastAsia"/>
                <w:sz w:val="22"/>
                <w:szCs w:val="22"/>
              </w:rPr>
              <w:t>34 465,4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r w:rsidRPr="000F6DE2">
              <w:rPr>
                <w:rFonts w:eastAsiaTheme="minorEastAsia"/>
                <w:sz w:val="22"/>
                <w:szCs w:val="22"/>
              </w:rPr>
              <w:t>34 465,4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r w:rsidRPr="000F6DE2">
              <w:rPr>
                <w:rFonts w:eastAsiaTheme="minorEastAsia"/>
                <w:sz w:val="22"/>
                <w:szCs w:val="22"/>
              </w:rPr>
              <w:t>117 844,7</w:t>
            </w:r>
          </w:p>
        </w:tc>
      </w:tr>
      <w:tr w:rsidR="000F6DE2" w:rsidRPr="000F6DE2" w:rsidTr="009E73F2">
        <w:trPr>
          <w:trHeight w:val="62"/>
        </w:trPr>
        <w:tc>
          <w:tcPr>
            <w:tcW w:w="762" w:type="dxa"/>
            <w:vMerge/>
            <w:tcBorders>
              <w:left w:val="single" w:sz="4" w:space="0" w:color="000000"/>
              <w:right w:val="single" w:sz="4" w:space="0" w:color="000000"/>
            </w:tcBorders>
            <w:shd w:val="clear" w:color="auto" w:fill="auto"/>
            <w:vAlign w:val="center"/>
          </w:tcPr>
          <w:p w:rsidR="000F6DE2" w:rsidRPr="000F6DE2" w:rsidRDefault="000F6DE2" w:rsidP="000F6DE2">
            <w:pPr>
              <w:jc w:val="center"/>
              <w:rPr>
                <w:rFonts w:eastAsiaTheme="minorEastAsia"/>
                <w:sz w:val="22"/>
                <w:szCs w:val="22"/>
              </w:rPr>
            </w:pPr>
          </w:p>
        </w:tc>
        <w:tc>
          <w:tcPr>
            <w:tcW w:w="5192" w:type="dxa"/>
            <w:vMerge/>
            <w:tcBorders>
              <w:left w:val="single" w:sz="4" w:space="0" w:color="000000"/>
              <w:right w:val="single" w:sz="4" w:space="0" w:color="auto"/>
            </w:tcBorders>
            <w:shd w:val="clear" w:color="auto" w:fill="auto"/>
            <w:tcMar>
              <w:top w:w="0" w:type="dxa"/>
              <w:left w:w="108" w:type="dxa"/>
              <w:bottom w:w="0" w:type="dxa"/>
              <w:right w:w="108" w:type="dxa"/>
            </w:tcMar>
          </w:tcPr>
          <w:p w:rsidR="000F6DE2" w:rsidRPr="000F6DE2" w:rsidRDefault="000F6DE2" w:rsidP="000F6DE2">
            <w:pPr>
              <w:widowControl w:val="0"/>
              <w:ind w:right="-173"/>
              <w:outlineLvl w:val="2"/>
              <w:rPr>
                <w:rFonts w:eastAsiaTheme="minorEastAsia"/>
                <w:sz w:val="22"/>
                <w:szCs w:val="22"/>
              </w:rPr>
            </w:pPr>
          </w:p>
        </w:tc>
        <w:tc>
          <w:tcPr>
            <w:tcW w:w="3118" w:type="dxa"/>
            <w:tcBorders>
              <w:top w:val="single" w:sz="4" w:space="0" w:color="auto"/>
              <w:left w:val="single" w:sz="4" w:space="0" w:color="auto"/>
              <w:bottom w:val="single" w:sz="4" w:space="0" w:color="auto"/>
              <w:right w:val="single" w:sz="4" w:space="0" w:color="000000"/>
            </w:tcBorders>
          </w:tcPr>
          <w:p w:rsidR="000F6DE2" w:rsidRPr="000F6DE2" w:rsidRDefault="000F6DE2" w:rsidP="000F6DE2">
            <w:pPr>
              <w:jc w:val="center"/>
              <w:rPr>
                <w:rFonts w:eastAsiaTheme="minorEastAsia"/>
                <w:sz w:val="22"/>
                <w:szCs w:val="22"/>
              </w:rPr>
            </w:pPr>
            <w:r w:rsidRPr="000F6DE2">
              <w:rPr>
                <w:rFonts w:eastAsiaTheme="minorEastAsia"/>
                <w:sz w:val="22"/>
                <w:szCs w:val="22"/>
              </w:rPr>
              <w:t>90608041140223030240</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ind w:left="-93" w:right="-35"/>
              <w:jc w:val="center"/>
              <w:outlineLvl w:val="2"/>
              <w:rPr>
                <w:rFonts w:eastAsiaTheme="minorEastAsia"/>
                <w:sz w:val="22"/>
                <w:szCs w:val="22"/>
              </w:rPr>
            </w:pPr>
            <w:r w:rsidRPr="000F6DE2">
              <w:rPr>
                <w:rFonts w:eastAsiaTheme="minorEastAsia"/>
                <w:sz w:val="22"/>
                <w:szCs w:val="22"/>
              </w:rPr>
              <w:t>1 446,2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ind w:left="-93" w:right="-35"/>
              <w:jc w:val="center"/>
              <w:outlineLvl w:val="2"/>
              <w:rPr>
                <w:rFonts w:eastAsiaTheme="minorEastAsia"/>
                <w:sz w:val="22"/>
                <w:szCs w:val="22"/>
              </w:rPr>
            </w:pPr>
            <w:r w:rsidRPr="000F6DE2">
              <w:rPr>
                <w:rFonts w:eastAsiaTheme="minorEastAsia"/>
                <w:sz w:val="22"/>
                <w:szCs w:val="22"/>
              </w:rPr>
              <w:t>77,0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ind w:left="-93" w:right="-35"/>
              <w:jc w:val="center"/>
              <w:outlineLvl w:val="2"/>
              <w:rPr>
                <w:rFonts w:eastAsiaTheme="minorEastAsia"/>
                <w:sz w:val="22"/>
                <w:szCs w:val="22"/>
              </w:rPr>
            </w:pPr>
            <w:r w:rsidRPr="000F6DE2">
              <w:rPr>
                <w:rFonts w:eastAsiaTheme="minorEastAsia"/>
                <w:sz w:val="22"/>
                <w:szCs w:val="22"/>
              </w:rPr>
              <w:t>77,0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F6DE2" w:rsidRPr="000F6DE2" w:rsidRDefault="000F6DE2" w:rsidP="000F6DE2">
            <w:pPr>
              <w:widowControl w:val="0"/>
              <w:ind w:left="-93" w:right="-35"/>
              <w:jc w:val="center"/>
              <w:outlineLvl w:val="2"/>
              <w:rPr>
                <w:rFonts w:eastAsiaTheme="minorEastAsia"/>
                <w:sz w:val="22"/>
                <w:szCs w:val="22"/>
              </w:rPr>
            </w:pPr>
            <w:r w:rsidRPr="000F6DE2">
              <w:rPr>
                <w:rFonts w:eastAsiaTheme="minorEastAsia"/>
                <w:sz w:val="22"/>
                <w:szCs w:val="22"/>
              </w:rPr>
              <w:t>1 600,2</w:t>
            </w:r>
          </w:p>
        </w:tc>
      </w:tr>
      <w:tr w:rsidR="000F6DE2" w:rsidRPr="000F6DE2" w:rsidTr="009E73F2">
        <w:tc>
          <w:tcPr>
            <w:tcW w:w="762" w:type="dxa"/>
            <w:vMerge/>
            <w:tcBorders>
              <w:left w:val="single" w:sz="4" w:space="0" w:color="000000"/>
              <w:right w:val="single" w:sz="4" w:space="0" w:color="000000"/>
            </w:tcBorders>
            <w:shd w:val="clear" w:color="auto" w:fill="auto"/>
            <w:vAlign w:val="center"/>
          </w:tcPr>
          <w:p w:rsidR="000F6DE2" w:rsidRPr="000F6DE2" w:rsidRDefault="000F6DE2" w:rsidP="000F6DE2">
            <w:pPr>
              <w:jc w:val="center"/>
              <w:rPr>
                <w:rFonts w:eastAsiaTheme="minorEastAsia"/>
                <w:sz w:val="22"/>
                <w:szCs w:val="22"/>
              </w:rPr>
            </w:pPr>
          </w:p>
        </w:tc>
        <w:tc>
          <w:tcPr>
            <w:tcW w:w="5192" w:type="dxa"/>
            <w:vMerge/>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F6DE2" w:rsidRPr="000F6DE2" w:rsidRDefault="000F6DE2" w:rsidP="000F6DE2">
            <w:pPr>
              <w:rPr>
                <w:rFonts w:eastAsiaTheme="minorEastAsia"/>
                <w:sz w:val="22"/>
                <w:szCs w:val="22"/>
              </w:rPr>
            </w:pPr>
          </w:p>
        </w:tc>
        <w:tc>
          <w:tcPr>
            <w:tcW w:w="3118" w:type="dxa"/>
            <w:tcBorders>
              <w:top w:val="single" w:sz="4" w:space="0" w:color="auto"/>
              <w:left w:val="single" w:sz="4" w:space="0" w:color="auto"/>
              <w:bottom w:val="single" w:sz="4" w:space="0" w:color="auto"/>
              <w:right w:val="single" w:sz="4" w:space="0" w:color="000000"/>
            </w:tcBorders>
            <w:vAlign w:val="center"/>
          </w:tcPr>
          <w:p w:rsidR="000F6DE2" w:rsidRPr="000F6DE2" w:rsidRDefault="000F6DE2" w:rsidP="000F6DE2">
            <w:pPr>
              <w:jc w:val="center"/>
              <w:rPr>
                <w:rFonts w:eastAsiaTheme="minorEastAsia"/>
                <w:sz w:val="22"/>
                <w:szCs w:val="22"/>
              </w:rPr>
            </w:pPr>
            <w:r w:rsidRPr="000F6DE2">
              <w:rPr>
                <w:rFonts w:eastAsiaTheme="minorEastAsia"/>
                <w:sz w:val="22"/>
                <w:szCs w:val="22"/>
              </w:rPr>
              <w:t>90608011140209999850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r w:rsidRPr="000F6DE2">
              <w:rPr>
                <w:rFonts w:eastAsiaTheme="minorEastAsia"/>
                <w:sz w:val="22"/>
                <w:szCs w:val="22"/>
              </w:rPr>
              <w:t>43,0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r w:rsidRPr="000F6DE2">
              <w:rPr>
                <w:rFonts w:eastAsiaTheme="minorEastAsia"/>
                <w:sz w:val="22"/>
                <w:szCs w:val="22"/>
              </w:rPr>
              <w:t>43,0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r w:rsidRPr="000F6DE2">
              <w:rPr>
                <w:rFonts w:eastAsiaTheme="minorEastAsia"/>
                <w:sz w:val="22"/>
                <w:szCs w:val="22"/>
              </w:rPr>
              <w:t>43,0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r w:rsidRPr="000F6DE2">
              <w:rPr>
                <w:rFonts w:eastAsiaTheme="minorEastAsia"/>
                <w:sz w:val="22"/>
                <w:szCs w:val="22"/>
              </w:rPr>
              <w:t>129,0</w:t>
            </w:r>
          </w:p>
        </w:tc>
      </w:tr>
      <w:tr w:rsidR="000F6DE2" w:rsidRPr="000F6DE2" w:rsidTr="009E73F2">
        <w:tc>
          <w:tcPr>
            <w:tcW w:w="762" w:type="dxa"/>
            <w:vMerge/>
            <w:tcBorders>
              <w:left w:val="single" w:sz="4" w:space="0" w:color="000000"/>
              <w:right w:val="single" w:sz="4" w:space="0" w:color="000000"/>
            </w:tcBorders>
            <w:shd w:val="clear" w:color="auto" w:fill="auto"/>
            <w:vAlign w:val="center"/>
          </w:tcPr>
          <w:p w:rsidR="000F6DE2" w:rsidRPr="000F6DE2" w:rsidRDefault="000F6DE2" w:rsidP="000F6DE2">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rPr>
                <w:rFonts w:eastAsiaTheme="minorEastAsia"/>
                <w:sz w:val="22"/>
                <w:szCs w:val="22"/>
              </w:rPr>
            </w:pPr>
            <w:r w:rsidRPr="000F6DE2">
              <w:rPr>
                <w:rFonts w:eastAsiaTheme="minorEastAsia"/>
                <w:sz w:val="22"/>
                <w:szCs w:val="22"/>
              </w:rPr>
              <w:t>межбюджетные трансферты, предоставляемые из:</w:t>
            </w:r>
          </w:p>
        </w:tc>
        <w:tc>
          <w:tcPr>
            <w:tcW w:w="3118" w:type="dxa"/>
            <w:tcBorders>
              <w:top w:val="single" w:sz="4" w:space="0" w:color="auto"/>
              <w:left w:val="single" w:sz="4" w:space="0" w:color="000000"/>
              <w:bottom w:val="single" w:sz="4" w:space="0" w:color="auto"/>
              <w:right w:val="single" w:sz="4" w:space="0" w:color="000000"/>
            </w:tcBorders>
            <w:vAlign w:val="center"/>
          </w:tcPr>
          <w:p w:rsidR="000F6DE2" w:rsidRPr="000F6DE2" w:rsidRDefault="000F6DE2" w:rsidP="000F6DE2">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r>
      <w:tr w:rsidR="000F6DE2" w:rsidRPr="000F6DE2" w:rsidTr="009E73F2">
        <w:tc>
          <w:tcPr>
            <w:tcW w:w="762" w:type="dxa"/>
            <w:vMerge/>
            <w:tcBorders>
              <w:left w:val="single" w:sz="4" w:space="0" w:color="000000"/>
              <w:right w:val="single" w:sz="4" w:space="0" w:color="000000"/>
            </w:tcBorders>
            <w:shd w:val="clear" w:color="auto" w:fill="auto"/>
            <w:vAlign w:val="center"/>
          </w:tcPr>
          <w:p w:rsidR="000F6DE2" w:rsidRPr="000F6DE2" w:rsidRDefault="000F6DE2" w:rsidP="000F6DE2">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rPr>
                <w:rFonts w:eastAsiaTheme="minorEastAsia"/>
                <w:sz w:val="22"/>
                <w:szCs w:val="22"/>
              </w:rPr>
            </w:pPr>
            <w:r w:rsidRPr="000F6DE2">
              <w:rPr>
                <w:rFonts w:eastAsiaTheme="minorEastAsia"/>
                <w:sz w:val="22"/>
                <w:szCs w:val="22"/>
              </w:rPr>
              <w:t>федерального бюджета</w:t>
            </w:r>
          </w:p>
        </w:tc>
        <w:tc>
          <w:tcPr>
            <w:tcW w:w="3118" w:type="dxa"/>
            <w:tcBorders>
              <w:top w:val="single" w:sz="4" w:space="0" w:color="auto"/>
              <w:left w:val="single" w:sz="4" w:space="0" w:color="000000"/>
              <w:bottom w:val="single" w:sz="4" w:space="0" w:color="auto"/>
              <w:right w:val="single" w:sz="4" w:space="0" w:color="000000"/>
            </w:tcBorders>
            <w:vAlign w:val="center"/>
          </w:tcPr>
          <w:p w:rsidR="000F6DE2" w:rsidRPr="000F6DE2" w:rsidRDefault="000F6DE2" w:rsidP="000F6DE2">
            <w:pPr>
              <w:rPr>
                <w:rFonts w:eastAsiaTheme="minorEastAsia"/>
                <w:sz w:val="22"/>
                <w:szCs w:val="22"/>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r>
      <w:tr w:rsidR="000F6DE2" w:rsidRPr="000F6DE2" w:rsidTr="009E73F2">
        <w:tc>
          <w:tcPr>
            <w:tcW w:w="762" w:type="dxa"/>
            <w:vMerge/>
            <w:tcBorders>
              <w:left w:val="single" w:sz="4" w:space="0" w:color="000000"/>
              <w:right w:val="single" w:sz="4" w:space="0" w:color="000000"/>
            </w:tcBorders>
            <w:shd w:val="clear" w:color="auto" w:fill="auto"/>
            <w:vAlign w:val="center"/>
          </w:tcPr>
          <w:p w:rsidR="000F6DE2" w:rsidRPr="000F6DE2" w:rsidRDefault="000F6DE2" w:rsidP="000F6DE2">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rPr>
                <w:rFonts w:eastAsiaTheme="minorEastAsia"/>
                <w:sz w:val="22"/>
                <w:szCs w:val="22"/>
              </w:rPr>
            </w:pPr>
            <w:r w:rsidRPr="000F6DE2">
              <w:rPr>
                <w:rFonts w:eastAsiaTheme="minorEastAsia"/>
                <w:sz w:val="22"/>
                <w:szCs w:val="22"/>
              </w:rPr>
              <w:t>областного бюджета</w:t>
            </w:r>
          </w:p>
        </w:tc>
        <w:tc>
          <w:tcPr>
            <w:tcW w:w="3118" w:type="dxa"/>
            <w:tcBorders>
              <w:top w:val="single" w:sz="4" w:space="0" w:color="auto"/>
              <w:left w:val="single" w:sz="4" w:space="0" w:color="000000"/>
              <w:bottom w:val="single" w:sz="4" w:space="0" w:color="auto"/>
              <w:right w:val="single" w:sz="4" w:space="0" w:color="000000"/>
            </w:tcBorders>
            <w:vAlign w:val="center"/>
          </w:tcPr>
          <w:p w:rsidR="000F6DE2" w:rsidRPr="000F6DE2" w:rsidRDefault="000F6DE2" w:rsidP="000F6DE2">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r>
      <w:tr w:rsidR="000F6DE2" w:rsidRPr="000F6DE2" w:rsidTr="009E73F2">
        <w:tc>
          <w:tcPr>
            <w:tcW w:w="762" w:type="dxa"/>
            <w:vMerge/>
            <w:tcBorders>
              <w:left w:val="single" w:sz="4" w:space="0" w:color="000000"/>
              <w:right w:val="single" w:sz="4" w:space="0" w:color="000000"/>
            </w:tcBorders>
            <w:shd w:val="clear" w:color="auto" w:fill="auto"/>
            <w:vAlign w:val="center"/>
          </w:tcPr>
          <w:p w:rsidR="000F6DE2" w:rsidRPr="000F6DE2" w:rsidRDefault="000F6DE2" w:rsidP="000F6DE2">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widowControl w:val="0"/>
              <w:ind w:right="-173"/>
              <w:outlineLvl w:val="2"/>
              <w:rPr>
                <w:rFonts w:eastAsiaTheme="minorEastAsia"/>
                <w:sz w:val="22"/>
                <w:szCs w:val="22"/>
              </w:rPr>
            </w:pPr>
            <w:r w:rsidRPr="000F6DE2">
              <w:rPr>
                <w:rFonts w:eastAsiaTheme="minorEastAsia"/>
                <w:sz w:val="22"/>
                <w:szCs w:val="22"/>
              </w:rPr>
              <w:t>внебюджетные источники</w:t>
            </w:r>
          </w:p>
        </w:tc>
        <w:tc>
          <w:tcPr>
            <w:tcW w:w="3118" w:type="dxa"/>
            <w:tcBorders>
              <w:top w:val="single" w:sz="4" w:space="0" w:color="auto"/>
              <w:left w:val="single" w:sz="4" w:space="0" w:color="000000"/>
              <w:bottom w:val="single" w:sz="4" w:space="0" w:color="auto"/>
              <w:right w:val="single" w:sz="4" w:space="0" w:color="000000"/>
            </w:tcBorders>
            <w:vAlign w:val="center"/>
          </w:tcPr>
          <w:p w:rsidR="000F6DE2" w:rsidRPr="000F6DE2" w:rsidRDefault="000F6DE2" w:rsidP="000F6DE2">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r>
      <w:tr w:rsidR="000F6DE2" w:rsidRPr="000F6DE2" w:rsidTr="009E73F2">
        <w:tc>
          <w:tcPr>
            <w:tcW w:w="762" w:type="dxa"/>
            <w:vMerge w:val="restart"/>
            <w:tcBorders>
              <w:left w:val="single" w:sz="4" w:space="0" w:color="000000"/>
              <w:right w:val="single" w:sz="4" w:space="0" w:color="000000"/>
            </w:tcBorders>
            <w:shd w:val="clear" w:color="auto" w:fill="auto"/>
            <w:vAlign w:val="center"/>
          </w:tcPr>
          <w:p w:rsidR="000F6DE2" w:rsidRPr="000F6DE2" w:rsidRDefault="000F6DE2" w:rsidP="000F6DE2">
            <w:pPr>
              <w:jc w:val="center"/>
              <w:rPr>
                <w:rFonts w:eastAsiaTheme="minorEastAsia"/>
                <w:sz w:val="22"/>
                <w:szCs w:val="22"/>
              </w:rPr>
            </w:pPr>
            <w:r w:rsidRPr="000F6DE2">
              <w:rPr>
                <w:rFonts w:eastAsiaTheme="minorEastAsia"/>
                <w:sz w:val="22"/>
                <w:szCs w:val="22"/>
              </w:rPr>
              <w:lastRenderedPageBreak/>
              <w:t>4</w:t>
            </w: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widowControl w:val="0"/>
              <w:ind w:right="-173"/>
              <w:outlineLvl w:val="2"/>
              <w:rPr>
                <w:rFonts w:eastAsiaTheme="minorEastAsia"/>
                <w:sz w:val="22"/>
                <w:szCs w:val="22"/>
              </w:rPr>
            </w:pPr>
            <w:r w:rsidRPr="000F6DE2">
              <w:rPr>
                <w:rFonts w:eastAsiaTheme="minorEastAsia"/>
                <w:sz w:val="22"/>
                <w:szCs w:val="22"/>
              </w:rPr>
              <w:t>Мероприятие 3.1.«Обеспечено сохранение  объектов  культурного  наследия» (всего), в том числе:</w:t>
            </w:r>
          </w:p>
        </w:tc>
        <w:tc>
          <w:tcPr>
            <w:tcW w:w="3118" w:type="dxa"/>
            <w:tcBorders>
              <w:top w:val="single" w:sz="4" w:space="0" w:color="auto"/>
              <w:left w:val="single" w:sz="4" w:space="0" w:color="000000"/>
              <w:bottom w:val="single" w:sz="4" w:space="0" w:color="auto"/>
              <w:right w:val="single" w:sz="4" w:space="0" w:color="000000"/>
            </w:tcBorders>
            <w:vAlign w:val="center"/>
          </w:tcPr>
          <w:p w:rsidR="000F6DE2" w:rsidRPr="000F6DE2" w:rsidRDefault="000F6DE2" w:rsidP="000F6DE2">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r>
      <w:tr w:rsidR="000F6DE2" w:rsidRPr="000F6DE2" w:rsidTr="009E73F2">
        <w:tc>
          <w:tcPr>
            <w:tcW w:w="762" w:type="dxa"/>
            <w:vMerge/>
            <w:tcBorders>
              <w:left w:val="single" w:sz="4" w:space="0" w:color="000000"/>
              <w:right w:val="single" w:sz="4" w:space="0" w:color="000000"/>
            </w:tcBorders>
            <w:shd w:val="clear" w:color="auto" w:fill="auto"/>
            <w:vAlign w:val="center"/>
          </w:tcPr>
          <w:p w:rsidR="000F6DE2" w:rsidRPr="000F6DE2" w:rsidRDefault="000F6DE2" w:rsidP="000F6DE2">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rPr>
                <w:rFonts w:eastAsiaTheme="minorEastAsia"/>
                <w:sz w:val="22"/>
                <w:szCs w:val="22"/>
              </w:rPr>
            </w:pPr>
            <w:r w:rsidRPr="000F6DE2">
              <w:rPr>
                <w:rFonts w:eastAsiaTheme="minorEastAsia"/>
                <w:sz w:val="22"/>
                <w:szCs w:val="22"/>
              </w:rPr>
              <w:t>Местный бюджет (всего), в том числе:</w:t>
            </w:r>
          </w:p>
        </w:tc>
        <w:tc>
          <w:tcPr>
            <w:tcW w:w="3118" w:type="dxa"/>
            <w:tcBorders>
              <w:top w:val="single" w:sz="4" w:space="0" w:color="auto"/>
              <w:left w:val="single" w:sz="4" w:space="0" w:color="000000"/>
              <w:bottom w:val="single" w:sz="4" w:space="0" w:color="auto"/>
              <w:right w:val="single" w:sz="4" w:space="0" w:color="000000"/>
            </w:tcBorders>
            <w:vAlign w:val="center"/>
          </w:tcPr>
          <w:p w:rsidR="000F6DE2" w:rsidRPr="000F6DE2" w:rsidRDefault="000F6DE2" w:rsidP="000F6DE2">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r>
      <w:tr w:rsidR="000F6DE2" w:rsidRPr="000F6DE2" w:rsidTr="009E73F2">
        <w:tc>
          <w:tcPr>
            <w:tcW w:w="762" w:type="dxa"/>
            <w:vMerge/>
            <w:tcBorders>
              <w:left w:val="single" w:sz="4" w:space="0" w:color="000000"/>
              <w:right w:val="single" w:sz="4" w:space="0" w:color="000000"/>
            </w:tcBorders>
            <w:shd w:val="clear" w:color="auto" w:fill="auto"/>
            <w:vAlign w:val="center"/>
          </w:tcPr>
          <w:p w:rsidR="000F6DE2" w:rsidRPr="000F6DE2" w:rsidRDefault="000F6DE2" w:rsidP="000F6DE2">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jc w:val="both"/>
              <w:rPr>
                <w:rFonts w:eastAsiaTheme="minorEastAsia"/>
                <w:sz w:val="22"/>
                <w:szCs w:val="22"/>
              </w:rPr>
            </w:pPr>
            <w:r w:rsidRPr="000F6DE2">
              <w:rPr>
                <w:rFonts w:eastAsiaTheme="minorEastAsia"/>
                <w:sz w:val="22"/>
                <w:szCs w:val="22"/>
              </w:rPr>
              <w:t>межбюджетные трансферты, предоставляемые из:</w:t>
            </w:r>
          </w:p>
        </w:tc>
        <w:tc>
          <w:tcPr>
            <w:tcW w:w="3118" w:type="dxa"/>
            <w:tcBorders>
              <w:top w:val="single" w:sz="4" w:space="0" w:color="auto"/>
              <w:left w:val="single" w:sz="4" w:space="0" w:color="000000"/>
              <w:bottom w:val="single" w:sz="4" w:space="0" w:color="auto"/>
              <w:right w:val="single" w:sz="4" w:space="0" w:color="000000"/>
            </w:tcBorders>
            <w:vAlign w:val="center"/>
          </w:tcPr>
          <w:p w:rsidR="000F6DE2" w:rsidRPr="000F6DE2" w:rsidRDefault="000F6DE2" w:rsidP="000F6DE2">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r>
      <w:tr w:rsidR="000F6DE2" w:rsidRPr="000F6DE2" w:rsidTr="009E73F2">
        <w:tc>
          <w:tcPr>
            <w:tcW w:w="762" w:type="dxa"/>
            <w:vMerge/>
            <w:tcBorders>
              <w:left w:val="single" w:sz="4" w:space="0" w:color="000000"/>
              <w:right w:val="single" w:sz="4" w:space="0" w:color="000000"/>
            </w:tcBorders>
            <w:shd w:val="clear" w:color="auto" w:fill="auto"/>
            <w:vAlign w:val="center"/>
          </w:tcPr>
          <w:p w:rsidR="000F6DE2" w:rsidRPr="000F6DE2" w:rsidRDefault="000F6DE2" w:rsidP="000F6DE2">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rPr>
                <w:rFonts w:eastAsiaTheme="minorEastAsia"/>
                <w:sz w:val="22"/>
                <w:szCs w:val="22"/>
              </w:rPr>
            </w:pPr>
            <w:r w:rsidRPr="000F6DE2">
              <w:rPr>
                <w:rFonts w:eastAsiaTheme="minorEastAsia"/>
                <w:sz w:val="22"/>
                <w:szCs w:val="22"/>
              </w:rPr>
              <w:t>федерального бюджета</w:t>
            </w:r>
          </w:p>
        </w:tc>
        <w:tc>
          <w:tcPr>
            <w:tcW w:w="3118" w:type="dxa"/>
            <w:tcBorders>
              <w:top w:val="single" w:sz="4" w:space="0" w:color="auto"/>
              <w:left w:val="single" w:sz="4" w:space="0" w:color="000000"/>
              <w:bottom w:val="single" w:sz="4" w:space="0" w:color="auto"/>
              <w:right w:val="single" w:sz="4" w:space="0" w:color="000000"/>
            </w:tcBorders>
            <w:vAlign w:val="center"/>
          </w:tcPr>
          <w:p w:rsidR="000F6DE2" w:rsidRPr="000F6DE2" w:rsidRDefault="000F6DE2" w:rsidP="000F6DE2">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r>
      <w:tr w:rsidR="000F6DE2" w:rsidRPr="000F6DE2" w:rsidTr="009E73F2">
        <w:tc>
          <w:tcPr>
            <w:tcW w:w="762" w:type="dxa"/>
            <w:vMerge/>
            <w:tcBorders>
              <w:left w:val="single" w:sz="4" w:space="0" w:color="000000"/>
              <w:right w:val="single" w:sz="4" w:space="0" w:color="000000"/>
            </w:tcBorders>
            <w:shd w:val="clear" w:color="auto" w:fill="auto"/>
            <w:vAlign w:val="center"/>
          </w:tcPr>
          <w:p w:rsidR="000F6DE2" w:rsidRPr="000F6DE2" w:rsidRDefault="000F6DE2" w:rsidP="000F6DE2">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rPr>
                <w:rFonts w:eastAsiaTheme="minorEastAsia"/>
                <w:sz w:val="22"/>
                <w:szCs w:val="22"/>
              </w:rPr>
            </w:pPr>
            <w:r w:rsidRPr="000F6DE2">
              <w:rPr>
                <w:rFonts w:eastAsiaTheme="minorEastAsia"/>
                <w:sz w:val="22"/>
                <w:szCs w:val="22"/>
              </w:rPr>
              <w:t>областного бюджета</w:t>
            </w:r>
          </w:p>
        </w:tc>
        <w:tc>
          <w:tcPr>
            <w:tcW w:w="3118" w:type="dxa"/>
            <w:tcBorders>
              <w:top w:val="single" w:sz="4" w:space="0" w:color="auto"/>
              <w:left w:val="single" w:sz="4" w:space="0" w:color="000000"/>
              <w:bottom w:val="single" w:sz="4" w:space="0" w:color="auto"/>
              <w:right w:val="single" w:sz="4" w:space="0" w:color="000000"/>
            </w:tcBorders>
            <w:vAlign w:val="center"/>
          </w:tcPr>
          <w:p w:rsidR="000F6DE2" w:rsidRPr="000F6DE2" w:rsidRDefault="000F6DE2" w:rsidP="000F6DE2">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r>
      <w:tr w:rsidR="000F6DE2" w:rsidRPr="000F6DE2" w:rsidTr="009E73F2">
        <w:tc>
          <w:tcPr>
            <w:tcW w:w="762" w:type="dxa"/>
            <w:vMerge/>
            <w:tcBorders>
              <w:left w:val="single" w:sz="4" w:space="0" w:color="000000"/>
              <w:right w:val="single" w:sz="4" w:space="0" w:color="000000"/>
            </w:tcBorders>
            <w:shd w:val="clear" w:color="auto" w:fill="auto"/>
            <w:vAlign w:val="center"/>
          </w:tcPr>
          <w:p w:rsidR="000F6DE2" w:rsidRPr="000F6DE2" w:rsidRDefault="000F6DE2" w:rsidP="000F6DE2">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widowControl w:val="0"/>
              <w:ind w:right="-173"/>
              <w:outlineLvl w:val="2"/>
              <w:rPr>
                <w:rFonts w:eastAsiaTheme="minorEastAsia"/>
                <w:sz w:val="22"/>
                <w:szCs w:val="22"/>
              </w:rPr>
            </w:pPr>
            <w:r w:rsidRPr="000F6DE2">
              <w:rPr>
                <w:rFonts w:eastAsiaTheme="minorEastAsia"/>
                <w:sz w:val="22"/>
                <w:szCs w:val="22"/>
              </w:rPr>
              <w:t>внебюджетные источники</w:t>
            </w:r>
          </w:p>
        </w:tc>
        <w:tc>
          <w:tcPr>
            <w:tcW w:w="3118" w:type="dxa"/>
            <w:tcBorders>
              <w:top w:val="single" w:sz="4" w:space="0" w:color="auto"/>
              <w:left w:val="single" w:sz="4" w:space="0" w:color="000000"/>
              <w:bottom w:val="single" w:sz="4" w:space="0" w:color="auto"/>
              <w:right w:val="single" w:sz="4" w:space="0" w:color="000000"/>
            </w:tcBorders>
            <w:vAlign w:val="center"/>
          </w:tcPr>
          <w:p w:rsidR="000F6DE2" w:rsidRPr="000F6DE2" w:rsidRDefault="000F6DE2" w:rsidP="000F6DE2">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r>
      <w:tr w:rsidR="000F6DE2" w:rsidRPr="000F6DE2" w:rsidTr="009E73F2">
        <w:tc>
          <w:tcPr>
            <w:tcW w:w="762" w:type="dxa"/>
            <w:vMerge w:val="restart"/>
            <w:tcBorders>
              <w:left w:val="single" w:sz="4" w:space="0" w:color="000000"/>
              <w:right w:val="single" w:sz="4" w:space="0" w:color="000000"/>
            </w:tcBorders>
            <w:shd w:val="clear" w:color="auto" w:fill="auto"/>
            <w:vAlign w:val="center"/>
          </w:tcPr>
          <w:p w:rsidR="000F6DE2" w:rsidRPr="000F6DE2" w:rsidRDefault="000F6DE2" w:rsidP="000F6DE2">
            <w:pPr>
              <w:jc w:val="center"/>
              <w:rPr>
                <w:rFonts w:eastAsiaTheme="minorEastAsia"/>
                <w:sz w:val="22"/>
                <w:szCs w:val="22"/>
              </w:rPr>
            </w:pPr>
            <w:r w:rsidRPr="000F6DE2">
              <w:rPr>
                <w:rFonts w:eastAsiaTheme="minorEastAsia"/>
                <w:sz w:val="22"/>
                <w:szCs w:val="22"/>
              </w:rPr>
              <w:t>5</w:t>
            </w: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widowControl w:val="0"/>
              <w:ind w:right="-173"/>
              <w:outlineLvl w:val="2"/>
              <w:rPr>
                <w:rFonts w:eastAsiaTheme="minorEastAsia"/>
                <w:sz w:val="22"/>
                <w:szCs w:val="22"/>
                <w:highlight w:val="yellow"/>
              </w:rPr>
            </w:pPr>
            <w:r w:rsidRPr="000F6DE2">
              <w:rPr>
                <w:rFonts w:eastAsiaTheme="minorEastAsia"/>
                <w:sz w:val="22"/>
                <w:szCs w:val="22"/>
              </w:rPr>
              <w:t>Мероприятие 4.1. «</w:t>
            </w:r>
            <w:r w:rsidRPr="000F6DE2">
              <w:rPr>
                <w:rFonts w:eastAsiaTheme="minorEastAsia"/>
                <w:spacing w:val="-1"/>
                <w:sz w:val="22"/>
                <w:szCs w:val="22"/>
              </w:rPr>
              <w:t xml:space="preserve">Произведены </w:t>
            </w:r>
            <w:r w:rsidRPr="000F6DE2">
              <w:rPr>
                <w:rFonts w:eastAsiaTheme="minorEastAsia"/>
                <w:sz w:val="22"/>
                <w:szCs w:val="22"/>
              </w:rPr>
              <w:t>ежегодные разовые выплаты главы города Батайска мастерам народной культуры» (всего), в том числе:</w:t>
            </w:r>
          </w:p>
        </w:tc>
        <w:tc>
          <w:tcPr>
            <w:tcW w:w="3118" w:type="dxa"/>
            <w:tcBorders>
              <w:top w:val="single" w:sz="4" w:space="0" w:color="auto"/>
              <w:left w:val="single" w:sz="4" w:space="0" w:color="000000"/>
              <w:bottom w:val="single" w:sz="4" w:space="0" w:color="auto"/>
              <w:right w:val="single" w:sz="4" w:space="0" w:color="000000"/>
            </w:tcBorders>
            <w:vAlign w:val="center"/>
          </w:tcPr>
          <w:p w:rsidR="000F6DE2" w:rsidRPr="000F6DE2" w:rsidRDefault="000F6DE2" w:rsidP="000F6DE2">
            <w:pPr>
              <w:jc w:val="center"/>
              <w:rPr>
                <w:rFonts w:eastAsiaTheme="minorEastAsia"/>
                <w:sz w:val="22"/>
                <w:szCs w:val="22"/>
              </w:rPr>
            </w:pPr>
            <w:r w:rsidRPr="000F6DE2">
              <w:rPr>
                <w:rFonts w:eastAsiaTheme="minorEastAsia"/>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r w:rsidRPr="000F6DE2">
              <w:rPr>
                <w:rFonts w:eastAsiaTheme="minorEastAsia"/>
                <w:sz w:val="22"/>
                <w:szCs w:val="22"/>
              </w:rPr>
              <w:t>14,0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r w:rsidRPr="000F6DE2">
              <w:rPr>
                <w:rFonts w:eastAsiaTheme="minorEastAsia"/>
                <w:sz w:val="22"/>
                <w:szCs w:val="22"/>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r w:rsidRPr="000F6DE2">
              <w:rPr>
                <w:rFonts w:eastAsiaTheme="minorEastAsia"/>
                <w:sz w:val="22"/>
                <w:szCs w:val="22"/>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r w:rsidRPr="000F6DE2">
              <w:rPr>
                <w:rFonts w:eastAsiaTheme="minorEastAsia"/>
                <w:sz w:val="22"/>
                <w:szCs w:val="22"/>
              </w:rPr>
              <w:t>14,0</w:t>
            </w:r>
          </w:p>
        </w:tc>
      </w:tr>
      <w:tr w:rsidR="000F6DE2" w:rsidRPr="000F6DE2" w:rsidTr="009E73F2">
        <w:tc>
          <w:tcPr>
            <w:tcW w:w="762" w:type="dxa"/>
            <w:vMerge/>
            <w:tcBorders>
              <w:left w:val="single" w:sz="4" w:space="0" w:color="000000"/>
              <w:right w:val="single" w:sz="4" w:space="0" w:color="000000"/>
            </w:tcBorders>
            <w:shd w:val="clear" w:color="auto" w:fill="auto"/>
            <w:vAlign w:val="center"/>
          </w:tcPr>
          <w:p w:rsidR="000F6DE2" w:rsidRPr="000F6DE2" w:rsidRDefault="000F6DE2" w:rsidP="000F6DE2">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rPr>
                <w:rFonts w:eastAsiaTheme="minorEastAsia"/>
                <w:sz w:val="22"/>
                <w:szCs w:val="22"/>
              </w:rPr>
            </w:pPr>
            <w:r w:rsidRPr="000F6DE2">
              <w:rPr>
                <w:rFonts w:eastAsiaTheme="minorEastAsia"/>
                <w:sz w:val="22"/>
                <w:szCs w:val="22"/>
              </w:rPr>
              <w:t>Местный бюджет (всего), в том числе:</w:t>
            </w:r>
          </w:p>
        </w:tc>
        <w:tc>
          <w:tcPr>
            <w:tcW w:w="3118" w:type="dxa"/>
            <w:tcBorders>
              <w:top w:val="single" w:sz="4" w:space="0" w:color="auto"/>
              <w:left w:val="single" w:sz="4" w:space="0" w:color="000000"/>
              <w:bottom w:val="single" w:sz="4" w:space="0" w:color="auto"/>
              <w:right w:val="single" w:sz="4" w:space="0" w:color="000000"/>
            </w:tcBorders>
            <w:vAlign w:val="center"/>
          </w:tcPr>
          <w:p w:rsidR="000F6DE2" w:rsidRPr="000F6DE2" w:rsidRDefault="000F6DE2" w:rsidP="000F6DE2">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r w:rsidRPr="000F6DE2">
              <w:rPr>
                <w:rFonts w:eastAsiaTheme="minorEastAsia"/>
                <w:sz w:val="22"/>
                <w:szCs w:val="22"/>
              </w:rPr>
              <w:t>14,0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r w:rsidRPr="000F6DE2">
              <w:rPr>
                <w:rFonts w:eastAsiaTheme="minorEastAsia"/>
                <w:sz w:val="22"/>
                <w:szCs w:val="22"/>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r w:rsidRPr="000F6DE2">
              <w:rPr>
                <w:rFonts w:eastAsiaTheme="minorEastAsia"/>
                <w:sz w:val="22"/>
                <w:szCs w:val="22"/>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r w:rsidRPr="000F6DE2">
              <w:rPr>
                <w:rFonts w:eastAsiaTheme="minorEastAsia"/>
                <w:sz w:val="22"/>
                <w:szCs w:val="22"/>
              </w:rPr>
              <w:t>14,0</w:t>
            </w:r>
          </w:p>
        </w:tc>
      </w:tr>
      <w:tr w:rsidR="000F6DE2" w:rsidRPr="000F6DE2" w:rsidTr="009E73F2">
        <w:tc>
          <w:tcPr>
            <w:tcW w:w="762" w:type="dxa"/>
            <w:vMerge/>
            <w:tcBorders>
              <w:left w:val="single" w:sz="4" w:space="0" w:color="000000"/>
              <w:right w:val="single" w:sz="4" w:space="0" w:color="000000"/>
            </w:tcBorders>
            <w:shd w:val="clear" w:color="auto" w:fill="auto"/>
            <w:vAlign w:val="center"/>
          </w:tcPr>
          <w:p w:rsidR="000F6DE2" w:rsidRPr="000F6DE2" w:rsidRDefault="000F6DE2" w:rsidP="000F6DE2">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jc w:val="both"/>
              <w:rPr>
                <w:rFonts w:eastAsiaTheme="minorEastAsia"/>
                <w:sz w:val="22"/>
                <w:szCs w:val="22"/>
              </w:rPr>
            </w:pPr>
          </w:p>
        </w:tc>
        <w:tc>
          <w:tcPr>
            <w:tcW w:w="3118" w:type="dxa"/>
            <w:tcBorders>
              <w:top w:val="single" w:sz="4" w:space="0" w:color="auto"/>
              <w:left w:val="single" w:sz="4" w:space="0" w:color="000000"/>
              <w:bottom w:val="single" w:sz="4" w:space="0" w:color="auto"/>
              <w:right w:val="single" w:sz="4" w:space="0" w:color="000000"/>
            </w:tcBorders>
            <w:vAlign w:val="center"/>
          </w:tcPr>
          <w:p w:rsidR="000F6DE2" w:rsidRPr="000F6DE2" w:rsidRDefault="000F6DE2" w:rsidP="000F6DE2">
            <w:pPr>
              <w:rPr>
                <w:rFonts w:eastAsiaTheme="minorEastAsia"/>
                <w:sz w:val="22"/>
                <w:szCs w:val="22"/>
              </w:rPr>
            </w:pPr>
            <w:r w:rsidRPr="000F6DE2">
              <w:rPr>
                <w:rFonts w:eastAsiaTheme="minorEastAsia"/>
                <w:sz w:val="22"/>
                <w:szCs w:val="22"/>
              </w:rPr>
              <w:t>90608041140223020350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r w:rsidRPr="000F6DE2">
              <w:rPr>
                <w:rFonts w:eastAsiaTheme="minorEastAsia"/>
                <w:sz w:val="22"/>
                <w:szCs w:val="22"/>
              </w:rPr>
              <w:t>14,0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r w:rsidRPr="000F6DE2">
              <w:rPr>
                <w:rFonts w:eastAsiaTheme="minorEastAsia"/>
                <w:sz w:val="22"/>
                <w:szCs w:val="22"/>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r w:rsidRPr="000F6DE2">
              <w:rPr>
                <w:rFonts w:eastAsiaTheme="minorEastAsia"/>
                <w:sz w:val="22"/>
                <w:szCs w:val="22"/>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r w:rsidRPr="000F6DE2">
              <w:rPr>
                <w:rFonts w:eastAsiaTheme="minorEastAsia"/>
                <w:sz w:val="22"/>
                <w:szCs w:val="22"/>
              </w:rPr>
              <w:t>14,0</w:t>
            </w:r>
          </w:p>
        </w:tc>
      </w:tr>
      <w:tr w:rsidR="000F6DE2" w:rsidRPr="000F6DE2" w:rsidTr="009E73F2">
        <w:tc>
          <w:tcPr>
            <w:tcW w:w="762" w:type="dxa"/>
            <w:vMerge/>
            <w:tcBorders>
              <w:left w:val="single" w:sz="4" w:space="0" w:color="000000"/>
              <w:right w:val="single" w:sz="4" w:space="0" w:color="000000"/>
            </w:tcBorders>
            <w:shd w:val="clear" w:color="auto" w:fill="auto"/>
            <w:vAlign w:val="center"/>
          </w:tcPr>
          <w:p w:rsidR="000F6DE2" w:rsidRPr="000F6DE2" w:rsidRDefault="000F6DE2" w:rsidP="000F6DE2">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jc w:val="both"/>
              <w:rPr>
                <w:rFonts w:eastAsiaTheme="minorEastAsia"/>
                <w:sz w:val="22"/>
                <w:szCs w:val="22"/>
              </w:rPr>
            </w:pPr>
            <w:r w:rsidRPr="000F6DE2">
              <w:rPr>
                <w:rFonts w:eastAsiaTheme="minorEastAsia"/>
                <w:sz w:val="22"/>
                <w:szCs w:val="22"/>
              </w:rPr>
              <w:t>межбюджетные трансферты, предоставляемые из:</w:t>
            </w:r>
          </w:p>
        </w:tc>
        <w:tc>
          <w:tcPr>
            <w:tcW w:w="3118" w:type="dxa"/>
            <w:tcBorders>
              <w:top w:val="single" w:sz="4" w:space="0" w:color="auto"/>
              <w:left w:val="single" w:sz="4" w:space="0" w:color="000000"/>
              <w:bottom w:val="single" w:sz="4" w:space="0" w:color="auto"/>
              <w:right w:val="single" w:sz="4" w:space="0" w:color="000000"/>
            </w:tcBorders>
            <w:vAlign w:val="center"/>
          </w:tcPr>
          <w:p w:rsidR="000F6DE2" w:rsidRPr="000F6DE2" w:rsidRDefault="000F6DE2" w:rsidP="000F6DE2">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r>
      <w:tr w:rsidR="000F6DE2" w:rsidRPr="000F6DE2" w:rsidTr="009E73F2">
        <w:tc>
          <w:tcPr>
            <w:tcW w:w="762" w:type="dxa"/>
            <w:vMerge/>
            <w:tcBorders>
              <w:left w:val="single" w:sz="4" w:space="0" w:color="000000"/>
              <w:right w:val="single" w:sz="4" w:space="0" w:color="000000"/>
            </w:tcBorders>
            <w:shd w:val="clear" w:color="auto" w:fill="auto"/>
            <w:vAlign w:val="center"/>
          </w:tcPr>
          <w:p w:rsidR="000F6DE2" w:rsidRPr="000F6DE2" w:rsidRDefault="000F6DE2" w:rsidP="000F6DE2">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rPr>
                <w:rFonts w:eastAsiaTheme="minorEastAsia"/>
                <w:sz w:val="22"/>
                <w:szCs w:val="22"/>
              </w:rPr>
            </w:pPr>
            <w:r w:rsidRPr="000F6DE2">
              <w:rPr>
                <w:rFonts w:eastAsiaTheme="minorEastAsia"/>
                <w:sz w:val="22"/>
                <w:szCs w:val="22"/>
              </w:rPr>
              <w:t>федерального бюджета</w:t>
            </w:r>
          </w:p>
        </w:tc>
        <w:tc>
          <w:tcPr>
            <w:tcW w:w="3118" w:type="dxa"/>
            <w:tcBorders>
              <w:top w:val="single" w:sz="4" w:space="0" w:color="auto"/>
              <w:left w:val="single" w:sz="4" w:space="0" w:color="000000"/>
              <w:bottom w:val="single" w:sz="4" w:space="0" w:color="auto"/>
              <w:right w:val="single" w:sz="4" w:space="0" w:color="000000"/>
            </w:tcBorders>
            <w:vAlign w:val="center"/>
          </w:tcPr>
          <w:p w:rsidR="000F6DE2" w:rsidRPr="000F6DE2" w:rsidRDefault="000F6DE2" w:rsidP="000F6DE2">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r>
      <w:tr w:rsidR="000F6DE2" w:rsidRPr="000F6DE2" w:rsidTr="009E73F2">
        <w:tc>
          <w:tcPr>
            <w:tcW w:w="762" w:type="dxa"/>
            <w:vMerge/>
            <w:tcBorders>
              <w:left w:val="single" w:sz="4" w:space="0" w:color="000000"/>
              <w:right w:val="single" w:sz="4" w:space="0" w:color="000000"/>
            </w:tcBorders>
            <w:shd w:val="clear" w:color="auto" w:fill="auto"/>
            <w:vAlign w:val="center"/>
          </w:tcPr>
          <w:p w:rsidR="000F6DE2" w:rsidRPr="000F6DE2" w:rsidRDefault="000F6DE2" w:rsidP="000F6DE2">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rPr>
                <w:rFonts w:eastAsiaTheme="minorEastAsia"/>
                <w:sz w:val="22"/>
                <w:szCs w:val="22"/>
              </w:rPr>
            </w:pPr>
            <w:r w:rsidRPr="000F6DE2">
              <w:rPr>
                <w:rFonts w:eastAsiaTheme="minorEastAsia"/>
                <w:sz w:val="22"/>
                <w:szCs w:val="22"/>
              </w:rPr>
              <w:t>областного бюджета</w:t>
            </w:r>
          </w:p>
        </w:tc>
        <w:tc>
          <w:tcPr>
            <w:tcW w:w="3118" w:type="dxa"/>
            <w:tcBorders>
              <w:top w:val="single" w:sz="4" w:space="0" w:color="auto"/>
              <w:left w:val="single" w:sz="4" w:space="0" w:color="000000"/>
              <w:bottom w:val="single" w:sz="4" w:space="0" w:color="auto"/>
              <w:right w:val="single" w:sz="4" w:space="0" w:color="000000"/>
            </w:tcBorders>
            <w:vAlign w:val="center"/>
          </w:tcPr>
          <w:p w:rsidR="000F6DE2" w:rsidRPr="000F6DE2" w:rsidRDefault="000F6DE2" w:rsidP="000F6DE2">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r>
      <w:tr w:rsidR="000F6DE2" w:rsidRPr="000F6DE2" w:rsidTr="009E73F2">
        <w:tc>
          <w:tcPr>
            <w:tcW w:w="762" w:type="dxa"/>
            <w:vMerge/>
            <w:tcBorders>
              <w:left w:val="single" w:sz="4" w:space="0" w:color="000000"/>
              <w:right w:val="single" w:sz="4" w:space="0" w:color="000000"/>
            </w:tcBorders>
            <w:shd w:val="clear" w:color="auto" w:fill="auto"/>
            <w:vAlign w:val="center"/>
          </w:tcPr>
          <w:p w:rsidR="000F6DE2" w:rsidRPr="000F6DE2" w:rsidRDefault="000F6DE2" w:rsidP="000F6DE2">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widowControl w:val="0"/>
              <w:ind w:right="-173"/>
              <w:outlineLvl w:val="2"/>
              <w:rPr>
                <w:rFonts w:eastAsiaTheme="minorEastAsia"/>
                <w:sz w:val="22"/>
                <w:szCs w:val="22"/>
              </w:rPr>
            </w:pPr>
            <w:r w:rsidRPr="000F6DE2">
              <w:rPr>
                <w:rFonts w:eastAsiaTheme="minorEastAsia"/>
                <w:sz w:val="22"/>
                <w:szCs w:val="22"/>
              </w:rPr>
              <w:t>внебюджетные источники</w:t>
            </w:r>
          </w:p>
        </w:tc>
        <w:tc>
          <w:tcPr>
            <w:tcW w:w="3118" w:type="dxa"/>
            <w:tcBorders>
              <w:top w:val="single" w:sz="4" w:space="0" w:color="auto"/>
              <w:left w:val="single" w:sz="4" w:space="0" w:color="000000"/>
              <w:bottom w:val="single" w:sz="4" w:space="0" w:color="auto"/>
              <w:right w:val="single" w:sz="4" w:space="0" w:color="000000"/>
            </w:tcBorders>
            <w:vAlign w:val="center"/>
          </w:tcPr>
          <w:p w:rsidR="000F6DE2" w:rsidRPr="000F6DE2" w:rsidRDefault="000F6DE2" w:rsidP="000F6DE2">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r>
      <w:tr w:rsidR="000F6DE2" w:rsidRPr="000F6DE2" w:rsidTr="009E73F2">
        <w:tc>
          <w:tcPr>
            <w:tcW w:w="762" w:type="dxa"/>
            <w:vMerge w:val="restart"/>
            <w:tcBorders>
              <w:left w:val="single" w:sz="4" w:space="0" w:color="000000"/>
              <w:right w:val="single" w:sz="4" w:space="0" w:color="000000"/>
            </w:tcBorders>
            <w:shd w:val="clear" w:color="auto" w:fill="auto"/>
            <w:vAlign w:val="center"/>
          </w:tcPr>
          <w:p w:rsidR="000F6DE2" w:rsidRPr="000F6DE2" w:rsidRDefault="000F6DE2" w:rsidP="000F6DE2">
            <w:pPr>
              <w:jc w:val="center"/>
              <w:rPr>
                <w:rFonts w:eastAsiaTheme="minorEastAsia"/>
                <w:sz w:val="22"/>
                <w:szCs w:val="22"/>
              </w:rPr>
            </w:pPr>
            <w:r w:rsidRPr="000F6DE2">
              <w:rPr>
                <w:rFonts w:eastAsiaTheme="minorEastAsia"/>
                <w:sz w:val="22"/>
                <w:szCs w:val="22"/>
              </w:rPr>
              <w:t>6</w:t>
            </w: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widowControl w:val="0"/>
              <w:ind w:right="-173"/>
              <w:outlineLvl w:val="2"/>
              <w:rPr>
                <w:rFonts w:eastAsiaTheme="minorEastAsia"/>
                <w:sz w:val="22"/>
                <w:szCs w:val="22"/>
              </w:rPr>
            </w:pPr>
            <w:r w:rsidRPr="000F6DE2">
              <w:rPr>
                <w:rFonts w:eastAsiaTheme="minorEastAsia"/>
                <w:sz w:val="22"/>
                <w:szCs w:val="22"/>
              </w:rPr>
              <w:t>Мероприятие 5.1.«</w:t>
            </w:r>
            <w:r w:rsidRPr="000F6DE2">
              <w:rPr>
                <w:rFonts w:eastAsiaTheme="minorEastAsia"/>
                <w:spacing w:val="-1"/>
                <w:sz w:val="22"/>
                <w:szCs w:val="22"/>
              </w:rPr>
              <w:t xml:space="preserve">Проведена независимая оценка </w:t>
            </w:r>
            <w:r w:rsidRPr="000F6DE2">
              <w:rPr>
                <w:rFonts w:eastAsiaTheme="minorEastAsia"/>
                <w:sz w:val="22"/>
                <w:szCs w:val="22"/>
              </w:rPr>
              <w:t>качества условий оказания услуг учреждениями культуры» (всего), в том числе:</w:t>
            </w:r>
          </w:p>
        </w:tc>
        <w:tc>
          <w:tcPr>
            <w:tcW w:w="3118" w:type="dxa"/>
            <w:tcBorders>
              <w:top w:val="single" w:sz="4" w:space="0" w:color="auto"/>
              <w:left w:val="single" w:sz="4" w:space="0" w:color="000000"/>
              <w:bottom w:val="single" w:sz="4" w:space="0" w:color="auto"/>
              <w:right w:val="single" w:sz="4" w:space="0" w:color="000000"/>
            </w:tcBorders>
            <w:vAlign w:val="center"/>
          </w:tcPr>
          <w:p w:rsidR="000F6DE2" w:rsidRPr="000F6DE2" w:rsidRDefault="000F6DE2" w:rsidP="000F6DE2">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r>
      <w:tr w:rsidR="000F6DE2" w:rsidRPr="000F6DE2" w:rsidTr="009E73F2">
        <w:tc>
          <w:tcPr>
            <w:tcW w:w="762" w:type="dxa"/>
            <w:vMerge/>
            <w:tcBorders>
              <w:left w:val="single" w:sz="4" w:space="0" w:color="000000"/>
              <w:right w:val="single" w:sz="4" w:space="0" w:color="000000"/>
            </w:tcBorders>
            <w:shd w:val="clear" w:color="auto" w:fill="auto"/>
            <w:vAlign w:val="center"/>
          </w:tcPr>
          <w:p w:rsidR="000F6DE2" w:rsidRPr="000F6DE2" w:rsidRDefault="000F6DE2" w:rsidP="000F6DE2">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rPr>
                <w:rFonts w:eastAsiaTheme="minorEastAsia"/>
                <w:sz w:val="22"/>
                <w:szCs w:val="22"/>
              </w:rPr>
            </w:pPr>
            <w:r w:rsidRPr="000F6DE2">
              <w:rPr>
                <w:rFonts w:eastAsiaTheme="minorEastAsia"/>
                <w:sz w:val="22"/>
                <w:szCs w:val="22"/>
              </w:rPr>
              <w:t>Местный бюджет (всего), в том числе:</w:t>
            </w:r>
          </w:p>
        </w:tc>
        <w:tc>
          <w:tcPr>
            <w:tcW w:w="3118" w:type="dxa"/>
            <w:tcBorders>
              <w:top w:val="single" w:sz="4" w:space="0" w:color="auto"/>
              <w:left w:val="single" w:sz="4" w:space="0" w:color="000000"/>
              <w:bottom w:val="single" w:sz="4" w:space="0" w:color="auto"/>
              <w:right w:val="single" w:sz="4" w:space="0" w:color="000000"/>
            </w:tcBorders>
            <w:vAlign w:val="center"/>
          </w:tcPr>
          <w:p w:rsidR="000F6DE2" w:rsidRPr="000F6DE2" w:rsidRDefault="000F6DE2" w:rsidP="000F6DE2">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r>
      <w:tr w:rsidR="000F6DE2" w:rsidRPr="000F6DE2" w:rsidTr="009E73F2">
        <w:tc>
          <w:tcPr>
            <w:tcW w:w="762" w:type="dxa"/>
            <w:vMerge/>
            <w:tcBorders>
              <w:left w:val="single" w:sz="4" w:space="0" w:color="000000"/>
              <w:right w:val="single" w:sz="4" w:space="0" w:color="000000"/>
            </w:tcBorders>
            <w:shd w:val="clear" w:color="auto" w:fill="auto"/>
            <w:vAlign w:val="center"/>
          </w:tcPr>
          <w:p w:rsidR="000F6DE2" w:rsidRPr="000F6DE2" w:rsidRDefault="000F6DE2" w:rsidP="000F6DE2">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jc w:val="both"/>
              <w:rPr>
                <w:rFonts w:eastAsiaTheme="minorEastAsia"/>
                <w:sz w:val="22"/>
                <w:szCs w:val="22"/>
              </w:rPr>
            </w:pPr>
            <w:r w:rsidRPr="000F6DE2">
              <w:rPr>
                <w:rFonts w:eastAsiaTheme="minorEastAsia"/>
                <w:sz w:val="22"/>
                <w:szCs w:val="22"/>
              </w:rPr>
              <w:t>межбюджетные трансферты, предоставляемые из:</w:t>
            </w:r>
          </w:p>
        </w:tc>
        <w:tc>
          <w:tcPr>
            <w:tcW w:w="3118" w:type="dxa"/>
            <w:tcBorders>
              <w:top w:val="single" w:sz="4" w:space="0" w:color="auto"/>
              <w:left w:val="single" w:sz="4" w:space="0" w:color="000000"/>
              <w:bottom w:val="single" w:sz="4" w:space="0" w:color="auto"/>
              <w:right w:val="single" w:sz="4" w:space="0" w:color="000000"/>
            </w:tcBorders>
            <w:vAlign w:val="center"/>
          </w:tcPr>
          <w:p w:rsidR="000F6DE2" w:rsidRPr="000F6DE2" w:rsidRDefault="000F6DE2" w:rsidP="000F6DE2">
            <w:pPr>
              <w:rPr>
                <w:rFonts w:eastAsiaTheme="minorEastAsia"/>
                <w:sz w:val="22"/>
                <w:szCs w:val="22"/>
                <w:highlight w:val="re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highlight w:val="re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highlight w:val="re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highlight w:val="re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highlight w:val="red"/>
              </w:rPr>
            </w:pPr>
          </w:p>
        </w:tc>
      </w:tr>
      <w:tr w:rsidR="000F6DE2" w:rsidRPr="000F6DE2" w:rsidTr="009E73F2">
        <w:tc>
          <w:tcPr>
            <w:tcW w:w="762" w:type="dxa"/>
            <w:vMerge/>
            <w:tcBorders>
              <w:left w:val="single" w:sz="4" w:space="0" w:color="000000"/>
              <w:right w:val="single" w:sz="4" w:space="0" w:color="000000"/>
            </w:tcBorders>
            <w:shd w:val="clear" w:color="auto" w:fill="auto"/>
            <w:vAlign w:val="center"/>
          </w:tcPr>
          <w:p w:rsidR="000F6DE2" w:rsidRPr="000F6DE2" w:rsidRDefault="000F6DE2" w:rsidP="000F6DE2">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rPr>
                <w:rFonts w:eastAsiaTheme="minorEastAsia"/>
                <w:sz w:val="22"/>
                <w:szCs w:val="22"/>
              </w:rPr>
            </w:pPr>
            <w:r w:rsidRPr="000F6DE2">
              <w:rPr>
                <w:rFonts w:eastAsiaTheme="minorEastAsia"/>
                <w:sz w:val="22"/>
                <w:szCs w:val="22"/>
              </w:rPr>
              <w:t>федерального бюджета</w:t>
            </w:r>
          </w:p>
        </w:tc>
        <w:tc>
          <w:tcPr>
            <w:tcW w:w="3118" w:type="dxa"/>
            <w:tcBorders>
              <w:top w:val="single" w:sz="4" w:space="0" w:color="auto"/>
              <w:left w:val="single" w:sz="4" w:space="0" w:color="000000"/>
              <w:bottom w:val="single" w:sz="4" w:space="0" w:color="auto"/>
              <w:right w:val="single" w:sz="4" w:space="0" w:color="000000"/>
            </w:tcBorders>
            <w:vAlign w:val="center"/>
          </w:tcPr>
          <w:p w:rsidR="000F6DE2" w:rsidRPr="000F6DE2" w:rsidRDefault="000F6DE2" w:rsidP="000F6DE2">
            <w:pPr>
              <w:rPr>
                <w:rFonts w:eastAsiaTheme="minorEastAsia"/>
                <w:sz w:val="22"/>
                <w:szCs w:val="22"/>
                <w:highlight w:val="re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highlight w:val="re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highlight w:val="re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highlight w:val="re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highlight w:val="red"/>
              </w:rPr>
            </w:pPr>
          </w:p>
        </w:tc>
      </w:tr>
      <w:tr w:rsidR="000F6DE2" w:rsidRPr="000F6DE2" w:rsidTr="009E73F2">
        <w:tc>
          <w:tcPr>
            <w:tcW w:w="762" w:type="dxa"/>
            <w:vMerge/>
            <w:tcBorders>
              <w:left w:val="single" w:sz="4" w:space="0" w:color="000000"/>
              <w:right w:val="single" w:sz="4" w:space="0" w:color="000000"/>
            </w:tcBorders>
            <w:shd w:val="clear" w:color="auto" w:fill="auto"/>
            <w:vAlign w:val="center"/>
          </w:tcPr>
          <w:p w:rsidR="000F6DE2" w:rsidRPr="000F6DE2" w:rsidRDefault="000F6DE2" w:rsidP="000F6DE2">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rPr>
                <w:rFonts w:eastAsiaTheme="minorEastAsia"/>
                <w:sz w:val="22"/>
                <w:szCs w:val="22"/>
              </w:rPr>
            </w:pPr>
            <w:r w:rsidRPr="000F6DE2">
              <w:rPr>
                <w:rFonts w:eastAsiaTheme="minorEastAsia"/>
                <w:sz w:val="22"/>
                <w:szCs w:val="22"/>
              </w:rPr>
              <w:t>областного бюджета</w:t>
            </w:r>
          </w:p>
        </w:tc>
        <w:tc>
          <w:tcPr>
            <w:tcW w:w="3118" w:type="dxa"/>
            <w:tcBorders>
              <w:top w:val="single" w:sz="4" w:space="0" w:color="auto"/>
              <w:left w:val="single" w:sz="4" w:space="0" w:color="000000"/>
              <w:bottom w:val="single" w:sz="4" w:space="0" w:color="auto"/>
              <w:right w:val="single" w:sz="4" w:space="0" w:color="000000"/>
            </w:tcBorders>
            <w:vAlign w:val="center"/>
          </w:tcPr>
          <w:p w:rsidR="000F6DE2" w:rsidRPr="000F6DE2" w:rsidRDefault="000F6DE2" w:rsidP="000F6DE2">
            <w:pPr>
              <w:rPr>
                <w:rFonts w:eastAsiaTheme="minorEastAsia"/>
                <w:sz w:val="22"/>
                <w:szCs w:val="22"/>
                <w:highlight w:val="re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highlight w:val="re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highlight w:val="re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highlight w:val="re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highlight w:val="red"/>
              </w:rPr>
            </w:pPr>
          </w:p>
        </w:tc>
      </w:tr>
      <w:tr w:rsidR="000F6DE2" w:rsidRPr="000F6DE2" w:rsidTr="009E73F2">
        <w:tc>
          <w:tcPr>
            <w:tcW w:w="762" w:type="dxa"/>
            <w:vMerge/>
            <w:tcBorders>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DE2" w:rsidRPr="000F6DE2" w:rsidRDefault="000F6DE2" w:rsidP="000F6DE2">
            <w:pPr>
              <w:widowControl w:val="0"/>
              <w:ind w:right="-173"/>
              <w:outlineLvl w:val="2"/>
              <w:rPr>
                <w:rFonts w:eastAsiaTheme="minorEastAsia"/>
                <w:sz w:val="22"/>
                <w:szCs w:val="22"/>
              </w:rPr>
            </w:pPr>
            <w:r w:rsidRPr="000F6DE2">
              <w:rPr>
                <w:rFonts w:eastAsiaTheme="minorEastAsia"/>
                <w:sz w:val="22"/>
                <w:szCs w:val="22"/>
              </w:rPr>
              <w:t>внебюджетные источники</w:t>
            </w:r>
          </w:p>
        </w:tc>
        <w:tc>
          <w:tcPr>
            <w:tcW w:w="3118" w:type="dxa"/>
            <w:tcBorders>
              <w:top w:val="single" w:sz="4" w:space="0" w:color="auto"/>
              <w:left w:val="single" w:sz="4" w:space="0" w:color="000000"/>
              <w:bottom w:val="single" w:sz="4" w:space="0" w:color="000000"/>
              <w:right w:val="single" w:sz="4" w:space="0" w:color="000000"/>
            </w:tcBorders>
            <w:vAlign w:val="center"/>
          </w:tcPr>
          <w:p w:rsidR="000F6DE2" w:rsidRPr="000F6DE2" w:rsidRDefault="000F6DE2" w:rsidP="000F6DE2">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DE2" w:rsidRPr="000F6DE2" w:rsidRDefault="000F6DE2" w:rsidP="000F6DE2">
            <w:pPr>
              <w:widowControl w:val="0"/>
              <w:ind w:left="-93" w:right="-35"/>
              <w:jc w:val="center"/>
              <w:outlineLvl w:val="2"/>
              <w:rPr>
                <w:rFonts w:eastAsiaTheme="minorEastAsia"/>
                <w:sz w:val="22"/>
                <w:szCs w:val="22"/>
              </w:rPr>
            </w:pPr>
          </w:p>
        </w:tc>
      </w:tr>
    </w:tbl>
    <w:p w:rsidR="000F6DE2" w:rsidRPr="000F6DE2" w:rsidRDefault="000F6DE2" w:rsidP="000F6DE2">
      <w:pPr>
        <w:spacing w:after="200" w:line="276" w:lineRule="auto"/>
        <w:rPr>
          <w:rFonts w:eastAsiaTheme="minorEastAsia"/>
          <w:sz w:val="22"/>
          <w:szCs w:val="22"/>
        </w:rPr>
      </w:pPr>
      <w:r w:rsidRPr="000F6DE2">
        <w:rPr>
          <w:rFonts w:eastAsiaTheme="minorEastAsia"/>
          <w:sz w:val="22"/>
          <w:szCs w:val="22"/>
        </w:rPr>
        <w:t>»</w:t>
      </w:r>
    </w:p>
    <w:p w:rsidR="000F6DE2" w:rsidRPr="000F6DE2" w:rsidRDefault="000F6DE2" w:rsidP="000F6DE2">
      <w:pPr>
        <w:spacing w:line="276" w:lineRule="auto"/>
        <w:rPr>
          <w:rFonts w:eastAsiaTheme="minorEastAsia"/>
          <w:kern w:val="2"/>
          <w:sz w:val="28"/>
          <w:szCs w:val="28"/>
        </w:rPr>
      </w:pPr>
    </w:p>
    <w:p w:rsidR="000F6DE2" w:rsidRPr="000F6DE2" w:rsidRDefault="000F6DE2" w:rsidP="000F6DE2">
      <w:pPr>
        <w:spacing w:line="276" w:lineRule="auto"/>
        <w:rPr>
          <w:rFonts w:eastAsiaTheme="minorEastAsia"/>
          <w:kern w:val="2"/>
          <w:sz w:val="28"/>
          <w:szCs w:val="28"/>
        </w:rPr>
      </w:pPr>
      <w:r w:rsidRPr="000F6DE2">
        <w:rPr>
          <w:rFonts w:eastAsiaTheme="minorEastAsia"/>
          <w:kern w:val="2"/>
          <w:sz w:val="28"/>
          <w:szCs w:val="28"/>
        </w:rPr>
        <w:t>Начальник  общего отдела</w:t>
      </w:r>
    </w:p>
    <w:p w:rsidR="000F6DE2" w:rsidRPr="000F6DE2" w:rsidRDefault="000F6DE2" w:rsidP="000F6DE2">
      <w:pPr>
        <w:spacing w:line="276" w:lineRule="auto"/>
        <w:rPr>
          <w:rFonts w:eastAsiaTheme="minorEastAsia"/>
          <w:kern w:val="2"/>
          <w:sz w:val="28"/>
          <w:szCs w:val="28"/>
        </w:rPr>
      </w:pPr>
      <w:r w:rsidRPr="000F6DE2">
        <w:rPr>
          <w:rFonts w:eastAsiaTheme="minorEastAsia"/>
          <w:kern w:val="2"/>
          <w:sz w:val="28"/>
          <w:szCs w:val="28"/>
        </w:rPr>
        <w:t>Администрации города Батайска                                                                                                                     В.С. Мирошникова</w:t>
      </w:r>
    </w:p>
    <w:p w:rsidR="000F6DE2" w:rsidRPr="000F6DE2" w:rsidRDefault="000F6DE2" w:rsidP="000F6DE2">
      <w:pPr>
        <w:spacing w:after="200" w:line="276" w:lineRule="auto"/>
        <w:rPr>
          <w:rFonts w:asciiTheme="minorHAnsi" w:eastAsiaTheme="minorEastAsia" w:hAnsiTheme="minorHAnsi" w:cstheme="minorBidi"/>
          <w:sz w:val="22"/>
          <w:szCs w:val="22"/>
        </w:rPr>
      </w:pPr>
    </w:p>
    <w:p w:rsidR="000F6DE2" w:rsidRPr="000F6DE2" w:rsidRDefault="000F6DE2" w:rsidP="000F6DE2">
      <w:pPr>
        <w:spacing w:after="200" w:line="276" w:lineRule="auto"/>
        <w:rPr>
          <w:rFonts w:asciiTheme="minorHAnsi" w:eastAsiaTheme="minorEastAsia" w:hAnsiTheme="minorHAnsi" w:cstheme="minorBidi"/>
          <w:sz w:val="22"/>
          <w:szCs w:val="22"/>
        </w:rPr>
      </w:pPr>
    </w:p>
    <w:p w:rsidR="000F6DE2" w:rsidRPr="004B2AE5" w:rsidRDefault="000F6DE2" w:rsidP="00313DA2">
      <w:pPr>
        <w:jc w:val="both"/>
        <w:rPr>
          <w:sz w:val="28"/>
          <w:szCs w:val="28"/>
        </w:rPr>
      </w:pPr>
    </w:p>
    <w:sectPr w:rsidR="000F6DE2" w:rsidRPr="004B2AE5" w:rsidSect="00B00576">
      <w:pgSz w:w="16838" w:h="11906" w:orient="landscape"/>
      <w:pgMar w:top="1560" w:right="678"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CD7" w:rsidRDefault="003E2CD7">
      <w:r>
        <w:separator/>
      </w:r>
    </w:p>
  </w:endnote>
  <w:endnote w:type="continuationSeparator" w:id="0">
    <w:p w:rsidR="003E2CD7" w:rsidRDefault="003E2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 Souvenir">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775" w:rsidRDefault="00E33EA4" w:rsidP="00507775">
    <w:pPr>
      <w:pStyle w:val="a6"/>
      <w:framePr w:wrap="around" w:vAnchor="text" w:hAnchor="margin" w:xAlign="right" w:y="1"/>
      <w:rPr>
        <w:rStyle w:val="a5"/>
      </w:rPr>
    </w:pPr>
    <w:r>
      <w:rPr>
        <w:rStyle w:val="a5"/>
      </w:rPr>
      <w:fldChar w:fldCharType="begin"/>
    </w:r>
    <w:r w:rsidR="00507775">
      <w:rPr>
        <w:rStyle w:val="a5"/>
      </w:rPr>
      <w:instrText xml:space="preserve">PAGE  </w:instrText>
    </w:r>
    <w:r>
      <w:rPr>
        <w:rStyle w:val="a5"/>
      </w:rPr>
      <w:fldChar w:fldCharType="separate"/>
    </w:r>
    <w:r w:rsidR="00507775">
      <w:rPr>
        <w:rStyle w:val="a5"/>
        <w:noProof/>
      </w:rPr>
      <w:t>6</w:t>
    </w:r>
    <w:r>
      <w:rPr>
        <w:rStyle w:val="a5"/>
      </w:rPr>
      <w:fldChar w:fldCharType="end"/>
    </w:r>
  </w:p>
  <w:p w:rsidR="00507775" w:rsidRDefault="00507775" w:rsidP="00507775">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775" w:rsidRDefault="00507775" w:rsidP="00507775">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CD7" w:rsidRDefault="003E2CD7">
      <w:r>
        <w:separator/>
      </w:r>
    </w:p>
  </w:footnote>
  <w:footnote w:type="continuationSeparator" w:id="0">
    <w:p w:rsidR="003E2CD7" w:rsidRDefault="003E2C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775" w:rsidRDefault="00E33EA4" w:rsidP="00507775">
    <w:pPr>
      <w:pStyle w:val="a3"/>
      <w:framePr w:wrap="around" w:vAnchor="text" w:hAnchor="margin" w:xAlign="center" w:y="1"/>
      <w:rPr>
        <w:rStyle w:val="a5"/>
      </w:rPr>
    </w:pPr>
    <w:r>
      <w:rPr>
        <w:rStyle w:val="a5"/>
      </w:rPr>
      <w:fldChar w:fldCharType="begin"/>
    </w:r>
    <w:r w:rsidR="00507775">
      <w:rPr>
        <w:rStyle w:val="a5"/>
      </w:rPr>
      <w:instrText xml:space="preserve">PAGE  </w:instrText>
    </w:r>
    <w:r>
      <w:rPr>
        <w:rStyle w:val="a5"/>
      </w:rPr>
      <w:fldChar w:fldCharType="separate"/>
    </w:r>
    <w:r w:rsidR="00507775">
      <w:rPr>
        <w:rStyle w:val="a5"/>
        <w:noProof/>
      </w:rPr>
      <w:t>6</w:t>
    </w:r>
    <w:r>
      <w:rPr>
        <w:rStyle w:val="a5"/>
      </w:rPr>
      <w:fldChar w:fldCharType="end"/>
    </w:r>
  </w:p>
  <w:p w:rsidR="00507775" w:rsidRDefault="0050777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4107301"/>
      <w:docPartObj>
        <w:docPartGallery w:val="Page Numbers (Top of Page)"/>
        <w:docPartUnique/>
      </w:docPartObj>
    </w:sdtPr>
    <w:sdtEndPr/>
    <w:sdtContent>
      <w:p w:rsidR="00382399" w:rsidRDefault="003E2CD7">
        <w:pPr>
          <w:pStyle w:val="a3"/>
          <w:jc w:val="center"/>
        </w:pPr>
        <w:r>
          <w:rPr>
            <w:noProof/>
          </w:rPr>
          <w:fldChar w:fldCharType="begin"/>
        </w:r>
        <w:r>
          <w:rPr>
            <w:noProof/>
          </w:rPr>
          <w:instrText xml:space="preserve"> PAGE   \* MERGEFORMAT </w:instrText>
        </w:r>
        <w:r>
          <w:rPr>
            <w:noProof/>
          </w:rPr>
          <w:fldChar w:fldCharType="separate"/>
        </w:r>
        <w:r w:rsidR="000F6DE2">
          <w:rPr>
            <w:noProof/>
          </w:rPr>
          <w:t>2</w:t>
        </w:r>
        <w:r>
          <w:rPr>
            <w:noProof/>
          </w:rPr>
          <w:fldChar w:fldCharType="end"/>
        </w:r>
      </w:p>
    </w:sdtContent>
  </w:sdt>
  <w:p w:rsidR="00507775" w:rsidRDefault="0050777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4107297"/>
      <w:docPartObj>
        <w:docPartGallery w:val="Page Numbers (Top of Page)"/>
        <w:docPartUnique/>
      </w:docPartObj>
    </w:sdtPr>
    <w:sdtEndPr/>
    <w:sdtContent>
      <w:p w:rsidR="00382399" w:rsidRDefault="003E2CD7">
        <w:pPr>
          <w:pStyle w:val="a3"/>
          <w:jc w:val="center"/>
        </w:pPr>
      </w:p>
    </w:sdtContent>
  </w:sdt>
  <w:p w:rsidR="00382399" w:rsidRDefault="00382399">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9539251"/>
      <w:docPartObj>
        <w:docPartGallery w:val="Page Numbers (Top of Page)"/>
        <w:docPartUnique/>
      </w:docPartObj>
    </w:sdtPr>
    <w:sdtContent>
      <w:p w:rsidR="000F6DE2" w:rsidRDefault="000F6DE2">
        <w:pPr>
          <w:pStyle w:val="a3"/>
          <w:jc w:val="center"/>
        </w:pPr>
        <w:r>
          <w:rPr>
            <w:noProof/>
          </w:rPr>
          <w:fldChar w:fldCharType="begin"/>
        </w:r>
        <w:r>
          <w:rPr>
            <w:noProof/>
          </w:rPr>
          <w:instrText xml:space="preserve"> PAGE   \* MERGEFORMAT </w:instrText>
        </w:r>
        <w:r>
          <w:rPr>
            <w:noProof/>
          </w:rPr>
          <w:fldChar w:fldCharType="separate"/>
        </w:r>
        <w:r>
          <w:rPr>
            <w:noProof/>
          </w:rPr>
          <w:t>4</w:t>
        </w:r>
        <w:r>
          <w:rPr>
            <w:noProof/>
          </w:rPr>
          <w:fldChar w:fldCharType="end"/>
        </w:r>
      </w:p>
    </w:sdtContent>
  </w:sdt>
  <w:p w:rsidR="000F6DE2" w:rsidRDefault="000F6DE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1E0"/>
    <w:multiLevelType w:val="hybridMultilevel"/>
    <w:tmpl w:val="DA626884"/>
    <w:lvl w:ilvl="0" w:tplc="0DCE18C6">
      <w:start w:val="1"/>
      <w:numFmt w:val="bullet"/>
      <w:lvlText w:val="–"/>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AFE6F91"/>
    <w:multiLevelType w:val="hybridMultilevel"/>
    <w:tmpl w:val="DDBCF8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445756"/>
    <w:multiLevelType w:val="hybridMultilevel"/>
    <w:tmpl w:val="4D762ED6"/>
    <w:lvl w:ilvl="0" w:tplc="EC1C980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15:restartNumberingAfterBreak="0">
    <w:nsid w:val="11D43609"/>
    <w:multiLevelType w:val="hybridMultilevel"/>
    <w:tmpl w:val="3F4491D8"/>
    <w:lvl w:ilvl="0" w:tplc="63DA25AE">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4" w15:restartNumberingAfterBreak="0">
    <w:nsid w:val="1E345ADD"/>
    <w:multiLevelType w:val="hybridMultilevel"/>
    <w:tmpl w:val="17322A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3424311"/>
    <w:multiLevelType w:val="hybridMultilevel"/>
    <w:tmpl w:val="2506A6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16354C5"/>
    <w:multiLevelType w:val="hybridMultilevel"/>
    <w:tmpl w:val="7C5A18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91B5D26"/>
    <w:multiLevelType w:val="hybridMultilevel"/>
    <w:tmpl w:val="A92EDA70"/>
    <w:lvl w:ilvl="0" w:tplc="2AA0AE0E">
      <w:start w:val="1"/>
      <w:numFmt w:val="bullet"/>
      <w:lvlText w:val="•"/>
      <w:lvlJc w:val="left"/>
      <w:pPr>
        <w:tabs>
          <w:tab w:val="num" w:pos="2160"/>
        </w:tabs>
        <w:ind w:left="2160" w:hanging="360"/>
      </w:pPr>
      <w:rPr>
        <w:rFonts w:ascii="Times New Roman" w:hAnsi="Times New Roman" w:cs="Times New Roman" w:hint="default"/>
      </w:rPr>
    </w:lvl>
    <w:lvl w:ilvl="1" w:tplc="0DCE18C6">
      <w:start w:val="1"/>
      <w:numFmt w:val="bullet"/>
      <w:lvlText w:val="–"/>
      <w:lvlJc w:val="left"/>
      <w:pPr>
        <w:tabs>
          <w:tab w:val="num" w:pos="2160"/>
        </w:tabs>
        <w:ind w:left="2160" w:hanging="360"/>
      </w:pPr>
      <w:rPr>
        <w:rFonts w:ascii="Times New Roman" w:hAnsi="Times New Roman"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55707412"/>
    <w:multiLevelType w:val="hybridMultilevel"/>
    <w:tmpl w:val="3E9A0D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71869D4"/>
    <w:multiLevelType w:val="hybridMultilevel"/>
    <w:tmpl w:val="518A7FAE"/>
    <w:lvl w:ilvl="0" w:tplc="C226AFC0">
      <w:start w:val="1"/>
      <w:numFmt w:val="decimal"/>
      <w:lvlText w:val="2.%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62023C26"/>
    <w:multiLevelType w:val="hybridMultilevel"/>
    <w:tmpl w:val="B2AE5A8A"/>
    <w:lvl w:ilvl="0" w:tplc="D338CCF0">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15:restartNumberingAfterBreak="0">
    <w:nsid w:val="6CE71E9F"/>
    <w:multiLevelType w:val="hybridMultilevel"/>
    <w:tmpl w:val="E21496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7"/>
  </w:num>
  <w:num w:numId="5">
    <w:abstractNumId w:val="3"/>
  </w:num>
  <w:num w:numId="6">
    <w:abstractNumId w:val="6"/>
  </w:num>
  <w:num w:numId="7">
    <w:abstractNumId w:val="1"/>
  </w:num>
  <w:num w:numId="8">
    <w:abstractNumId w:val="4"/>
  </w:num>
  <w:num w:numId="9">
    <w:abstractNumId w:val="5"/>
  </w:num>
  <w:num w:numId="10">
    <w:abstractNumId w:val="11"/>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07775"/>
    <w:rsid w:val="00041CFC"/>
    <w:rsid w:val="0004368C"/>
    <w:rsid w:val="00064104"/>
    <w:rsid w:val="00083E13"/>
    <w:rsid w:val="00093727"/>
    <w:rsid w:val="000A14D8"/>
    <w:rsid w:val="000C4B18"/>
    <w:rsid w:val="000F51BD"/>
    <w:rsid w:val="000F6DE2"/>
    <w:rsid w:val="001118AD"/>
    <w:rsid w:val="00112415"/>
    <w:rsid w:val="0011474F"/>
    <w:rsid w:val="00116507"/>
    <w:rsid w:val="00154D15"/>
    <w:rsid w:val="00155FDF"/>
    <w:rsid w:val="00175E4A"/>
    <w:rsid w:val="0019172A"/>
    <w:rsid w:val="00193D27"/>
    <w:rsid w:val="00196A09"/>
    <w:rsid w:val="001A5CA8"/>
    <w:rsid w:val="001B56D4"/>
    <w:rsid w:val="001C15A3"/>
    <w:rsid w:val="0020507D"/>
    <w:rsid w:val="00206F49"/>
    <w:rsid w:val="002270A7"/>
    <w:rsid w:val="00233889"/>
    <w:rsid w:val="00245B9C"/>
    <w:rsid w:val="00246FF7"/>
    <w:rsid w:val="002A01F4"/>
    <w:rsid w:val="002E7DDD"/>
    <w:rsid w:val="00306E5A"/>
    <w:rsid w:val="00313DA2"/>
    <w:rsid w:val="0032379E"/>
    <w:rsid w:val="00325750"/>
    <w:rsid w:val="00336030"/>
    <w:rsid w:val="00363FB8"/>
    <w:rsid w:val="00382399"/>
    <w:rsid w:val="00386AA8"/>
    <w:rsid w:val="003D2887"/>
    <w:rsid w:val="003D3833"/>
    <w:rsid w:val="003D69E6"/>
    <w:rsid w:val="003E2AE8"/>
    <w:rsid w:val="003E2CD7"/>
    <w:rsid w:val="00412610"/>
    <w:rsid w:val="004C1983"/>
    <w:rsid w:val="00507775"/>
    <w:rsid w:val="005357C1"/>
    <w:rsid w:val="00535E54"/>
    <w:rsid w:val="00561183"/>
    <w:rsid w:val="0056387C"/>
    <w:rsid w:val="005715A4"/>
    <w:rsid w:val="005956CC"/>
    <w:rsid w:val="005B0193"/>
    <w:rsid w:val="005D11BC"/>
    <w:rsid w:val="005D50A7"/>
    <w:rsid w:val="005E08F7"/>
    <w:rsid w:val="0061745F"/>
    <w:rsid w:val="00655DD0"/>
    <w:rsid w:val="00690388"/>
    <w:rsid w:val="006B0955"/>
    <w:rsid w:val="006C5168"/>
    <w:rsid w:val="006F2031"/>
    <w:rsid w:val="0071763F"/>
    <w:rsid w:val="00723950"/>
    <w:rsid w:val="0074053D"/>
    <w:rsid w:val="0074483F"/>
    <w:rsid w:val="00753F25"/>
    <w:rsid w:val="00756528"/>
    <w:rsid w:val="00763821"/>
    <w:rsid w:val="00780E38"/>
    <w:rsid w:val="00790480"/>
    <w:rsid w:val="0079387C"/>
    <w:rsid w:val="00793D90"/>
    <w:rsid w:val="007B662D"/>
    <w:rsid w:val="007C5B04"/>
    <w:rsid w:val="007E1A10"/>
    <w:rsid w:val="007F25C1"/>
    <w:rsid w:val="0080287C"/>
    <w:rsid w:val="00821971"/>
    <w:rsid w:val="00826A82"/>
    <w:rsid w:val="0082780E"/>
    <w:rsid w:val="00832835"/>
    <w:rsid w:val="008459C9"/>
    <w:rsid w:val="008559A7"/>
    <w:rsid w:val="00872DB0"/>
    <w:rsid w:val="00873ACF"/>
    <w:rsid w:val="008805F4"/>
    <w:rsid w:val="008842E2"/>
    <w:rsid w:val="008B078B"/>
    <w:rsid w:val="008F10C5"/>
    <w:rsid w:val="00905A49"/>
    <w:rsid w:val="00911B82"/>
    <w:rsid w:val="00936EC3"/>
    <w:rsid w:val="00937831"/>
    <w:rsid w:val="00942982"/>
    <w:rsid w:val="009622CA"/>
    <w:rsid w:val="009A0FA1"/>
    <w:rsid w:val="009A3BE1"/>
    <w:rsid w:val="009F0412"/>
    <w:rsid w:val="00A103DA"/>
    <w:rsid w:val="00A149EE"/>
    <w:rsid w:val="00A235C7"/>
    <w:rsid w:val="00A248C9"/>
    <w:rsid w:val="00A4423C"/>
    <w:rsid w:val="00A520B6"/>
    <w:rsid w:val="00A56A24"/>
    <w:rsid w:val="00A81633"/>
    <w:rsid w:val="00A825EA"/>
    <w:rsid w:val="00AE4B4D"/>
    <w:rsid w:val="00AF308A"/>
    <w:rsid w:val="00AF3B04"/>
    <w:rsid w:val="00B27C92"/>
    <w:rsid w:val="00B27DB5"/>
    <w:rsid w:val="00B32602"/>
    <w:rsid w:val="00B42EC7"/>
    <w:rsid w:val="00B50A9F"/>
    <w:rsid w:val="00B56478"/>
    <w:rsid w:val="00B60059"/>
    <w:rsid w:val="00BB5682"/>
    <w:rsid w:val="00BD6C0F"/>
    <w:rsid w:val="00BF29B3"/>
    <w:rsid w:val="00C26216"/>
    <w:rsid w:val="00C266F3"/>
    <w:rsid w:val="00C3792F"/>
    <w:rsid w:val="00C55E8F"/>
    <w:rsid w:val="00C71D50"/>
    <w:rsid w:val="00C768FC"/>
    <w:rsid w:val="00C93514"/>
    <w:rsid w:val="00C953B5"/>
    <w:rsid w:val="00CA08D6"/>
    <w:rsid w:val="00CA3E9F"/>
    <w:rsid w:val="00CB2F48"/>
    <w:rsid w:val="00CB5E48"/>
    <w:rsid w:val="00CC06EE"/>
    <w:rsid w:val="00CC412B"/>
    <w:rsid w:val="00CC4A6B"/>
    <w:rsid w:val="00CF01CD"/>
    <w:rsid w:val="00D06DF6"/>
    <w:rsid w:val="00D13FC1"/>
    <w:rsid w:val="00D14916"/>
    <w:rsid w:val="00D26CE1"/>
    <w:rsid w:val="00D44885"/>
    <w:rsid w:val="00D73F23"/>
    <w:rsid w:val="00D8526E"/>
    <w:rsid w:val="00DB1DD4"/>
    <w:rsid w:val="00DB2C33"/>
    <w:rsid w:val="00DB31C8"/>
    <w:rsid w:val="00DB5301"/>
    <w:rsid w:val="00DC67EA"/>
    <w:rsid w:val="00DD51B1"/>
    <w:rsid w:val="00DE30FE"/>
    <w:rsid w:val="00E00DC2"/>
    <w:rsid w:val="00E25F38"/>
    <w:rsid w:val="00E33EA4"/>
    <w:rsid w:val="00E36D7B"/>
    <w:rsid w:val="00E6021C"/>
    <w:rsid w:val="00E65FD8"/>
    <w:rsid w:val="00E706F0"/>
    <w:rsid w:val="00E86004"/>
    <w:rsid w:val="00E93E93"/>
    <w:rsid w:val="00EC61BA"/>
    <w:rsid w:val="00F40055"/>
    <w:rsid w:val="00F52114"/>
    <w:rsid w:val="00F672E3"/>
    <w:rsid w:val="00F829AC"/>
    <w:rsid w:val="00F833DD"/>
    <w:rsid w:val="00F86EE3"/>
    <w:rsid w:val="00F97251"/>
    <w:rsid w:val="00F97969"/>
    <w:rsid w:val="00FA63CB"/>
    <w:rsid w:val="00FB2F9C"/>
    <w:rsid w:val="00FB4FEC"/>
    <w:rsid w:val="00FC1194"/>
    <w:rsid w:val="00FF0B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8870053-DE9D-473A-8FF6-22FDB5EBF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7775"/>
    <w:rPr>
      <w:sz w:val="24"/>
      <w:szCs w:val="24"/>
    </w:rPr>
  </w:style>
  <w:style w:type="paragraph" w:styleId="1">
    <w:name w:val="heading 1"/>
    <w:basedOn w:val="a"/>
    <w:next w:val="a"/>
    <w:link w:val="11"/>
    <w:uiPriority w:val="9"/>
    <w:qFormat/>
    <w:rsid w:val="000F6DE2"/>
    <w:pPr>
      <w:keepNext/>
      <w:widowControl w:val="0"/>
      <w:tabs>
        <w:tab w:val="left" w:pos="0"/>
      </w:tabs>
      <w:spacing w:line="220" w:lineRule="exact"/>
      <w:jc w:val="center"/>
      <w:outlineLvl w:val="0"/>
    </w:pPr>
    <w:rPr>
      <w:rFonts w:ascii="AG Souvenir" w:hAnsi="AG Souvenir"/>
      <w:b/>
      <w:color w:val="000000"/>
      <w:spacing w:val="38"/>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07775"/>
    <w:pPr>
      <w:tabs>
        <w:tab w:val="center" w:pos="4677"/>
        <w:tab w:val="right" w:pos="9355"/>
      </w:tabs>
    </w:pPr>
  </w:style>
  <w:style w:type="character" w:styleId="a5">
    <w:name w:val="page number"/>
    <w:basedOn w:val="a0"/>
    <w:rsid w:val="00507775"/>
  </w:style>
  <w:style w:type="paragraph" w:styleId="a6">
    <w:name w:val="footer"/>
    <w:basedOn w:val="a"/>
    <w:link w:val="a7"/>
    <w:uiPriority w:val="99"/>
    <w:rsid w:val="00507775"/>
    <w:pPr>
      <w:tabs>
        <w:tab w:val="center" w:pos="4677"/>
        <w:tab w:val="right" w:pos="9355"/>
      </w:tabs>
    </w:pPr>
  </w:style>
  <w:style w:type="character" w:customStyle="1" w:styleId="a4">
    <w:name w:val="Верхний колонтитул Знак"/>
    <w:link w:val="a3"/>
    <w:uiPriority w:val="99"/>
    <w:rsid w:val="00507775"/>
    <w:rPr>
      <w:sz w:val="24"/>
      <w:szCs w:val="24"/>
      <w:lang w:val="ru-RU" w:eastAsia="ru-RU" w:bidi="ar-SA"/>
    </w:rPr>
  </w:style>
  <w:style w:type="paragraph" w:customStyle="1" w:styleId="10">
    <w:name w:val="Абзац списка1"/>
    <w:basedOn w:val="a"/>
    <w:qFormat/>
    <w:rsid w:val="00507775"/>
    <w:pPr>
      <w:spacing w:after="200" w:line="276" w:lineRule="auto"/>
      <w:ind w:left="720"/>
    </w:pPr>
    <w:rPr>
      <w:rFonts w:ascii="Calibri" w:eastAsia="Calibri" w:hAnsi="Calibri" w:cs="Calibri"/>
      <w:sz w:val="22"/>
      <w:szCs w:val="22"/>
      <w:lang w:eastAsia="en-US"/>
    </w:rPr>
  </w:style>
  <w:style w:type="character" w:styleId="a8">
    <w:name w:val="Hyperlink"/>
    <w:basedOn w:val="a0"/>
    <w:uiPriority w:val="99"/>
    <w:unhideWhenUsed/>
    <w:rsid w:val="00CC4A6B"/>
    <w:rPr>
      <w:color w:val="0000FF"/>
      <w:u w:val="single"/>
    </w:rPr>
  </w:style>
  <w:style w:type="paragraph" w:styleId="a9">
    <w:name w:val="Body Text"/>
    <w:basedOn w:val="a"/>
    <w:link w:val="aa"/>
    <w:rsid w:val="00313DA2"/>
    <w:pPr>
      <w:jc w:val="both"/>
    </w:pPr>
    <w:rPr>
      <w:szCs w:val="20"/>
    </w:rPr>
  </w:style>
  <w:style w:type="character" w:customStyle="1" w:styleId="aa">
    <w:name w:val="Основной текст Знак"/>
    <w:basedOn w:val="a0"/>
    <w:link w:val="a9"/>
    <w:rsid w:val="00313DA2"/>
    <w:rPr>
      <w:sz w:val="24"/>
    </w:rPr>
  </w:style>
  <w:style w:type="paragraph" w:styleId="ab">
    <w:name w:val="Normal (Web)"/>
    <w:basedOn w:val="a"/>
    <w:uiPriority w:val="99"/>
    <w:rsid w:val="00313DA2"/>
    <w:pPr>
      <w:spacing w:before="100" w:beforeAutospacing="1" w:after="100" w:afterAutospacing="1"/>
    </w:pPr>
  </w:style>
  <w:style w:type="paragraph" w:styleId="ac">
    <w:name w:val="Balloon Text"/>
    <w:basedOn w:val="a"/>
    <w:link w:val="ad"/>
    <w:uiPriority w:val="99"/>
    <w:rsid w:val="004C1983"/>
    <w:rPr>
      <w:rFonts w:ascii="Tahoma" w:hAnsi="Tahoma" w:cs="Tahoma"/>
      <w:sz w:val="16"/>
      <w:szCs w:val="16"/>
    </w:rPr>
  </w:style>
  <w:style w:type="character" w:customStyle="1" w:styleId="ad">
    <w:name w:val="Текст выноски Знак"/>
    <w:basedOn w:val="a0"/>
    <w:link w:val="ac"/>
    <w:uiPriority w:val="99"/>
    <w:rsid w:val="004C1983"/>
    <w:rPr>
      <w:rFonts w:ascii="Tahoma" w:hAnsi="Tahoma" w:cs="Tahoma"/>
      <w:sz w:val="16"/>
      <w:szCs w:val="16"/>
    </w:rPr>
  </w:style>
  <w:style w:type="paragraph" w:styleId="ae">
    <w:name w:val="List Paragraph"/>
    <w:basedOn w:val="a"/>
    <w:link w:val="af"/>
    <w:qFormat/>
    <w:rsid w:val="00DB1DD4"/>
    <w:pPr>
      <w:ind w:left="708"/>
    </w:pPr>
    <w:rPr>
      <w:sz w:val="20"/>
      <w:szCs w:val="20"/>
    </w:rPr>
  </w:style>
  <w:style w:type="character" w:customStyle="1" w:styleId="12">
    <w:name w:val="Заголовок 1 Знак"/>
    <w:basedOn w:val="a0"/>
    <w:uiPriority w:val="9"/>
    <w:rsid w:val="000F6DE2"/>
    <w:rPr>
      <w:rFonts w:asciiTheme="majorHAnsi" w:eastAsiaTheme="majorEastAsia" w:hAnsiTheme="majorHAnsi" w:cstheme="majorBidi"/>
      <w:color w:val="365F91" w:themeColor="accent1" w:themeShade="BF"/>
      <w:sz w:val="32"/>
      <w:szCs w:val="32"/>
    </w:rPr>
  </w:style>
  <w:style w:type="numbering" w:customStyle="1" w:styleId="13">
    <w:name w:val="Нет списка1"/>
    <w:next w:val="a2"/>
    <w:uiPriority w:val="99"/>
    <w:semiHidden/>
    <w:unhideWhenUsed/>
    <w:rsid w:val="000F6DE2"/>
  </w:style>
  <w:style w:type="paragraph" w:styleId="af0">
    <w:name w:val="No Spacing"/>
    <w:link w:val="af1"/>
    <w:rsid w:val="000F6DE2"/>
    <w:pPr>
      <w:jc w:val="both"/>
    </w:pPr>
    <w:rPr>
      <w:rFonts w:ascii="Calibri" w:hAnsi="Calibri"/>
      <w:color w:val="000000"/>
      <w:sz w:val="22"/>
    </w:rPr>
  </w:style>
  <w:style w:type="character" w:customStyle="1" w:styleId="af1">
    <w:name w:val="Без интервала Знак"/>
    <w:link w:val="af0"/>
    <w:rsid w:val="000F6DE2"/>
    <w:rPr>
      <w:rFonts w:ascii="Calibri" w:hAnsi="Calibri"/>
      <w:color w:val="000000"/>
      <w:sz w:val="22"/>
    </w:rPr>
  </w:style>
  <w:style w:type="paragraph" w:customStyle="1" w:styleId="2">
    <w:name w:val="Гиперссылка2"/>
    <w:rsid w:val="000F6DE2"/>
    <w:rPr>
      <w:color w:val="0000FF"/>
      <w:u w:val="single"/>
    </w:rPr>
  </w:style>
  <w:style w:type="paragraph" w:customStyle="1" w:styleId="14">
    <w:name w:val="Обычный1"/>
    <w:rsid w:val="000F6DE2"/>
    <w:rPr>
      <w:color w:val="000000"/>
    </w:rPr>
  </w:style>
  <w:style w:type="character" w:customStyle="1" w:styleId="af">
    <w:name w:val="Абзац списка Знак"/>
    <w:link w:val="ae"/>
    <w:rsid w:val="000F6DE2"/>
  </w:style>
  <w:style w:type="paragraph" w:customStyle="1" w:styleId="ConsPlusCell">
    <w:name w:val="ConsPlusCell"/>
    <w:uiPriority w:val="99"/>
    <w:qFormat/>
    <w:rsid w:val="000F6DE2"/>
    <w:pPr>
      <w:suppressAutoHyphens/>
    </w:pPr>
    <w:rPr>
      <w:rFonts w:ascii="Arial" w:eastAsia="Arial" w:hAnsi="Arial" w:cs="Arial"/>
      <w:lang w:eastAsia="ar-SA"/>
    </w:rPr>
  </w:style>
  <w:style w:type="character" w:customStyle="1" w:styleId="11">
    <w:name w:val="Заголовок 1 Знак1"/>
    <w:link w:val="1"/>
    <w:uiPriority w:val="9"/>
    <w:rsid w:val="000F6DE2"/>
    <w:rPr>
      <w:rFonts w:ascii="AG Souvenir" w:hAnsi="AG Souvenir"/>
      <w:b/>
      <w:color w:val="000000"/>
      <w:spacing w:val="38"/>
      <w:sz w:val="28"/>
    </w:rPr>
  </w:style>
  <w:style w:type="paragraph" w:customStyle="1" w:styleId="TableParagraph">
    <w:name w:val="Table Paragraph"/>
    <w:basedOn w:val="a"/>
    <w:rsid w:val="000F6DE2"/>
    <w:pPr>
      <w:widowControl w:val="0"/>
    </w:pPr>
    <w:rPr>
      <w:color w:val="000000"/>
      <w:sz w:val="22"/>
      <w:szCs w:val="20"/>
    </w:rPr>
  </w:style>
  <w:style w:type="character" w:customStyle="1" w:styleId="a7">
    <w:name w:val="Нижний колонтитул Знак"/>
    <w:basedOn w:val="a0"/>
    <w:link w:val="a6"/>
    <w:uiPriority w:val="99"/>
    <w:rsid w:val="000F6DE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954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EE69A-462A-4408-9E9E-511092345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7899</Words>
  <Characters>45027</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ARM17_</cp:lastModifiedBy>
  <cp:revision>22</cp:revision>
  <cp:lastPrinted>2025-08-12T13:04:00Z</cp:lastPrinted>
  <dcterms:created xsi:type="dcterms:W3CDTF">2024-09-05T15:14:00Z</dcterms:created>
  <dcterms:modified xsi:type="dcterms:W3CDTF">2025-09-13T13:22:00Z</dcterms:modified>
</cp:coreProperties>
</file>